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A2D45" w14:textId="1480236C" w:rsidR="0060147D" w:rsidRPr="009F6B29" w:rsidRDefault="0060147D" w:rsidP="005A0EA7">
      <w:pPr>
        <w:spacing w:after="0" w:line="240" w:lineRule="auto"/>
        <w:ind w:left="11340" w:right="-1974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 xml:space="preserve">Додаток № </w:t>
      </w:r>
      <w:r w:rsidR="00B4327E">
        <w:rPr>
          <w:rFonts w:ascii="Times New Roman" w:hAnsi="Times New Roman" w:cs="Times New Roman"/>
          <w:b/>
          <w:sz w:val="18"/>
          <w:szCs w:val="18"/>
        </w:rPr>
        <w:t>7</w:t>
      </w:r>
      <w:r w:rsidRPr="009F6B29">
        <w:rPr>
          <w:rFonts w:ascii="Times New Roman" w:hAnsi="Times New Roman" w:cs="Times New Roman"/>
          <w:b/>
          <w:sz w:val="18"/>
          <w:szCs w:val="18"/>
        </w:rPr>
        <w:t>.1</w:t>
      </w:r>
    </w:p>
    <w:p w14:paraId="52208524" w14:textId="187672BD" w:rsidR="00B4327E" w:rsidRPr="009B1F9D" w:rsidRDefault="00B4327E" w:rsidP="009B1F9D">
      <w:pPr>
        <w:tabs>
          <w:tab w:val="left" w:pos="5562"/>
        </w:tabs>
        <w:spacing w:after="0"/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B1F9D">
        <w:rPr>
          <w:rFonts w:ascii="Times New Roman" w:hAnsi="Times New Roman" w:cs="Times New Roman"/>
          <w:b/>
          <w:sz w:val="18"/>
          <w:szCs w:val="18"/>
        </w:rPr>
        <w:t>(нова редакція, діє з «</w:t>
      </w:r>
      <w:r w:rsidR="00D23375">
        <w:rPr>
          <w:rFonts w:ascii="Times New Roman" w:hAnsi="Times New Roman" w:cs="Times New Roman"/>
          <w:b/>
          <w:sz w:val="18"/>
          <w:szCs w:val="18"/>
        </w:rPr>
        <w:t>28</w:t>
      </w:r>
      <w:r w:rsidRPr="009B1F9D">
        <w:rPr>
          <w:rFonts w:ascii="Times New Roman" w:hAnsi="Times New Roman" w:cs="Times New Roman"/>
          <w:b/>
          <w:sz w:val="18"/>
          <w:szCs w:val="18"/>
        </w:rPr>
        <w:t>» лютого 2020 р.</w:t>
      </w:r>
    </w:p>
    <w:p w14:paraId="44A09F34" w14:textId="1FE24238" w:rsidR="00B4327E" w:rsidRPr="009B1F9D" w:rsidRDefault="00B4327E" w:rsidP="009B1F9D">
      <w:pPr>
        <w:tabs>
          <w:tab w:val="left" w:pos="5562"/>
        </w:tabs>
        <w:spacing w:after="0"/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B1F9D">
        <w:rPr>
          <w:rFonts w:ascii="Times New Roman" w:hAnsi="Times New Roman" w:cs="Times New Roman"/>
          <w:b/>
          <w:sz w:val="18"/>
          <w:szCs w:val="18"/>
        </w:rPr>
        <w:t>згідно з рішенням Правління АТ «СКАЙ БАНК» протокол №</w:t>
      </w:r>
      <w:r w:rsidR="00D23375">
        <w:rPr>
          <w:rFonts w:ascii="Times New Roman" w:hAnsi="Times New Roman" w:cs="Times New Roman"/>
          <w:b/>
          <w:sz w:val="18"/>
          <w:szCs w:val="18"/>
        </w:rPr>
        <w:t>21</w:t>
      </w:r>
      <w:r w:rsidRPr="009B1F9D">
        <w:rPr>
          <w:rFonts w:ascii="Times New Roman" w:hAnsi="Times New Roman" w:cs="Times New Roman"/>
          <w:b/>
          <w:sz w:val="18"/>
          <w:szCs w:val="18"/>
        </w:rPr>
        <w:t xml:space="preserve"> від «</w:t>
      </w:r>
      <w:r w:rsidR="00D23375">
        <w:rPr>
          <w:rFonts w:ascii="Times New Roman" w:hAnsi="Times New Roman" w:cs="Times New Roman"/>
          <w:b/>
          <w:sz w:val="18"/>
          <w:szCs w:val="18"/>
        </w:rPr>
        <w:t>06</w:t>
      </w:r>
      <w:r w:rsidRPr="009B1F9D">
        <w:rPr>
          <w:rFonts w:ascii="Times New Roman" w:hAnsi="Times New Roman" w:cs="Times New Roman"/>
          <w:b/>
          <w:sz w:val="18"/>
          <w:szCs w:val="18"/>
        </w:rPr>
        <w:t xml:space="preserve">» </w:t>
      </w:r>
      <w:r w:rsidR="00D23375">
        <w:rPr>
          <w:rFonts w:ascii="Times New Roman" w:hAnsi="Times New Roman" w:cs="Times New Roman"/>
          <w:b/>
          <w:sz w:val="18"/>
          <w:szCs w:val="18"/>
        </w:rPr>
        <w:t>лютого</w:t>
      </w:r>
      <w:r w:rsidRPr="009B1F9D">
        <w:rPr>
          <w:rFonts w:ascii="Times New Roman" w:hAnsi="Times New Roman" w:cs="Times New Roman"/>
          <w:b/>
          <w:sz w:val="18"/>
          <w:szCs w:val="18"/>
        </w:rPr>
        <w:t xml:space="preserve"> 20</w:t>
      </w:r>
      <w:r w:rsidR="00D23375">
        <w:rPr>
          <w:rFonts w:ascii="Times New Roman" w:hAnsi="Times New Roman" w:cs="Times New Roman"/>
          <w:b/>
          <w:sz w:val="18"/>
          <w:szCs w:val="18"/>
        </w:rPr>
        <w:t>20</w:t>
      </w:r>
      <w:bookmarkStart w:id="0" w:name="_GoBack"/>
      <w:r w:rsidRPr="009B1F9D">
        <w:rPr>
          <w:rFonts w:ascii="Times New Roman" w:hAnsi="Times New Roman" w:cs="Times New Roman"/>
          <w:b/>
          <w:sz w:val="18"/>
          <w:szCs w:val="18"/>
        </w:rPr>
        <w:t xml:space="preserve"> р.)</w:t>
      </w:r>
    </w:p>
    <w:bookmarkEnd w:id="0"/>
    <w:p w14:paraId="00312FE2" w14:textId="77777777" w:rsidR="0060147D" w:rsidRDefault="0060147D" w:rsidP="005A0EA7">
      <w:pPr>
        <w:tabs>
          <w:tab w:val="left" w:pos="5562"/>
        </w:tabs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tbl>
      <w:tblPr>
        <w:tblW w:w="15844" w:type="dxa"/>
        <w:tblInd w:w="-142" w:type="dxa"/>
        <w:tblLook w:val="04A0" w:firstRow="1" w:lastRow="0" w:firstColumn="1" w:lastColumn="0" w:noHBand="0" w:noVBand="1"/>
      </w:tblPr>
      <w:tblGrid>
        <w:gridCol w:w="763"/>
        <w:gridCol w:w="3260"/>
        <w:gridCol w:w="330"/>
        <w:gridCol w:w="30"/>
        <w:gridCol w:w="960"/>
        <w:gridCol w:w="960"/>
        <w:gridCol w:w="960"/>
        <w:gridCol w:w="960"/>
        <w:gridCol w:w="1740"/>
        <w:gridCol w:w="2000"/>
        <w:gridCol w:w="1929"/>
        <w:gridCol w:w="1952"/>
      </w:tblGrid>
      <w:tr w:rsidR="005A0EA7" w14:paraId="4757F84F" w14:textId="77777777" w:rsidTr="00CD7CB2">
        <w:trPr>
          <w:trHeight w:val="300"/>
        </w:trPr>
        <w:tc>
          <w:tcPr>
            <w:tcW w:w="99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A5C6" w14:textId="77777777" w:rsidR="005A0EA7" w:rsidRPr="003E5B7F" w:rsidRDefault="005A0EA7" w:rsidP="00CD7CB2">
            <w:pPr>
              <w:jc w:val="center"/>
              <w:rPr>
                <w:b/>
                <w:bCs/>
                <w:color w:val="000000"/>
                <w:lang w:eastAsia="uk-UA"/>
              </w:rPr>
            </w:pPr>
            <w:bookmarkStart w:id="1" w:name="RANGE!A2"/>
            <w:r w:rsidRPr="003E5B7F">
              <w:rPr>
                <w:b/>
                <w:bCs/>
                <w:color w:val="000000"/>
              </w:rPr>
              <w:t xml:space="preserve">Тарифні пакети </w:t>
            </w:r>
            <w:bookmarkEnd w:id="1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2915E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FB5B7" w14:textId="77777777"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AFCFB" w14:textId="77777777"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</w:tr>
      <w:tr w:rsidR="005A0EA7" w14:paraId="2F03C9F1" w14:textId="77777777" w:rsidTr="00CD7CB2">
        <w:trPr>
          <w:trHeight w:val="300"/>
        </w:trPr>
        <w:tc>
          <w:tcPr>
            <w:tcW w:w="99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C159" w14:textId="77777777" w:rsidR="005A0EA7" w:rsidRPr="003E5B7F" w:rsidRDefault="005A0EA7" w:rsidP="00CD7CB2">
            <w:pPr>
              <w:jc w:val="center"/>
              <w:rPr>
                <w:b/>
                <w:bCs/>
                <w:color w:val="000000"/>
              </w:rPr>
            </w:pPr>
            <w:r w:rsidRPr="003E5B7F">
              <w:rPr>
                <w:b/>
                <w:bCs/>
                <w:color w:val="000000"/>
              </w:rPr>
              <w:t>на послуги з розрахунково-касового обслуговування  в АТ "СКАЙ БАНК"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F3439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32DB8" w14:textId="77777777"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DE2D5" w14:textId="77777777"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</w:tr>
      <w:tr w:rsidR="005A0EA7" w14:paraId="5033C5BB" w14:textId="77777777" w:rsidTr="00CD7CB2">
        <w:trPr>
          <w:trHeight w:val="6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DDBF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AEE4" w14:textId="77777777"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5E1C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269E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FF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FF0000"/>
              </w:rPr>
              <w:t>Старт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826B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996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9966"/>
              </w:rPr>
              <w:t>Актив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28FF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66CC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66CC"/>
              </w:rPr>
              <w:t>Преміум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AE95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206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2060"/>
              </w:rPr>
              <w:t>Преміум плюс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4BFD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C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C00000"/>
              </w:rPr>
              <w:t>Юридична особа -нерезидент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1C27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7030A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7030A0"/>
              </w:rPr>
              <w:t>Представництво юридичної особи-нерезидента</w:t>
            </w:r>
          </w:p>
        </w:tc>
      </w:tr>
      <w:tr w:rsidR="005A0EA7" w14:paraId="53B2A004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6E4C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0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551DF" w14:textId="77777777"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20"/>
                <w:szCs w:val="20"/>
              </w:rPr>
              <w:t>Відкриття/закриття рахунків</w:t>
            </w:r>
          </w:p>
        </w:tc>
      </w:tr>
      <w:tr w:rsidR="005A0EA7" w14:paraId="358E74E1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A8A7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B10F" w14:textId="77777777" w:rsidR="005A0EA7" w:rsidRDefault="005A0EA7" w:rsidP="00CD7CB2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за кожний  рахунок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749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FDD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801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E1C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469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F61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4F5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</w:tr>
      <w:tr w:rsidR="005A0EA7" w14:paraId="64C172D7" w14:textId="77777777" w:rsidTr="00CD7CB2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9F06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875E" w14:textId="77777777"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з проведення розрахунків (вартість пакетного обслуговування)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E0FC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C1A7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100 грн. щомісячно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DE7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200 грн. щомісячно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142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153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6CB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200 грн. щомісячно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A55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</w:tr>
      <w:tr w:rsidR="005A0EA7" w14:paraId="103F70CF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99C3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D11E" w14:textId="77777777"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в національній валюті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285E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680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B22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4915DFBF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805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DDA8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в інших банках в операційний час: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2B4E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2EC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0B78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17B4B356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8477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C085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6864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DE6F0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9AA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4E68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DAE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0,01% від суми платежу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91C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728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14:paraId="7B6C93B1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9B40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91C8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 паперових носіях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93F4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9B98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E56B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83E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F67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0,01% від суми платежу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за платіж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A40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589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</w:tr>
      <w:tr w:rsidR="005A0EA7" w14:paraId="098D8289" w14:textId="77777777" w:rsidTr="00CD7CB2">
        <w:trPr>
          <w:trHeight w:val="12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D588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68FF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платежі за рахунок готівкових надходжень протягом операційного дня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C705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5D02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0E362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C6BD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1B66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F09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D210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</w:tr>
      <w:tr w:rsidR="005A0EA7" w14:paraId="31743DC0" w14:textId="77777777" w:rsidTr="00CD7CB2">
        <w:trPr>
          <w:trHeight w:val="9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89A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2.1.2.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A06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Платежі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в 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післяопераційний час 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A09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3F4F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A348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DAE2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D56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F7A8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D20D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</w:tr>
      <w:tr w:rsidR="005A0EA7" w14:paraId="3EB2CD17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C05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E8C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 межах Банку: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067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A83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486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7C63801B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BE00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ED4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95C6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7D1D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A7B0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856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5DD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0,01% від суми платежу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161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FB5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14:paraId="223B8B5A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8DD0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1DBC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 паперових носіях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7F7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73E6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2533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E4E8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6B28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0,01% від суми платежу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за платіж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8CF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926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</w:tr>
      <w:tr w:rsidR="005A0EA7" w14:paraId="0B7C94CD" w14:textId="7777777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B5B0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1167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Операції з готівкою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8EE8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491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36C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0D8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7AB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9E6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4F1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0C02B7A0" w14:textId="7777777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652A7B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B7864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Видача готівки за чековою книжкою: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E667A7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723248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3DCF2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0B8C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FE5BB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10C9F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206D0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0F6FA5A9" w14:textId="77777777" w:rsidTr="00CD7CB2">
        <w:trPr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4B3D0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722A4F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умови надання заявки напередодні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CE0BF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DACDDF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CC162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7AFD0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4A097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9700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2C4C1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</w:tr>
      <w:tr w:rsidR="005A0EA7" w14:paraId="0C843FE5" w14:textId="77777777" w:rsidTr="00CD7CB2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330AAD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2D773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без бронювання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3A085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271EDD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BE8E6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68CBF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5D3C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7ADF6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91EE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</w:tr>
      <w:tr w:rsidR="005A0EA7" w14:paraId="72339590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93E6D8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0BBE37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Внесення готівки на рахунок (за кожну операцію)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8D2456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FB7E7D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       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46BD0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100 грн.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FD5F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5160B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F743F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F7102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</w:tr>
      <w:tr w:rsidR="005A0EA7" w14:paraId="55093059" w14:textId="77777777" w:rsidTr="00CD7CB2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FDADA3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FB2C5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Прийом платежів готівкою на користь Клієнта від третіх осіб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E0F58D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38E3F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від суми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D442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від суми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7B8CF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DAC30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9D13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5B2E3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</w:tr>
      <w:tr w:rsidR="005A0EA7" w14:paraId="4EB1166A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90B8E5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121EFB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Оформлення грошової чекової книжки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3B4B57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C61F5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AE666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ACCF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B4FF6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B6378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7D299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</w:tr>
      <w:tr w:rsidR="005A0EA7" w14:paraId="566639C5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5BFD0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8C9091" w14:textId="77777777"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в іноземній валюті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92C3D9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70260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6F143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4A716B45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C32D95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B88001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Купівля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іноземної валюти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1355C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CF25C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E87B9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DA09D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B8BA4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FE81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7F5E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14:paraId="2BD21A86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2D136C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22DF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Продаж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іноземної валюти за заявою Клієнта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F9C2F7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B9648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52975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4A79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1E34A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D7D58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2829A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14:paraId="4EEAD75C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50451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778F52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Обов’язковий продаж іноземної валюти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C2225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AB5BF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FF4B53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D9546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86CCB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7E97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4263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14:paraId="381BC9C9" w14:textId="7777777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4B3EC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733DC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Конверсійні операці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ї в безготівковій валюті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DD5192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48F0EE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F3C7F7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F33BF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4F777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A73E8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6147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14:paraId="38FF80D6" w14:textId="77777777" w:rsidTr="00CD7CB2">
        <w:trPr>
          <w:trHeight w:val="12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8F27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2.2.5.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1AC640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Платежі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іноземній валюті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346B3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02721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DF3338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CCFE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07B4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5382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79A8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200 доларів США) + 600 грн. комісія банка кореспондента</w:t>
            </w:r>
          </w:p>
        </w:tc>
      </w:tr>
      <w:tr w:rsidR="005A0EA7" w14:paraId="7689A38B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FE6523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7ACFED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Видача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готівкової іноземної валюти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877344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5DCC1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6ABC9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27FF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850C84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3DE43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69F28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</w:tr>
      <w:tr w:rsidR="005A0EA7" w14:paraId="0310C6BA" w14:textId="77777777" w:rsidTr="00CD7CB2">
        <w:trPr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53F36D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2.2.7.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AE4DAD" w14:textId="77777777"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Зарахування коштів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іноземній валюті на поточний рахунок клієнта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E6BEB6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482F364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429D8E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54A3474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F2177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7B955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1DD5C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9FB1C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2E6E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5F68B020" w14:textId="77777777" w:rsidTr="00CD7CB2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A48A0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506B85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 еквіваленті суми до 30 доларів США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39752E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351317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E36E3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07C82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95BB3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3CC27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C342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</w:tr>
      <w:tr w:rsidR="005A0EA7" w14:paraId="66E74567" w14:textId="77777777" w:rsidTr="00CD7CB2">
        <w:trPr>
          <w:trHeight w:val="48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39A92B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1BC5E4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 еквіваленті суми понад 30 доларів США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838B8D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8D844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1777E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5F749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07D07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D5EC3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45C5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</w:tr>
      <w:tr w:rsidR="005A0EA7" w14:paraId="5A53D5AE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E6B6A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4BAA09" w14:textId="77777777"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Інтернет-Клієнт-Банк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C6DDA8" w14:textId="77777777"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24D5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CD341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344E85ED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395C0F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8DA235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установка та підключення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94C7A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6BB7FC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221945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3A28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BF946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ACE818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50AEC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14:paraId="030AD885" w14:textId="77777777" w:rsidTr="00CD7CB2">
        <w:trPr>
          <w:trHeight w:val="3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74A95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90688E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виконання операцій та надання виписок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8118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894A73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9E057B5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9162F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F728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289C9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C7C5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14:paraId="32B25D42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2121A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1524D7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зміна ключа ЕЦП за заявою клієнта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331C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09B226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045C9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61897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E2737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73834D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1053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</w:tr>
      <w:tr w:rsidR="005A0EA7" w14:paraId="77B29539" w14:textId="7777777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B088FC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842DD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СМС - виписка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DFB2E1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E1B70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CF45E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BA24FC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99E8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14:paraId="19AD7982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13AE29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0D1783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 на мобільний телефон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BD468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06F20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53F43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CBE647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4DE98A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05325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6A14D1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</w:tr>
      <w:tr w:rsidR="005A0EA7" w14:paraId="10CD04E0" w14:textId="7777777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1B3324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5A76C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 на e-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3F74AEAE" w14:textId="77777777"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5E17E2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72EAB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56097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B54483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123739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DD532F" w14:textId="77777777"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</w:tr>
    </w:tbl>
    <w:p w14:paraId="2440ADD7" w14:textId="77777777" w:rsidR="009F6B29" w:rsidRDefault="009F6B29" w:rsidP="0060147D">
      <w:pPr>
        <w:ind w:left="5562"/>
        <w:rPr>
          <w:rFonts w:ascii="Times New Roman" w:hAnsi="Times New Roman" w:cs="Times New Roman"/>
          <w:b/>
          <w:sz w:val="18"/>
          <w:szCs w:val="18"/>
        </w:rPr>
      </w:pPr>
    </w:p>
    <w:sectPr w:rsidR="009F6B29" w:rsidSect="005A0EA7">
      <w:footerReference w:type="default" r:id="rId7"/>
      <w:pgSz w:w="16838" w:h="11906" w:orient="landscape"/>
      <w:pgMar w:top="567" w:right="31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DA372" w14:textId="77777777" w:rsidR="005A0EA7" w:rsidRDefault="005A0EA7" w:rsidP="005A0EA7">
      <w:pPr>
        <w:spacing w:after="0" w:line="240" w:lineRule="auto"/>
      </w:pPr>
      <w:r>
        <w:separator/>
      </w:r>
    </w:p>
  </w:endnote>
  <w:endnote w:type="continuationSeparator" w:id="0">
    <w:p w14:paraId="0C96A1CC" w14:textId="77777777" w:rsidR="005A0EA7" w:rsidRDefault="005A0EA7" w:rsidP="005A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5739712"/>
      <w:docPartObj>
        <w:docPartGallery w:val="Page Numbers (Bottom of Page)"/>
        <w:docPartUnique/>
      </w:docPartObj>
    </w:sdtPr>
    <w:sdtEndPr/>
    <w:sdtContent>
      <w:p w14:paraId="1F87E025" w14:textId="77777777" w:rsidR="005A0EA7" w:rsidRDefault="005A0EA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AEAE81" w14:textId="77777777" w:rsidR="005A0EA7" w:rsidRDefault="005A0E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9C7E0" w14:textId="77777777" w:rsidR="005A0EA7" w:rsidRDefault="005A0EA7" w:rsidP="005A0EA7">
      <w:pPr>
        <w:spacing w:after="0" w:line="240" w:lineRule="auto"/>
      </w:pPr>
      <w:r>
        <w:separator/>
      </w:r>
    </w:p>
  </w:footnote>
  <w:footnote w:type="continuationSeparator" w:id="0">
    <w:p w14:paraId="4AB71A0D" w14:textId="77777777" w:rsidR="005A0EA7" w:rsidRDefault="005A0EA7" w:rsidP="005A0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69"/>
    <w:rsid w:val="0005607A"/>
    <w:rsid w:val="000C7A05"/>
    <w:rsid w:val="000D3758"/>
    <w:rsid w:val="001734FF"/>
    <w:rsid w:val="00195903"/>
    <w:rsid w:val="0020406B"/>
    <w:rsid w:val="00211A0A"/>
    <w:rsid w:val="00296386"/>
    <w:rsid w:val="003348EC"/>
    <w:rsid w:val="00457D7A"/>
    <w:rsid w:val="0054336C"/>
    <w:rsid w:val="005A0EA7"/>
    <w:rsid w:val="005B38D7"/>
    <w:rsid w:val="005C1A31"/>
    <w:rsid w:val="0060147D"/>
    <w:rsid w:val="006B1D19"/>
    <w:rsid w:val="006D4235"/>
    <w:rsid w:val="00784F43"/>
    <w:rsid w:val="007D2AA3"/>
    <w:rsid w:val="00860BDF"/>
    <w:rsid w:val="009868FA"/>
    <w:rsid w:val="009B1F9D"/>
    <w:rsid w:val="009F6B29"/>
    <w:rsid w:val="00A92336"/>
    <w:rsid w:val="00AE4D2C"/>
    <w:rsid w:val="00B03BC5"/>
    <w:rsid w:val="00B325ED"/>
    <w:rsid w:val="00B4327E"/>
    <w:rsid w:val="00B95A9F"/>
    <w:rsid w:val="00CA7769"/>
    <w:rsid w:val="00CE5D49"/>
    <w:rsid w:val="00CF38C3"/>
    <w:rsid w:val="00D23375"/>
    <w:rsid w:val="00D6302C"/>
    <w:rsid w:val="00E57007"/>
    <w:rsid w:val="00F031B3"/>
    <w:rsid w:val="00F1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964F"/>
  <w15:chartTrackingRefBased/>
  <w15:docId w15:val="{B1E96722-685B-4A00-A382-EC89CE5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A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0EA7"/>
  </w:style>
  <w:style w:type="paragraph" w:styleId="a6">
    <w:name w:val="footer"/>
    <w:basedOn w:val="a"/>
    <w:link w:val="a7"/>
    <w:uiPriority w:val="99"/>
    <w:unhideWhenUsed/>
    <w:rsid w:val="005A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0EA7"/>
  </w:style>
  <w:style w:type="paragraph" w:styleId="a8">
    <w:name w:val="Balloon Text"/>
    <w:basedOn w:val="a"/>
    <w:link w:val="a9"/>
    <w:uiPriority w:val="99"/>
    <w:semiHidden/>
    <w:unhideWhenUsed/>
    <w:rsid w:val="00056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60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7EDE0-240F-4853-9907-B35840E4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3838</Words>
  <Characters>2188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unknown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 bank</dc:creator>
  <cp:keywords/>
  <dc:description/>
  <cp:lastModifiedBy>Кожевнікова Наталія Володимирівна</cp:lastModifiedBy>
  <cp:revision>3</cp:revision>
  <dcterms:created xsi:type="dcterms:W3CDTF">2020-02-24T16:17:00Z</dcterms:created>
  <dcterms:modified xsi:type="dcterms:W3CDTF">2020-02-24T16:17:00Z</dcterms:modified>
</cp:coreProperties>
</file>