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A432" w14:textId="77777777" w:rsidR="00EE53D3" w:rsidRPr="008C5B6C" w:rsidRDefault="00EE53D3" w:rsidP="00EE53D3">
      <w:pPr>
        <w:jc w:val="right"/>
        <w:rPr>
          <w:lang w:val="ru-RU"/>
        </w:rPr>
      </w:pPr>
    </w:p>
    <w:p w14:paraId="0013FAC5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u w:val="single"/>
        </w:rPr>
      </w:pPr>
      <w:r w:rsidRPr="008F01BF">
        <w:rPr>
          <w:b/>
          <w:u w:val="single"/>
        </w:rPr>
        <w:t>Тарифи на стандартні послуги</w:t>
      </w:r>
    </w:p>
    <w:p w14:paraId="1987FA90" w14:textId="77777777" w:rsidR="00EE53D3" w:rsidRPr="008F01BF" w:rsidRDefault="00EE53D3" w:rsidP="00EE53D3">
      <w:pPr>
        <w:tabs>
          <w:tab w:val="left" w:pos="7513"/>
        </w:tabs>
        <w:jc w:val="center"/>
        <w:outlineLvl w:val="0"/>
        <w:rPr>
          <w:b/>
          <w:u w:val="single"/>
        </w:rPr>
      </w:pPr>
      <w:r w:rsidRPr="008F01BF">
        <w:rPr>
          <w:b/>
          <w:u w:val="single"/>
        </w:rPr>
        <w:t>АТ «СКАЙ БАНК»</w:t>
      </w:r>
    </w:p>
    <w:p w14:paraId="10A41320" w14:textId="50AAA92E" w:rsidR="00EE53D3" w:rsidRDefault="00EE53D3" w:rsidP="00EE53D3">
      <w:pPr>
        <w:tabs>
          <w:tab w:val="left" w:pos="7513"/>
        </w:tabs>
        <w:jc w:val="center"/>
        <w:outlineLvl w:val="0"/>
        <w:rPr>
          <w:b/>
          <w:i/>
        </w:rPr>
      </w:pPr>
      <w:r w:rsidRPr="008F01BF">
        <w:rPr>
          <w:b/>
          <w:i/>
        </w:rPr>
        <w:t>по розрахунково-касовому обслуговуванню суб’єктів господарювання</w:t>
      </w:r>
    </w:p>
    <w:p w14:paraId="4E1A094E" w14:textId="77777777" w:rsidR="00770E0F" w:rsidRPr="008F01BF" w:rsidRDefault="00770E0F" w:rsidP="00770E0F">
      <w:pPr>
        <w:tabs>
          <w:tab w:val="left" w:pos="7513"/>
        </w:tabs>
        <w:jc w:val="center"/>
        <w:outlineLvl w:val="0"/>
        <w:rPr>
          <w:b/>
          <w:i/>
        </w:rPr>
      </w:pPr>
    </w:p>
    <w:tbl>
      <w:tblPr>
        <w:tblW w:w="99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411"/>
        <w:gridCol w:w="2549"/>
      </w:tblGrid>
      <w:tr w:rsidR="00770E0F" w:rsidRPr="00542EC8" w14:paraId="5B0D46F6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CC07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70873" w14:textId="77777777" w:rsidR="00770E0F" w:rsidRPr="00542EC8" w:rsidRDefault="00770E0F" w:rsidP="007C737D">
            <w:pPr>
              <w:jc w:val="center"/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Вид операції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C10CC" w14:textId="77777777" w:rsidR="00770E0F" w:rsidRPr="00542EC8" w:rsidRDefault="00770E0F" w:rsidP="007C737D">
            <w:pPr>
              <w:ind w:left="-108"/>
              <w:jc w:val="center"/>
              <w:rPr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Комісія* (без ПДВ **)</w:t>
            </w:r>
          </w:p>
        </w:tc>
      </w:tr>
      <w:tr w:rsidR="00770E0F" w:rsidRPr="00542EC8" w14:paraId="577CB053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37F1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6D398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Операції, пов’язані з відкриттям рахунків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04D28" w14:textId="77777777" w:rsidR="00770E0F" w:rsidRPr="00542EC8" w:rsidRDefault="00770E0F" w:rsidP="007C737D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70E0F" w:rsidRPr="00542EC8" w14:paraId="1DC57488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43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9AE" w14:textId="77777777" w:rsidR="00770E0F" w:rsidRPr="00542EC8" w:rsidRDefault="00770E0F" w:rsidP="007C737D">
            <w:pPr>
              <w:rPr>
                <w:sz w:val="20"/>
                <w:szCs w:val="20"/>
                <w:vertAlign w:val="superscript"/>
              </w:rPr>
            </w:pPr>
            <w:r w:rsidRPr="00542EC8">
              <w:rPr>
                <w:sz w:val="20"/>
                <w:szCs w:val="20"/>
              </w:rPr>
              <w:t xml:space="preserve">Відкриття тимчасового рахунку для формування статутного капіталу </w:t>
            </w:r>
            <w:r w:rsidRPr="00542EC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6109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200,00 грн. </w:t>
            </w:r>
          </w:p>
        </w:tc>
      </w:tr>
      <w:tr w:rsidR="00770E0F" w:rsidRPr="00542EC8" w14:paraId="6A12BA67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C3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669" w14:textId="77777777" w:rsidR="00770E0F" w:rsidRPr="00542EC8" w:rsidRDefault="00770E0F" w:rsidP="007C737D">
            <w:pPr>
              <w:jc w:val="both"/>
              <w:rPr>
                <w:sz w:val="20"/>
                <w:szCs w:val="20"/>
                <w:vertAlign w:val="superscript"/>
              </w:rPr>
            </w:pPr>
            <w:r w:rsidRPr="00542EC8">
              <w:rPr>
                <w:sz w:val="20"/>
                <w:szCs w:val="20"/>
              </w:rPr>
              <w:t xml:space="preserve">Попередній розгляд пакету документів для відкриття рахунку нерезиденту </w:t>
            </w:r>
            <w:r w:rsidRPr="00542EC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81D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2400,00 грн. </w:t>
            </w:r>
          </w:p>
          <w:p w14:paraId="1731BC55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(в </w:t>
            </w:r>
            <w:proofErr w:type="spellStart"/>
            <w:r w:rsidRPr="00542EC8">
              <w:rPr>
                <w:sz w:val="20"/>
                <w:szCs w:val="20"/>
              </w:rPr>
              <w:t>т.ч</w:t>
            </w:r>
            <w:proofErr w:type="spellEnd"/>
            <w:r w:rsidRPr="00542EC8">
              <w:rPr>
                <w:sz w:val="20"/>
                <w:szCs w:val="20"/>
              </w:rPr>
              <w:t>. ПДВ – 400,00 грн.)</w:t>
            </w:r>
          </w:p>
        </w:tc>
      </w:tr>
      <w:tr w:rsidR="00770E0F" w:rsidRPr="00542EC8" w14:paraId="57F5B244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417" w14:textId="77777777" w:rsidR="00770E0F" w:rsidRPr="00542EC8" w:rsidDel="00003366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E2B" w14:textId="77777777" w:rsidR="00770E0F" w:rsidRPr="00542EC8" w:rsidRDefault="00770E0F" w:rsidP="007C737D">
            <w:pPr>
              <w:jc w:val="both"/>
              <w:rPr>
                <w:b/>
                <w:bCs/>
                <w:sz w:val="20"/>
                <w:szCs w:val="20"/>
              </w:rPr>
            </w:pPr>
            <w:r w:rsidRPr="00542EC8">
              <w:rPr>
                <w:b/>
                <w:bCs/>
                <w:sz w:val="20"/>
                <w:szCs w:val="20"/>
              </w:rPr>
              <w:t>Операції з готівкою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C2E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</w:p>
        </w:tc>
      </w:tr>
      <w:tr w:rsidR="00770E0F" w:rsidRPr="00542EC8" w14:paraId="4259EDD1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794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295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Приймання платежів готівкою на рахунок Клієнта через транзитний рахунок в оплату за товари, послуги та інші внески в національній валюті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FD3C" w14:textId="77777777" w:rsidR="00770E0F" w:rsidRPr="00542EC8" w:rsidRDefault="00770E0F" w:rsidP="007C737D">
            <w:pPr>
              <w:ind w:left="37"/>
              <w:rPr>
                <w:sz w:val="20"/>
                <w:szCs w:val="20"/>
              </w:rPr>
            </w:pPr>
            <w:r w:rsidRPr="00542EC8">
              <w:rPr>
                <w:b/>
                <w:i/>
                <w:sz w:val="20"/>
                <w:szCs w:val="20"/>
              </w:rPr>
              <w:t>За окремим договором</w:t>
            </w:r>
          </w:p>
        </w:tc>
      </w:tr>
      <w:tr w:rsidR="00770E0F" w:rsidRPr="00542EC8" w14:paraId="397014AF" w14:textId="77777777" w:rsidTr="00770E0F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10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4FAA" w14:textId="77777777" w:rsidR="00770E0F" w:rsidRPr="00542EC8" w:rsidRDefault="00770E0F" w:rsidP="007C737D">
            <w:pPr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Термінове оформлення грошової чекової книжки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4D5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150,00 грн. </w:t>
            </w:r>
          </w:p>
        </w:tc>
      </w:tr>
      <w:tr w:rsidR="00770E0F" w:rsidRPr="00542EC8" w14:paraId="48C04659" w14:textId="77777777" w:rsidTr="00770E0F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473B" w14:textId="77777777" w:rsidR="00770E0F" w:rsidRPr="00542EC8" w:rsidRDefault="00770E0F" w:rsidP="007C737D">
            <w:pPr>
              <w:rPr>
                <w:sz w:val="20"/>
                <w:szCs w:val="20"/>
                <w:lang w:val="ru-RU"/>
              </w:rPr>
            </w:pPr>
            <w:r w:rsidRPr="00542EC8">
              <w:rPr>
                <w:sz w:val="20"/>
                <w:szCs w:val="20"/>
              </w:rPr>
              <w:t>2.3.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6B1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  <w:lang w:val="ru-RU"/>
              </w:rPr>
              <w:t>Н</w:t>
            </w:r>
            <w:proofErr w:type="spellStart"/>
            <w:r w:rsidRPr="00542EC8">
              <w:rPr>
                <w:sz w:val="20"/>
                <w:szCs w:val="20"/>
              </w:rPr>
              <w:t>еотримання</w:t>
            </w:r>
            <w:proofErr w:type="spellEnd"/>
            <w:r w:rsidRPr="00542EC8">
              <w:rPr>
                <w:sz w:val="20"/>
                <w:szCs w:val="20"/>
              </w:rPr>
              <w:t xml:space="preserve"> Клієнтом грошової чекової </w:t>
            </w:r>
            <w:proofErr w:type="gramStart"/>
            <w:r w:rsidRPr="00542EC8">
              <w:rPr>
                <w:sz w:val="20"/>
                <w:szCs w:val="20"/>
              </w:rPr>
              <w:t>книжки</w:t>
            </w:r>
            <w:proofErr w:type="gramEnd"/>
            <w:r w:rsidRPr="00542EC8">
              <w:rPr>
                <w:sz w:val="20"/>
                <w:szCs w:val="20"/>
              </w:rPr>
              <w:t xml:space="preserve"> </w:t>
            </w:r>
          </w:p>
          <w:p w14:paraId="2E5518B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протягом 10 банківських днів з дня оформлення її Банком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14E0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18,00 грн. </w:t>
            </w:r>
          </w:p>
          <w:p w14:paraId="12079A89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(в </w:t>
            </w:r>
            <w:proofErr w:type="spellStart"/>
            <w:r w:rsidRPr="00542EC8">
              <w:rPr>
                <w:sz w:val="20"/>
                <w:szCs w:val="20"/>
              </w:rPr>
              <w:t>т.ч</w:t>
            </w:r>
            <w:proofErr w:type="spellEnd"/>
            <w:r w:rsidRPr="00542EC8">
              <w:rPr>
                <w:sz w:val="20"/>
                <w:szCs w:val="20"/>
              </w:rPr>
              <w:t>. ПДВ – 3,00 грн.)</w:t>
            </w:r>
          </w:p>
        </w:tc>
      </w:tr>
      <w:tr w:rsidR="00770E0F" w:rsidRPr="00542EC8" w14:paraId="5623AA23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03D" w14:textId="77777777" w:rsidR="00770E0F" w:rsidRPr="00542EC8" w:rsidRDefault="00770E0F" w:rsidP="007C737D">
            <w:pPr>
              <w:rPr>
                <w:sz w:val="20"/>
                <w:szCs w:val="20"/>
                <w:lang w:val="ru-RU"/>
              </w:rPr>
            </w:pPr>
            <w:r w:rsidRPr="00542EC8">
              <w:rPr>
                <w:sz w:val="20"/>
                <w:szCs w:val="20"/>
              </w:rPr>
              <w:t>2.4.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27B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Обмін зношених готівкових купюр національної валюти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49C1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 у вартість</w:t>
            </w:r>
          </w:p>
          <w:p w14:paraId="33476CBF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тарифного пакету</w:t>
            </w:r>
          </w:p>
        </w:tc>
      </w:tr>
      <w:tr w:rsidR="00770E0F" w:rsidRPr="00542EC8" w14:paraId="30A91670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D6E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719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Обмін готівкових купюр на роздрібні монети національної валюти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B7BA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b/>
                <w:i/>
                <w:sz w:val="20"/>
                <w:szCs w:val="20"/>
              </w:rPr>
              <w:t>За окремим договором</w:t>
            </w:r>
          </w:p>
        </w:tc>
      </w:tr>
      <w:tr w:rsidR="00770E0F" w:rsidRPr="00542EC8" w14:paraId="55140BB6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58C" w14:textId="77777777" w:rsidR="00770E0F" w:rsidRPr="00542EC8" w:rsidRDefault="00770E0F" w:rsidP="007C737D">
            <w:pPr>
              <w:rPr>
                <w:b/>
                <w:bCs/>
                <w:sz w:val="20"/>
                <w:szCs w:val="20"/>
              </w:rPr>
            </w:pPr>
            <w:r w:rsidRPr="00542EC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C40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Продаж бланків векселів (за один бланк)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88B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30,00 грн. </w:t>
            </w:r>
          </w:p>
          <w:p w14:paraId="2CDDD3D3" w14:textId="77777777" w:rsidR="00770E0F" w:rsidRPr="00542EC8" w:rsidRDefault="00770E0F" w:rsidP="007C737D">
            <w:pPr>
              <w:ind w:left="37" w:righ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(в </w:t>
            </w:r>
            <w:proofErr w:type="spellStart"/>
            <w:r w:rsidRPr="00542EC8">
              <w:rPr>
                <w:sz w:val="20"/>
                <w:szCs w:val="20"/>
              </w:rPr>
              <w:t>т.ч</w:t>
            </w:r>
            <w:proofErr w:type="spellEnd"/>
            <w:r w:rsidRPr="00542EC8">
              <w:rPr>
                <w:sz w:val="20"/>
                <w:szCs w:val="20"/>
              </w:rPr>
              <w:t>. ПДВ – 5,00 грн.)</w:t>
            </w:r>
          </w:p>
        </w:tc>
      </w:tr>
      <w:tr w:rsidR="00770E0F" w:rsidRPr="00542EC8" w14:paraId="2E53939B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1895" w14:textId="77777777" w:rsidR="00770E0F" w:rsidRPr="00542EC8" w:rsidRDefault="00770E0F" w:rsidP="007C737D">
            <w:pPr>
              <w:rPr>
                <w:b/>
                <w:sz w:val="20"/>
                <w:szCs w:val="20"/>
              </w:rPr>
            </w:pPr>
            <w:r w:rsidRPr="00542EC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19AB" w14:textId="77777777" w:rsidR="00770E0F" w:rsidRPr="00542EC8" w:rsidRDefault="00770E0F" w:rsidP="007C737D">
            <w:pPr>
              <w:ind w:left="38" w:hanging="4"/>
              <w:rPr>
                <w:b/>
                <w:iCs/>
                <w:sz w:val="20"/>
                <w:szCs w:val="20"/>
              </w:rPr>
            </w:pPr>
            <w:r w:rsidRPr="00542EC8">
              <w:rPr>
                <w:b/>
                <w:iCs/>
                <w:sz w:val="20"/>
                <w:szCs w:val="20"/>
              </w:rPr>
              <w:t>Операції з документарного оформлення чи підтвердження розрахунків</w:t>
            </w:r>
          </w:p>
        </w:tc>
      </w:tr>
      <w:tr w:rsidR="00770E0F" w:rsidRPr="00542EC8" w14:paraId="2EBCA2FA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7D0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F3F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виписок з рахунків Клієнта та додатків до них:</w:t>
            </w:r>
          </w:p>
        </w:tc>
      </w:tr>
      <w:tr w:rsidR="00770E0F" w:rsidRPr="00542EC8" w14:paraId="753CE49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286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2AF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щоденне надання виписок з особових рахунків (додатків до них) в електронному вигляді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67D9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 у вартість</w:t>
            </w:r>
          </w:p>
          <w:p w14:paraId="7EB4B2D0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тарифного пакету</w:t>
            </w:r>
          </w:p>
        </w:tc>
      </w:tr>
      <w:tr w:rsidR="00770E0F" w:rsidRPr="00542EC8" w14:paraId="2BE6B282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B85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DE0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щоденне надання виписок з особових рахунків (додатків до них) на паперових носіях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DA57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20,00 грн. </w:t>
            </w:r>
          </w:p>
          <w:p w14:paraId="5D79FCDE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за кожну виписку</w:t>
            </w:r>
          </w:p>
        </w:tc>
      </w:tr>
      <w:tr w:rsidR="00770E0F" w:rsidRPr="00542EC8" w14:paraId="3AB1D400" w14:textId="77777777" w:rsidTr="00770E0F">
        <w:trPr>
          <w:trHeight w:val="1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F83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6C9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надання зведеної виписки на паперових носіях на письмову вимогу клієнта (за період часу не більше місяця), засвідченої Банком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A2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50,00 грн.     </w:t>
            </w:r>
          </w:p>
          <w:p w14:paraId="461BFC7B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за кожну виписку </w:t>
            </w:r>
          </w:p>
        </w:tc>
      </w:tr>
      <w:tr w:rsidR="00770E0F" w:rsidRPr="00542EC8" w14:paraId="37EA6840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CB4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72D9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надання виписок за особовими рахунками станом </w:t>
            </w:r>
          </w:p>
          <w:p w14:paraId="450AE0C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на початок календарного року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8B7" w14:textId="022AA9DB" w:rsidR="00770E0F" w:rsidRPr="00542EC8" w:rsidRDefault="004825E3" w:rsidP="004825E3">
            <w:pPr>
              <w:ind w:left="-10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770E0F" w:rsidRPr="00542EC8">
              <w:rPr>
                <w:sz w:val="20"/>
                <w:szCs w:val="20"/>
              </w:rPr>
              <w:t xml:space="preserve">,00 грн. щорічно </w:t>
            </w:r>
            <w:r w:rsidR="00770E0F" w:rsidRPr="00542EC8">
              <w:rPr>
                <w:b/>
                <w:sz w:val="20"/>
                <w:szCs w:val="20"/>
                <w:u w:val="single"/>
                <w:vertAlign w:val="superscript"/>
              </w:rPr>
              <w:t>3</w:t>
            </w:r>
            <w:r w:rsidR="00770E0F" w:rsidRPr="00542EC8">
              <w:rPr>
                <w:sz w:val="20"/>
                <w:szCs w:val="20"/>
              </w:rPr>
              <w:t>, але не більше залишку на рахунку</w:t>
            </w:r>
          </w:p>
        </w:tc>
      </w:tr>
      <w:tr w:rsidR="00770E0F" w:rsidRPr="00542EC8" w14:paraId="237738C2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BF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4.1.5.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41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надання документів (копій документів), які є документальним підтвердженням переказу коштів (в </w:t>
            </w:r>
            <w:proofErr w:type="spellStart"/>
            <w:r w:rsidRPr="00542EC8">
              <w:rPr>
                <w:sz w:val="20"/>
                <w:szCs w:val="20"/>
              </w:rPr>
              <w:t>т.ч</w:t>
            </w:r>
            <w:proofErr w:type="spellEnd"/>
            <w:r w:rsidRPr="00542EC8">
              <w:rPr>
                <w:sz w:val="20"/>
                <w:szCs w:val="20"/>
              </w:rPr>
              <w:t xml:space="preserve">. </w:t>
            </w:r>
            <w:r w:rsidRPr="00542EC8">
              <w:rPr>
                <w:sz w:val="20"/>
                <w:szCs w:val="20"/>
                <w:lang w:val="en-US"/>
              </w:rPr>
              <w:t>SWIFT</w:t>
            </w:r>
            <w:r w:rsidRPr="00542EC8">
              <w:rPr>
                <w:sz w:val="20"/>
                <w:szCs w:val="20"/>
              </w:rPr>
              <w:t>-повідомлення, платежів до бюджету тощо)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2C7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грн. за документ</w:t>
            </w:r>
          </w:p>
        </w:tc>
      </w:tr>
      <w:tr w:rsidR="00770E0F" w:rsidRPr="00542EC8" w14:paraId="78ACA05E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238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A1B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Надання дублікатів виписок з рахунків та додатків до них у разі їх втрати Клієнтом (на письмовий запит Клієнта) </w:t>
            </w:r>
            <w:r w:rsidRPr="00542EC8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  <w:r w:rsidRPr="00542EC8">
              <w:rPr>
                <w:sz w:val="20"/>
                <w:szCs w:val="20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D15C" w14:textId="77777777" w:rsidR="00770E0F" w:rsidRPr="00542EC8" w:rsidRDefault="00770E0F" w:rsidP="007C737D">
            <w:pPr>
              <w:ind w:left="3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грн.  за кожний  документ</w:t>
            </w:r>
          </w:p>
        </w:tc>
      </w:tr>
      <w:tr w:rsidR="00770E0F" w:rsidRPr="00542EC8" w14:paraId="047C54A0" w14:textId="77777777" w:rsidTr="00770E0F">
        <w:trPr>
          <w:cantSplit/>
          <w:trHeight w:val="1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03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70D" w14:textId="77777777" w:rsidR="00770E0F" w:rsidRPr="00542EC8" w:rsidRDefault="00770E0F" w:rsidP="007C737D">
            <w:pPr>
              <w:rPr>
                <w:i/>
                <w:sz w:val="20"/>
                <w:szCs w:val="20"/>
              </w:rPr>
            </w:pPr>
            <w:r w:rsidRPr="00542EC8">
              <w:rPr>
                <w:i/>
                <w:sz w:val="20"/>
                <w:szCs w:val="20"/>
              </w:rPr>
              <w:t xml:space="preserve">Надання довідок про розрахунково-касове обслуговування </w:t>
            </w:r>
          </w:p>
          <w:p w14:paraId="5293A06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i/>
                <w:sz w:val="20"/>
                <w:szCs w:val="20"/>
              </w:rPr>
              <w:t xml:space="preserve">(на письмовий запит Клієнта): </w:t>
            </w:r>
            <w:r w:rsidRPr="00542EC8">
              <w:rPr>
                <w:b/>
                <w:sz w:val="20"/>
                <w:szCs w:val="20"/>
                <w:u w:val="single"/>
                <w:vertAlign w:val="superscript"/>
              </w:rPr>
              <w:t>2</w:t>
            </w:r>
          </w:p>
        </w:tc>
      </w:tr>
      <w:tr w:rsidR="00770E0F" w:rsidRPr="00542EC8" w14:paraId="2FAD2D47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381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75D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Довідки про обороти, рух коштів по рахунку Клієнта (по кожному рахунку):</w:t>
            </w:r>
          </w:p>
        </w:tc>
      </w:tr>
      <w:tr w:rsidR="00770E0F" w:rsidRPr="00542EC8" w14:paraId="18A34DBA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C54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F48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за період  до 1 року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B570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200,00 грн. </w:t>
            </w:r>
          </w:p>
        </w:tc>
      </w:tr>
      <w:tr w:rsidR="00770E0F" w:rsidRPr="00542EC8" w14:paraId="4E4F108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8959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FEB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за період понад 1 рік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7A3C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250,00 грн.</w:t>
            </w:r>
          </w:p>
        </w:tc>
      </w:tr>
      <w:tr w:rsidR="00770E0F" w:rsidRPr="00542EC8" w14:paraId="0A1C0D2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2F3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037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за період понад 2 роки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6FDB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350,00 грн. </w:t>
            </w:r>
          </w:p>
        </w:tc>
      </w:tr>
      <w:tr w:rsidR="00770E0F" w:rsidRPr="00542EC8" w14:paraId="2AABB1C9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A73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156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довідки при відкритті / закритті  рахунку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BAF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 у вартість</w:t>
            </w:r>
          </w:p>
          <w:p w14:paraId="4E158567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тарифного пакету</w:t>
            </w:r>
          </w:p>
        </w:tc>
      </w:tr>
      <w:tr w:rsidR="00770E0F" w:rsidRPr="00542EC8" w14:paraId="3C05F672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3F0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4.3.3.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465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довідок при відкритті тимчасового рахунку про підтвердження суми внесків до статутного фонду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2E90" w14:textId="77777777" w:rsidR="00770E0F" w:rsidRPr="00542EC8" w:rsidRDefault="00770E0F" w:rsidP="007C737D">
            <w:pPr>
              <w:ind w:left="9" w:firstLine="25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Включено</w:t>
            </w:r>
            <w:r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ru-RU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відкриття тимчасового рахунку</w:t>
            </w:r>
          </w:p>
        </w:tc>
      </w:tr>
      <w:tr w:rsidR="00770E0F" w:rsidRPr="00542EC8" w14:paraId="0F02549A" w14:textId="77777777" w:rsidTr="00770E0F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CB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693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542EC8">
              <w:rPr>
                <w:sz w:val="20"/>
                <w:szCs w:val="20"/>
              </w:rPr>
              <w:t>інш</w:t>
            </w:r>
            <w:proofErr w:type="spellEnd"/>
            <w:r w:rsidRPr="00542EC8">
              <w:rPr>
                <w:sz w:val="20"/>
                <w:szCs w:val="20"/>
              </w:rPr>
              <w:t>. на письмовий запит Клієнта за формою Банка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4CAD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150,00 грн. </w:t>
            </w:r>
          </w:p>
        </w:tc>
      </w:tr>
      <w:tr w:rsidR="00770E0F" w:rsidRPr="00542EC8" w14:paraId="1B916F89" w14:textId="77777777" w:rsidTr="00770E0F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63E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59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довідки за формою аудиторської компанії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2EB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360,00 грн. </w:t>
            </w:r>
          </w:p>
          <w:p w14:paraId="26DD8704" w14:textId="77777777" w:rsidR="00770E0F" w:rsidRPr="00542EC8" w:rsidRDefault="00770E0F" w:rsidP="007C737D">
            <w:pPr>
              <w:ind w:left="-108" w:firstLine="142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(в </w:t>
            </w:r>
            <w:proofErr w:type="spellStart"/>
            <w:r w:rsidRPr="00542EC8">
              <w:rPr>
                <w:sz w:val="20"/>
                <w:szCs w:val="20"/>
              </w:rPr>
              <w:t>т.ч</w:t>
            </w:r>
            <w:proofErr w:type="spellEnd"/>
            <w:r w:rsidRPr="00542EC8">
              <w:rPr>
                <w:sz w:val="20"/>
                <w:szCs w:val="20"/>
              </w:rPr>
              <w:t>. ПДВ – 60,00 грн.)</w:t>
            </w:r>
          </w:p>
        </w:tc>
      </w:tr>
      <w:tr w:rsidR="00770E0F" w:rsidRPr="00542EC8" w14:paraId="0906DB3D" w14:textId="77777777" w:rsidTr="00770E0F">
        <w:trPr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8E6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4.3.6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984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Термінове надання довідки за 1 день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31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грн. додатково до п.4.3.1., 4.3.4.</w:t>
            </w:r>
          </w:p>
        </w:tc>
      </w:tr>
      <w:tr w:rsidR="00770E0F" w:rsidRPr="00542EC8" w14:paraId="68489CB4" w14:textId="77777777" w:rsidTr="00770E0F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7D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4.4.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F24" w14:textId="77777777" w:rsidR="00770E0F" w:rsidRPr="00542EC8" w:rsidRDefault="00770E0F" w:rsidP="007C737D">
            <w:pPr>
              <w:rPr>
                <w:iCs/>
                <w:sz w:val="20"/>
                <w:szCs w:val="20"/>
              </w:rPr>
            </w:pPr>
            <w:r w:rsidRPr="00542EC8">
              <w:rPr>
                <w:iCs/>
                <w:sz w:val="20"/>
                <w:szCs w:val="20"/>
              </w:rPr>
              <w:t xml:space="preserve">Оформлення документів (в </w:t>
            </w:r>
            <w:proofErr w:type="spellStart"/>
            <w:r w:rsidRPr="00542EC8">
              <w:rPr>
                <w:iCs/>
                <w:sz w:val="20"/>
                <w:szCs w:val="20"/>
              </w:rPr>
              <w:t>т.ч</w:t>
            </w:r>
            <w:proofErr w:type="spellEnd"/>
            <w:r w:rsidRPr="00542EC8">
              <w:rPr>
                <w:iCs/>
                <w:sz w:val="20"/>
                <w:szCs w:val="20"/>
              </w:rPr>
              <w:t>. копій) працівником Банку під час відкриття, обслуговування, закриття рахунків (за ініціативи Клієнта):</w:t>
            </w:r>
          </w:p>
        </w:tc>
      </w:tr>
      <w:tr w:rsidR="00770E0F" w:rsidRPr="00542EC8" w14:paraId="6BA221B0" w14:textId="77777777" w:rsidTr="00770E0F">
        <w:trPr>
          <w:cantSplit/>
          <w:trHeight w:val="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0A36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4.4.1.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2DA4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документів щодо внесення змін до справи з юридичного оформлення поточного рахунку </w:t>
            </w:r>
          </w:p>
          <w:p w14:paraId="3535CA64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(за кожне внесення змін до справи):</w:t>
            </w:r>
          </w:p>
        </w:tc>
      </w:tr>
      <w:tr w:rsidR="00770E0F" w:rsidRPr="00542EC8" w14:paraId="1F2D97B5" w14:textId="77777777" w:rsidTr="00770E0F">
        <w:trPr>
          <w:cantSplit/>
          <w:trHeight w:val="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217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4E9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- посадових осіб клієнта, що мають право підпису банківських документів; </w:t>
            </w:r>
          </w:p>
          <w:p w14:paraId="1E42AF5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юридичної адреси; інших документів по оформленню справи з юридичного оформлення рахунку Клієнта;</w:t>
            </w:r>
          </w:p>
          <w:p w14:paraId="7F4DE7E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- оформлення фізичною особою – підприємцем довіреності на право розпорядження рахунком (за формою Банку)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149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50,00 грн. </w:t>
            </w:r>
            <w:r w:rsidRPr="00542EC8">
              <w:rPr>
                <w:sz w:val="20"/>
                <w:szCs w:val="20"/>
                <w:u w:val="single"/>
                <w:vertAlign w:val="superscript"/>
              </w:rPr>
              <w:t>4</w:t>
            </w:r>
          </w:p>
          <w:p w14:paraId="3F94F4D9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</w:p>
          <w:p w14:paraId="5081EEE4" w14:textId="77777777" w:rsidR="00770E0F" w:rsidRPr="00542EC8" w:rsidRDefault="00770E0F" w:rsidP="007C737D">
            <w:pPr>
              <w:ind w:left="34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20,00 грн. </w:t>
            </w:r>
            <w:r w:rsidRPr="00542EC8">
              <w:rPr>
                <w:sz w:val="20"/>
                <w:szCs w:val="20"/>
                <w:u w:val="single"/>
                <w:vertAlign w:val="superscript"/>
              </w:rPr>
              <w:t>4</w:t>
            </w:r>
          </w:p>
          <w:p w14:paraId="23B6744D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rFonts w:ascii="Arial" w:hAnsi="Arial"/>
                <w:b/>
                <w:i/>
                <w:sz w:val="20"/>
                <w:szCs w:val="20"/>
                <w:vertAlign w:val="superscript"/>
              </w:rPr>
            </w:pPr>
            <w:r w:rsidRPr="00542EC8">
              <w:rPr>
                <w:rFonts w:ascii="Arial" w:hAnsi="Arial"/>
                <w:b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29986ECA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bCs/>
                <w:iCs/>
                <w:sz w:val="20"/>
                <w:szCs w:val="20"/>
                <w:u w:val="single"/>
                <w:vertAlign w:val="superscript"/>
              </w:rPr>
            </w:pPr>
            <w:r w:rsidRPr="00542EC8">
              <w:rPr>
                <w:bCs/>
                <w:iCs/>
                <w:sz w:val="20"/>
                <w:szCs w:val="20"/>
              </w:rPr>
              <w:t xml:space="preserve">100,00 грн. </w:t>
            </w:r>
            <w:r w:rsidRPr="00542EC8">
              <w:rPr>
                <w:bCs/>
                <w:iCs/>
                <w:sz w:val="20"/>
                <w:szCs w:val="20"/>
                <w:u w:val="single"/>
                <w:vertAlign w:val="superscript"/>
              </w:rPr>
              <w:t>2</w:t>
            </w:r>
          </w:p>
          <w:p w14:paraId="57DEF36E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sz w:val="20"/>
                <w:szCs w:val="20"/>
              </w:rPr>
            </w:pPr>
          </w:p>
        </w:tc>
      </w:tr>
      <w:tr w:rsidR="00770E0F" w:rsidRPr="00542EC8" w14:paraId="640E97F8" w14:textId="77777777" w:rsidTr="00770E0F">
        <w:trPr>
          <w:cantSplit/>
          <w:trHeight w:val="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EF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4.4.2.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E244" w14:textId="7777777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 разі зміни тарифів на обслуговування, умов договорів банківського рахунку та договорів по дистанційному обслуговуванню рахунків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25D2" w14:textId="77777777" w:rsidR="00770E0F" w:rsidRPr="00542EC8" w:rsidRDefault="00770E0F" w:rsidP="007C737D">
            <w:pPr>
              <w:keepNext/>
              <w:ind w:left="-108" w:firstLine="142"/>
              <w:outlineLvl w:val="1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200,00 грн. </w:t>
            </w:r>
            <w:r w:rsidRPr="00542EC8">
              <w:rPr>
                <w:sz w:val="20"/>
                <w:szCs w:val="20"/>
                <w:u w:val="single"/>
                <w:vertAlign w:val="superscript"/>
              </w:rPr>
              <w:t>4</w:t>
            </w:r>
          </w:p>
        </w:tc>
      </w:tr>
      <w:tr w:rsidR="00770E0F" w:rsidRPr="00542EC8" w14:paraId="21148BD8" w14:textId="77777777" w:rsidTr="00770E0F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52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4.5.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DDC3" w14:textId="77777777" w:rsidR="00770E0F" w:rsidRPr="00542EC8" w:rsidRDefault="00770E0F" w:rsidP="007C737D">
            <w:pPr>
              <w:spacing w:line="240" w:lineRule="atLeast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Розшук (запит),уточнення платіжних реквізитів, повернення,  </w:t>
            </w:r>
            <w:proofErr w:type="spellStart"/>
            <w:r w:rsidRPr="00542EC8">
              <w:rPr>
                <w:sz w:val="20"/>
                <w:szCs w:val="20"/>
              </w:rPr>
              <w:t>анулю</w:t>
            </w:r>
            <w:r>
              <w:rPr>
                <w:sz w:val="20"/>
                <w:szCs w:val="20"/>
              </w:rPr>
              <w:t>-</w:t>
            </w:r>
            <w:r w:rsidRPr="00542EC8">
              <w:rPr>
                <w:sz w:val="20"/>
                <w:szCs w:val="20"/>
              </w:rPr>
              <w:t>вання</w:t>
            </w:r>
            <w:proofErr w:type="spellEnd"/>
            <w:r w:rsidRPr="00542EC8">
              <w:rPr>
                <w:sz w:val="20"/>
                <w:szCs w:val="20"/>
              </w:rPr>
              <w:t xml:space="preserve">, зміна умов переказів, підтвердження проведених платежів </w:t>
            </w:r>
            <w:r w:rsidRPr="00542EC8">
              <w:rPr>
                <w:sz w:val="20"/>
                <w:szCs w:val="20"/>
                <w:vertAlign w:val="superscript"/>
              </w:rPr>
              <w:t>2</w:t>
            </w:r>
            <w:r w:rsidRPr="00542EC8">
              <w:rPr>
                <w:sz w:val="20"/>
                <w:szCs w:val="20"/>
              </w:rPr>
              <w:t>:</w:t>
            </w:r>
          </w:p>
          <w:p w14:paraId="47675E73" w14:textId="77777777" w:rsidR="00770E0F" w:rsidRPr="00542EC8" w:rsidRDefault="00770E0F" w:rsidP="00770E0F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 національній валюті</w:t>
            </w:r>
          </w:p>
          <w:p w14:paraId="639F4F19" w14:textId="77777777" w:rsidR="00770E0F" w:rsidRPr="00542EC8" w:rsidRDefault="00770E0F" w:rsidP="00770E0F">
            <w:pPr>
              <w:pStyle w:val="a5"/>
              <w:numPr>
                <w:ilvl w:val="0"/>
                <w:numId w:val="1"/>
              </w:numPr>
              <w:spacing w:line="240" w:lineRule="atLeast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 іноземних валютах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4C7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за кожний документ</w:t>
            </w:r>
          </w:p>
          <w:p w14:paraId="2D438D81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13984A7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50,00 грн. </w:t>
            </w:r>
          </w:p>
          <w:p w14:paraId="546E288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38DEAC96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30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ABF" w14:textId="77777777" w:rsidR="00770E0F" w:rsidRPr="00542EC8" w:rsidRDefault="00770E0F" w:rsidP="007C737D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542EC8">
              <w:rPr>
                <w:b/>
                <w:bCs/>
                <w:sz w:val="20"/>
                <w:szCs w:val="20"/>
              </w:rPr>
              <w:t xml:space="preserve">Інші операції в іноземних валютах </w:t>
            </w:r>
            <w:r w:rsidRPr="00542EC8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922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77558AB4" w14:textId="77777777" w:rsidTr="00770E0F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B29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C77A" w14:textId="77777777" w:rsidR="00770E0F" w:rsidRPr="00542EC8" w:rsidRDefault="00770E0F" w:rsidP="007C737D">
            <w:pPr>
              <w:spacing w:line="240" w:lineRule="atLeast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Проведення розрахунків зі списання коштів в національній валюті через рахунки «Лоро»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562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0,2% від суми </w:t>
            </w:r>
          </w:p>
          <w:p w14:paraId="173C174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  <w:lang w:val="en-US"/>
              </w:rPr>
              <w:t>min</w:t>
            </w:r>
            <w:r w:rsidRPr="00542EC8">
              <w:rPr>
                <w:sz w:val="20"/>
                <w:szCs w:val="20"/>
              </w:rPr>
              <w:t xml:space="preserve"> 250,00 грн, </w:t>
            </w:r>
            <w:r w:rsidRPr="00542EC8">
              <w:rPr>
                <w:sz w:val="20"/>
                <w:szCs w:val="20"/>
                <w:lang w:val="en-US"/>
              </w:rPr>
              <w:t>m</w:t>
            </w:r>
            <w:r w:rsidRPr="00542EC8">
              <w:rPr>
                <w:sz w:val="20"/>
                <w:szCs w:val="20"/>
              </w:rPr>
              <w:t>ах 1500,00 грн</w:t>
            </w:r>
          </w:p>
        </w:tc>
      </w:tr>
      <w:tr w:rsidR="00770E0F" w:rsidRPr="00542EC8" w14:paraId="1BF53CFC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170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0FEE" w14:textId="7777777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письмової згоди Банком 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  <w:r w:rsidRPr="00542EC8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F3A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1000,00 грн.</w:t>
            </w:r>
          </w:p>
        </w:tc>
      </w:tr>
      <w:tr w:rsidR="00770E0F" w:rsidRPr="00542EC8" w14:paraId="648F7DAE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4CC4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5.3.</w:t>
            </w:r>
          </w:p>
          <w:p w14:paraId="405ABE0A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7439605E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5832F513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CEB7" w14:textId="7777777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Надання письмової згоди Банком на  подальше </w:t>
            </w:r>
            <w:proofErr w:type="spellStart"/>
            <w:r w:rsidRPr="00542EC8">
              <w:rPr>
                <w:sz w:val="20"/>
                <w:szCs w:val="20"/>
              </w:rPr>
              <w:t>обслугову-вання</w:t>
            </w:r>
            <w:proofErr w:type="spellEnd"/>
            <w:r w:rsidRPr="00542EC8">
              <w:rPr>
                <w:sz w:val="20"/>
                <w:szCs w:val="20"/>
              </w:rPr>
              <w:t xml:space="preserve">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  <w:r w:rsidRPr="00542EC8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32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500,00 грн.</w:t>
            </w:r>
          </w:p>
          <w:p w14:paraId="484BDBB1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2137F762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7B1A3B85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  <w:p w14:paraId="386A641D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73B2EC23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718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2EE" w14:textId="77777777" w:rsidR="00770E0F" w:rsidRPr="00542EC8" w:rsidRDefault="00770E0F" w:rsidP="007C737D">
            <w:pPr>
              <w:jc w:val="both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Надання письмової згоди Банком на обслуговування позики (поворотної фінансової допомоги) наданих резидентом нерезиденту в іноземній валюті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40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500,00 грн.</w:t>
            </w:r>
          </w:p>
        </w:tc>
      </w:tr>
      <w:tr w:rsidR="00770E0F" w:rsidRPr="00542EC8" w14:paraId="4F7D97A9" w14:textId="77777777" w:rsidTr="00770E0F">
        <w:trPr>
          <w:trHeight w:val="8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F4A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5F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Переказ коштів з поточного рахунку на підставі індивідуальної е-ліцензії</w:t>
            </w:r>
            <w:r w:rsidRPr="00542EC8">
              <w:rPr>
                <w:sz w:val="20"/>
                <w:szCs w:val="20"/>
              </w:rPr>
              <w:tab/>
            </w:r>
          </w:p>
          <w:p w14:paraId="77B72F70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D30C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5000,00 грн. </w:t>
            </w:r>
          </w:p>
          <w:p w14:paraId="2CE45AD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одноразово при першому переказі коштів</w:t>
            </w:r>
          </w:p>
        </w:tc>
      </w:tr>
      <w:tr w:rsidR="00770E0F" w:rsidRPr="00542EC8" w14:paraId="79C67243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190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A7F" w14:textId="77777777" w:rsidR="00770E0F" w:rsidRPr="00542EC8" w:rsidRDefault="00770E0F" w:rsidP="007C737D">
            <w:pPr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Документарний акредитив</w:t>
            </w:r>
            <w:r w:rsidRPr="00542EC8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542EC8">
              <w:rPr>
                <w:bCs/>
                <w:iCs/>
                <w:sz w:val="20"/>
                <w:szCs w:val="20"/>
                <w:u w:val="single"/>
                <w:vertAlign w:val="superscri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77D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3EC38479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7E3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997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proofErr w:type="spellStart"/>
            <w:r w:rsidRPr="00542EC8">
              <w:rPr>
                <w:sz w:val="20"/>
                <w:szCs w:val="20"/>
              </w:rPr>
              <w:t>Авізування</w:t>
            </w:r>
            <w:proofErr w:type="spellEnd"/>
            <w:r w:rsidRPr="00542EC8">
              <w:rPr>
                <w:sz w:val="20"/>
                <w:szCs w:val="20"/>
              </w:rPr>
              <w:t xml:space="preserve">  та підтвердження акредитивів у будь-якій валюті за експортними, імпортними операціями клієнтів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8E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4C6C8DA7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E7C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49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Виконання операцій за акредитивами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2DD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0,15 % від суми акредитиву </w:t>
            </w:r>
          </w:p>
          <w:p w14:paraId="327BA4C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  <w:lang w:val="en-US"/>
              </w:rPr>
              <w:t>min</w:t>
            </w:r>
            <w:r w:rsidRPr="00542EC8">
              <w:rPr>
                <w:sz w:val="20"/>
                <w:szCs w:val="20"/>
              </w:rPr>
              <w:t xml:space="preserve"> 40,00 доларів США</w:t>
            </w:r>
          </w:p>
        </w:tc>
      </w:tr>
      <w:tr w:rsidR="00770E0F" w:rsidRPr="00542EC8" w14:paraId="13024775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1E1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BA0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Унесення погоджених  змін до умов акредитивів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959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доларів США</w:t>
            </w:r>
          </w:p>
        </w:tc>
      </w:tr>
      <w:tr w:rsidR="00770E0F" w:rsidRPr="00542EC8" w14:paraId="38A001DC" w14:textId="77777777" w:rsidTr="00770E0F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0B2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5.6.4.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59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Перевірка документів по акредитиву за імпортними, експортними операціями клієнтів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80D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75,00 доларів США </w:t>
            </w:r>
          </w:p>
        </w:tc>
      </w:tr>
      <w:tr w:rsidR="00770E0F" w:rsidRPr="00542EC8" w14:paraId="1337C86F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1B4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5.6.5.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224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Інші операції, пов'язані з документарним акредитивом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AF8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За окремою домовленістю</w:t>
            </w:r>
          </w:p>
        </w:tc>
      </w:tr>
      <w:tr w:rsidR="00770E0F" w:rsidRPr="00542EC8" w14:paraId="20471636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08B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5.6.6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2043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Комісії інших банків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FD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Стягуються окремо за фактичними витратами</w:t>
            </w:r>
          </w:p>
        </w:tc>
      </w:tr>
      <w:tr w:rsidR="00770E0F" w:rsidRPr="00542EC8" w14:paraId="60B08166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D215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5FDF" w14:textId="77777777" w:rsidR="00770E0F" w:rsidRPr="00542EC8" w:rsidRDefault="00770E0F" w:rsidP="007C737D">
            <w:pPr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 xml:space="preserve">Проведення розрахунків із застосуванням документарного інкасо </w:t>
            </w:r>
            <w:r w:rsidRPr="00542EC8">
              <w:rPr>
                <w:bCs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B98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7DF4E2E3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792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D00" w14:textId="77777777" w:rsidR="00770E0F" w:rsidRPr="00542EC8" w:rsidRDefault="00770E0F" w:rsidP="007C737D">
            <w:pPr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Експортні документарні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E47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1CC93999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080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3EE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Пересилання або повернення на інкасо платіжних документів.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D50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доларів США</w:t>
            </w:r>
          </w:p>
        </w:tc>
      </w:tr>
      <w:tr w:rsidR="00770E0F" w:rsidRPr="00542EC8" w14:paraId="260817C2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641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D6EF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Оформлення інкасових доручень за експортними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B48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20,00 доларів США</w:t>
            </w:r>
          </w:p>
        </w:tc>
      </w:tr>
      <w:tr w:rsidR="00770E0F" w:rsidRPr="00542EC8" w14:paraId="582F4888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35B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5.7.1.3.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3E7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Зміна умов інкасових доручень або їх анулювання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242A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7BE8491E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6B1D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0BFB" w14:textId="77777777" w:rsidR="00770E0F" w:rsidRPr="00542EC8" w:rsidRDefault="00770E0F" w:rsidP="007C737D">
            <w:pPr>
              <w:rPr>
                <w:iCs/>
                <w:sz w:val="20"/>
                <w:szCs w:val="20"/>
              </w:rPr>
            </w:pPr>
            <w:r w:rsidRPr="00542EC8">
              <w:rPr>
                <w:iCs/>
                <w:sz w:val="20"/>
                <w:szCs w:val="20"/>
              </w:rPr>
              <w:t>Імпортні документарні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ADB" w14:textId="77777777" w:rsidR="00770E0F" w:rsidRPr="00542EC8" w:rsidRDefault="00770E0F" w:rsidP="007C737D">
            <w:pPr>
              <w:rPr>
                <w:sz w:val="20"/>
                <w:szCs w:val="20"/>
              </w:rPr>
            </w:pPr>
          </w:p>
        </w:tc>
      </w:tr>
      <w:tr w:rsidR="00770E0F" w:rsidRPr="00542EC8" w14:paraId="375CAF80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03E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5.7.2.1.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8B81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Приймання та передавання документів за імпортними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99E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100,00 доларів США</w:t>
            </w:r>
          </w:p>
        </w:tc>
      </w:tr>
      <w:tr w:rsidR="00770E0F" w:rsidRPr="00542EC8" w14:paraId="1A1A62A5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97D0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5.7.2.2.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105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Проведення розрахунків із застосуванням чистого або документарного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4E6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 xml:space="preserve">0,15 % суми, яка виставлена на інкасо, </w:t>
            </w:r>
            <w:r w:rsidRPr="00542EC8">
              <w:rPr>
                <w:sz w:val="20"/>
                <w:szCs w:val="20"/>
                <w:lang w:val="en-US"/>
              </w:rPr>
              <w:t>min</w:t>
            </w:r>
            <w:r w:rsidRPr="00542EC8">
              <w:rPr>
                <w:sz w:val="20"/>
                <w:szCs w:val="20"/>
              </w:rPr>
              <w:t xml:space="preserve"> 50,00 доларів США </w:t>
            </w:r>
            <w:proofErr w:type="spellStart"/>
            <w:r w:rsidRPr="00542EC8">
              <w:rPr>
                <w:sz w:val="20"/>
                <w:szCs w:val="20"/>
              </w:rPr>
              <w:t>max</w:t>
            </w:r>
            <w:proofErr w:type="spellEnd"/>
            <w:r w:rsidRPr="00542EC8">
              <w:rPr>
                <w:sz w:val="20"/>
                <w:szCs w:val="20"/>
              </w:rPr>
              <w:t xml:space="preserve"> 500,00 доларів</w:t>
            </w:r>
          </w:p>
        </w:tc>
      </w:tr>
      <w:tr w:rsidR="00770E0F" w:rsidRPr="00542EC8" w14:paraId="6D1B5390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0147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5.7.2.3.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B026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proofErr w:type="spellStart"/>
            <w:r w:rsidRPr="00542EC8">
              <w:rPr>
                <w:sz w:val="20"/>
                <w:szCs w:val="20"/>
              </w:rPr>
              <w:t>Авізування</w:t>
            </w:r>
            <w:proofErr w:type="spellEnd"/>
            <w:r w:rsidRPr="00542EC8">
              <w:rPr>
                <w:sz w:val="20"/>
                <w:szCs w:val="20"/>
              </w:rPr>
              <w:t xml:space="preserve"> змін умов інкасових доручень за імпортними інкасо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3DB" w14:textId="77777777" w:rsidR="00770E0F" w:rsidRPr="00542EC8" w:rsidRDefault="00770E0F" w:rsidP="007C737D">
            <w:pPr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50,00 доларів США</w:t>
            </w:r>
          </w:p>
        </w:tc>
      </w:tr>
      <w:tr w:rsidR="00770E0F" w:rsidRPr="00542EC8" w14:paraId="4C632C77" w14:textId="77777777" w:rsidTr="00770E0F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A9F2" w14:textId="77777777" w:rsidR="00770E0F" w:rsidRPr="00542EC8" w:rsidRDefault="00770E0F" w:rsidP="007C737D">
            <w:pPr>
              <w:spacing w:line="256" w:lineRule="auto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6.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710" w14:textId="77777777" w:rsidR="00770E0F" w:rsidRPr="00542EC8" w:rsidRDefault="00770E0F" w:rsidP="007C737D">
            <w:pPr>
              <w:spacing w:line="256" w:lineRule="auto"/>
              <w:rPr>
                <w:sz w:val="20"/>
                <w:szCs w:val="20"/>
              </w:rPr>
            </w:pPr>
            <w:r w:rsidRPr="00542EC8">
              <w:rPr>
                <w:sz w:val="20"/>
                <w:szCs w:val="20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BF5" w14:textId="77777777" w:rsidR="00770E0F" w:rsidRPr="00542EC8" w:rsidRDefault="00770E0F" w:rsidP="007C737D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 w:rsidRPr="00542EC8">
              <w:rPr>
                <w:bCs/>
                <w:iCs/>
                <w:sz w:val="20"/>
                <w:szCs w:val="20"/>
              </w:rPr>
              <w:t>Згідно рішення Тарифного комітету Банку</w:t>
            </w:r>
          </w:p>
        </w:tc>
      </w:tr>
    </w:tbl>
    <w:p w14:paraId="13ADB1D1" w14:textId="77777777" w:rsidR="00770E0F" w:rsidRPr="00542EC8" w:rsidRDefault="00770E0F" w:rsidP="00770E0F">
      <w:pPr>
        <w:ind w:firstLine="567"/>
        <w:jc w:val="both"/>
        <w:rPr>
          <w:sz w:val="20"/>
          <w:szCs w:val="20"/>
          <w:vertAlign w:val="superscript"/>
        </w:rPr>
      </w:pPr>
    </w:p>
    <w:p w14:paraId="098B5793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>1</w:t>
      </w:r>
      <w:r w:rsidRPr="00542EC8">
        <w:rPr>
          <w:sz w:val="20"/>
          <w:szCs w:val="20"/>
        </w:rPr>
        <w:t xml:space="preserve"> – оплата за відкриття рахунку здійснюється в день відкриття рахунку;</w:t>
      </w:r>
    </w:p>
    <w:p w14:paraId="41AB622B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 xml:space="preserve">2 </w:t>
      </w:r>
      <w:r w:rsidRPr="00542EC8">
        <w:rPr>
          <w:sz w:val="20"/>
          <w:szCs w:val="20"/>
        </w:rPr>
        <w:t xml:space="preserve">– оплата здійснюється в день подачі пакету документів до розгляду; </w:t>
      </w:r>
    </w:p>
    <w:p w14:paraId="66E1D533" w14:textId="0C3D3784" w:rsidR="00770E0F" w:rsidRPr="007365E4" w:rsidRDefault="00770E0F" w:rsidP="00677A74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 xml:space="preserve">3 </w:t>
      </w:r>
      <w:r w:rsidRPr="00542EC8">
        <w:rPr>
          <w:sz w:val="20"/>
          <w:szCs w:val="20"/>
        </w:rPr>
        <w:t xml:space="preserve">– </w:t>
      </w:r>
      <w:r w:rsidRPr="007365E4">
        <w:rPr>
          <w:sz w:val="20"/>
          <w:szCs w:val="20"/>
        </w:rPr>
        <w:t xml:space="preserve">комісія стягується в разі відсутності руху коштів по рахунку (окрім оплати за послуги Банку, примусового стягнення коштів) понад 1 рік. Комісія не застосовується, якщо Клієнт має інший активний рахунок (в іноземній валюті, картковий, депозитний, спеціальний тощо) в Банку або кредитну заборгованість </w:t>
      </w:r>
      <w:r w:rsidRPr="007365E4">
        <w:rPr>
          <w:sz w:val="20"/>
          <w:szCs w:val="20"/>
        </w:rPr>
        <w:lastRenderedPageBreak/>
        <w:t>перед Банком.</w:t>
      </w:r>
      <w:r w:rsidR="00677A74" w:rsidRPr="007365E4">
        <w:rPr>
          <w:sz w:val="20"/>
          <w:szCs w:val="20"/>
          <w:vertAlign w:val="superscript"/>
        </w:rPr>
        <w:t xml:space="preserve"> </w:t>
      </w:r>
      <w:r w:rsidR="00677A74" w:rsidRPr="007365E4">
        <w:rPr>
          <w:sz w:val="20"/>
          <w:szCs w:val="20"/>
        </w:rPr>
        <w:t>Комісія сплачується за календарний рік в термін не пізніше 31 січня наступного за звітним роком.</w:t>
      </w:r>
    </w:p>
    <w:p w14:paraId="00BCED9B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7365E4">
        <w:rPr>
          <w:sz w:val="20"/>
          <w:szCs w:val="20"/>
          <w:vertAlign w:val="superscript"/>
        </w:rPr>
        <w:t>4</w:t>
      </w:r>
      <w:r w:rsidRPr="007365E4">
        <w:rPr>
          <w:sz w:val="20"/>
          <w:szCs w:val="20"/>
        </w:rPr>
        <w:t xml:space="preserve"> – оплата здійснюється не пізніше останнього робочого дня місяця, в якому вносилися зміни. Комісія не застосовується в</w:t>
      </w:r>
      <w:r w:rsidRPr="00542EC8">
        <w:rPr>
          <w:sz w:val="20"/>
          <w:szCs w:val="20"/>
        </w:rPr>
        <w:t xml:space="preserve"> разі внесення змін до справи з юридичного оформлення поточного рахунку Клієнта за ініціативою Банку;</w:t>
      </w:r>
    </w:p>
    <w:p w14:paraId="6AF4123F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  <w:vertAlign w:val="superscript"/>
        </w:rPr>
        <w:t xml:space="preserve">5 – </w:t>
      </w:r>
      <w:r w:rsidRPr="00542EC8">
        <w:rPr>
          <w:sz w:val="20"/>
          <w:szCs w:val="20"/>
        </w:rPr>
        <w:t xml:space="preserve"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</w:t>
      </w:r>
    </w:p>
    <w:p w14:paraId="306CEAE8" w14:textId="77777777" w:rsidR="00770E0F" w:rsidRPr="00542EC8" w:rsidRDefault="00770E0F" w:rsidP="00770E0F">
      <w:pPr>
        <w:ind w:firstLine="567"/>
        <w:jc w:val="both"/>
        <w:rPr>
          <w:rFonts w:cs="Arial"/>
          <w:sz w:val="20"/>
          <w:szCs w:val="20"/>
        </w:rPr>
      </w:pPr>
      <w:r w:rsidRPr="00542EC8">
        <w:rPr>
          <w:sz w:val="20"/>
          <w:szCs w:val="20"/>
          <w:vertAlign w:val="superscript"/>
        </w:rPr>
        <w:t>6</w:t>
      </w:r>
      <w:r w:rsidRPr="00542EC8">
        <w:rPr>
          <w:rFonts w:cs="Arial"/>
          <w:sz w:val="20"/>
          <w:szCs w:val="20"/>
        </w:rPr>
        <w:t xml:space="preserve"> – вже сплачені комісії не повертаються в разі анулювання акредитиву, інкасо, закінчення строку його дії (або частини), чи звільнення банку від зобов'язань за операцією.</w:t>
      </w:r>
    </w:p>
    <w:p w14:paraId="5D7C9A93" w14:textId="77777777" w:rsidR="00770E0F" w:rsidRPr="00542EC8" w:rsidRDefault="00770E0F" w:rsidP="00770E0F">
      <w:pPr>
        <w:ind w:firstLine="567"/>
        <w:jc w:val="both"/>
        <w:rPr>
          <w:rFonts w:cs="Arial"/>
          <w:sz w:val="20"/>
          <w:szCs w:val="20"/>
        </w:rPr>
      </w:pPr>
    </w:p>
    <w:p w14:paraId="1042E082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</w:rPr>
        <w:t>* - комісія сплачується Клієнтом в терміни, визначені Публічним договором про комплексне банківське обслуговування юридичних осіб та інших клієнтів АТ «СКАЙ БАНК» або цими Тарифами;</w:t>
      </w:r>
    </w:p>
    <w:p w14:paraId="70AB8C4D" w14:textId="77777777" w:rsidR="00770E0F" w:rsidRPr="00542EC8" w:rsidRDefault="00770E0F" w:rsidP="00770E0F">
      <w:pPr>
        <w:ind w:firstLine="567"/>
        <w:jc w:val="both"/>
        <w:rPr>
          <w:sz w:val="20"/>
          <w:szCs w:val="20"/>
        </w:rPr>
      </w:pPr>
      <w:r w:rsidRPr="00542EC8">
        <w:rPr>
          <w:sz w:val="20"/>
          <w:szCs w:val="20"/>
        </w:rPr>
        <w:t>** – без ПДВ згідно ст. 196 р.</w:t>
      </w:r>
      <w:r w:rsidRPr="00542EC8">
        <w:rPr>
          <w:sz w:val="20"/>
          <w:szCs w:val="20"/>
          <w:lang w:val="en-US"/>
        </w:rPr>
        <w:t>V</w:t>
      </w:r>
      <w:r w:rsidRPr="00542EC8">
        <w:rPr>
          <w:sz w:val="20"/>
          <w:szCs w:val="20"/>
        </w:rPr>
        <w:t xml:space="preserve"> Податкового кодексу України. В разі наявності ПДВ – зазначається відповідна сума ПДВ.</w:t>
      </w:r>
    </w:p>
    <w:p w14:paraId="3E29366F" w14:textId="77777777" w:rsidR="00770E0F" w:rsidRPr="008F01BF" w:rsidRDefault="00770E0F" w:rsidP="00EE53D3">
      <w:pPr>
        <w:tabs>
          <w:tab w:val="left" w:pos="7513"/>
        </w:tabs>
        <w:jc w:val="center"/>
        <w:outlineLvl w:val="0"/>
        <w:rPr>
          <w:b/>
          <w:i/>
        </w:rPr>
      </w:pPr>
    </w:p>
    <w:sectPr w:rsidR="00770E0F" w:rsidRPr="008F01BF" w:rsidSect="00D5167E">
      <w:pgSz w:w="11906" w:h="16838"/>
      <w:pgMar w:top="851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2E4"/>
    <w:multiLevelType w:val="hybridMultilevel"/>
    <w:tmpl w:val="30D83F94"/>
    <w:lvl w:ilvl="0" w:tplc="2E028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3"/>
    <w:rsid w:val="00003366"/>
    <w:rsid w:val="00006A5E"/>
    <w:rsid w:val="00007B5C"/>
    <w:rsid w:val="000107A4"/>
    <w:rsid w:val="000C6561"/>
    <w:rsid w:val="000E2467"/>
    <w:rsid w:val="001502F3"/>
    <w:rsid w:val="001D17D0"/>
    <w:rsid w:val="0026322C"/>
    <w:rsid w:val="00415C52"/>
    <w:rsid w:val="00433D82"/>
    <w:rsid w:val="004747C9"/>
    <w:rsid w:val="004825E3"/>
    <w:rsid w:val="00513296"/>
    <w:rsid w:val="00521476"/>
    <w:rsid w:val="005476AA"/>
    <w:rsid w:val="00672194"/>
    <w:rsid w:val="00677A74"/>
    <w:rsid w:val="0071494F"/>
    <w:rsid w:val="007365E4"/>
    <w:rsid w:val="00770E0F"/>
    <w:rsid w:val="00824CE7"/>
    <w:rsid w:val="00886072"/>
    <w:rsid w:val="008931D3"/>
    <w:rsid w:val="008C5B6C"/>
    <w:rsid w:val="008D0EFC"/>
    <w:rsid w:val="008E372C"/>
    <w:rsid w:val="008F01BF"/>
    <w:rsid w:val="00944B27"/>
    <w:rsid w:val="00983262"/>
    <w:rsid w:val="009C762B"/>
    <w:rsid w:val="009E4F8E"/>
    <w:rsid w:val="00B65598"/>
    <w:rsid w:val="00C3400F"/>
    <w:rsid w:val="00C54794"/>
    <w:rsid w:val="00D3786E"/>
    <w:rsid w:val="00D5167E"/>
    <w:rsid w:val="00D578A4"/>
    <w:rsid w:val="00E70154"/>
    <w:rsid w:val="00ED31D1"/>
    <w:rsid w:val="00EE53D3"/>
    <w:rsid w:val="00F200E6"/>
    <w:rsid w:val="00F57490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FA98"/>
  <w15:chartTrackingRefBased/>
  <w15:docId w15:val="{25D7B144-BDDE-4043-ACF0-2F627838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B6559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70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67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7076-C6DD-43AA-83B6-A4FB7F25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5354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Скрипникова Марина Анатоліївна</cp:lastModifiedBy>
  <cp:revision>14</cp:revision>
  <dcterms:created xsi:type="dcterms:W3CDTF">2021-02-12T14:40:00Z</dcterms:created>
  <dcterms:modified xsi:type="dcterms:W3CDTF">2021-12-31T08:06:00Z</dcterms:modified>
</cp:coreProperties>
</file>