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92548" w14:textId="6DE0702A" w:rsidR="000E3E4F" w:rsidRDefault="000E3E4F" w:rsidP="000E3E4F">
      <w:pPr>
        <w:ind w:left="4962"/>
        <w:rPr>
          <w:b/>
          <w:sz w:val="20"/>
        </w:rPr>
      </w:pPr>
      <w:r>
        <w:rPr>
          <w:b/>
          <w:sz w:val="20"/>
        </w:rPr>
        <w:t xml:space="preserve">Додаток № </w:t>
      </w:r>
      <w:r w:rsidR="00967DFA">
        <w:rPr>
          <w:b/>
          <w:sz w:val="20"/>
        </w:rPr>
        <w:t>9</w:t>
      </w:r>
      <w:r>
        <w:rPr>
          <w:b/>
          <w:sz w:val="20"/>
        </w:rPr>
        <w:t>.1</w:t>
      </w:r>
    </w:p>
    <w:p w14:paraId="75981957" w14:textId="245E2D7B" w:rsidR="000E3E4F" w:rsidRDefault="000E3E4F" w:rsidP="000E3E4F">
      <w:pPr>
        <w:ind w:left="6840" w:hanging="1878"/>
        <w:rPr>
          <w:b/>
          <w:sz w:val="16"/>
          <w:szCs w:val="16"/>
        </w:rPr>
      </w:pPr>
      <w:r>
        <w:rPr>
          <w:b/>
          <w:sz w:val="16"/>
          <w:szCs w:val="16"/>
        </w:rPr>
        <w:t>(нова редакція, діє з «</w:t>
      </w:r>
      <w:r w:rsidR="00967DFA">
        <w:rPr>
          <w:b/>
          <w:sz w:val="16"/>
          <w:szCs w:val="16"/>
        </w:rPr>
        <w:t>01</w:t>
      </w:r>
      <w:r>
        <w:rPr>
          <w:b/>
          <w:sz w:val="16"/>
          <w:szCs w:val="16"/>
        </w:rPr>
        <w:t xml:space="preserve">» </w:t>
      </w:r>
      <w:r w:rsidR="00967DFA">
        <w:rPr>
          <w:b/>
          <w:sz w:val="16"/>
          <w:szCs w:val="16"/>
        </w:rPr>
        <w:t>квітня</w:t>
      </w:r>
      <w:r w:rsidR="00D3609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202</w:t>
      </w:r>
      <w:r w:rsidR="00967DFA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 р.</w:t>
      </w:r>
    </w:p>
    <w:p w14:paraId="671104CE" w14:textId="648D9AB3" w:rsidR="000E3E4F" w:rsidRDefault="000E3E4F" w:rsidP="000E3E4F">
      <w:pPr>
        <w:ind w:left="4962"/>
        <w:rPr>
          <w:b/>
          <w:sz w:val="20"/>
          <w:u w:val="single"/>
        </w:rPr>
      </w:pPr>
      <w:r>
        <w:rPr>
          <w:b/>
          <w:sz w:val="16"/>
          <w:szCs w:val="16"/>
        </w:rPr>
        <w:t>згідно з рішенням Правління АТ «СКАЙ БАНК» протокол №</w:t>
      </w:r>
      <w:r w:rsidR="00967DFA">
        <w:rPr>
          <w:b/>
          <w:sz w:val="16"/>
          <w:szCs w:val="16"/>
        </w:rPr>
        <w:t>27</w:t>
      </w:r>
      <w:r w:rsidR="00241C8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від «</w:t>
      </w:r>
      <w:r w:rsidR="00967DFA">
        <w:rPr>
          <w:b/>
          <w:sz w:val="16"/>
          <w:szCs w:val="16"/>
        </w:rPr>
        <w:t>25</w:t>
      </w:r>
      <w:r>
        <w:rPr>
          <w:b/>
          <w:sz w:val="16"/>
          <w:szCs w:val="16"/>
        </w:rPr>
        <w:t>»</w:t>
      </w:r>
      <w:r w:rsidR="00241C8A">
        <w:rPr>
          <w:b/>
          <w:sz w:val="16"/>
          <w:szCs w:val="16"/>
        </w:rPr>
        <w:t xml:space="preserve"> </w:t>
      </w:r>
      <w:r w:rsidR="00967DFA">
        <w:rPr>
          <w:b/>
          <w:sz w:val="16"/>
          <w:szCs w:val="16"/>
        </w:rPr>
        <w:t>березня</w:t>
      </w:r>
      <w:r w:rsidR="00D3609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202</w:t>
      </w:r>
      <w:r w:rsidR="00967DFA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 р.)</w:t>
      </w:r>
    </w:p>
    <w:p w14:paraId="12F249C0" w14:textId="77777777" w:rsidR="000E3E4F" w:rsidRDefault="000E3E4F" w:rsidP="000E3E4F">
      <w:pPr>
        <w:ind w:left="4962"/>
        <w:rPr>
          <w:b/>
          <w:i/>
          <w:sz w:val="24"/>
          <w:szCs w:val="24"/>
        </w:rPr>
      </w:pPr>
      <w:r>
        <w:rPr>
          <w:b/>
          <w:sz w:val="20"/>
        </w:rPr>
        <w:t>до Публічного договору про  комплексне банківське обслуговування юридичних осіб та інших клієнтів АТ «СКАЙ БАНК»</w:t>
      </w:r>
    </w:p>
    <w:p w14:paraId="74040857" w14:textId="77777777" w:rsidR="000E3E4F" w:rsidRDefault="000E3E4F" w:rsidP="000E3E4F">
      <w:pPr>
        <w:ind w:left="4962"/>
        <w:rPr>
          <w:b/>
          <w:i/>
          <w:sz w:val="24"/>
          <w:szCs w:val="24"/>
          <w:u w:val="single"/>
        </w:rPr>
      </w:pPr>
    </w:p>
    <w:p w14:paraId="59C0D748" w14:textId="77777777" w:rsidR="000E3E4F" w:rsidRDefault="000E3E4F" w:rsidP="000E3E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Тарифи на послуги</w:t>
      </w:r>
    </w:p>
    <w:p w14:paraId="560FD1BA" w14:textId="77777777" w:rsidR="000E3E4F" w:rsidRDefault="000E3E4F" w:rsidP="000E3E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АТ «СКАЙ БАНК» </w:t>
      </w:r>
    </w:p>
    <w:p w14:paraId="37EDADFA" w14:textId="77777777" w:rsidR="000E3E4F" w:rsidRDefault="000E3E4F" w:rsidP="000E3E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(Київське відділення № 1)</w:t>
      </w:r>
    </w:p>
    <w:p w14:paraId="34382EC1" w14:textId="77777777" w:rsidR="000E3E4F" w:rsidRDefault="000E3E4F" w:rsidP="000E3E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 надання в майновий найм (оренду) індивідуального банківського сейфу</w:t>
      </w:r>
    </w:p>
    <w:p w14:paraId="6A668145" w14:textId="77777777" w:rsidR="000E3E4F" w:rsidRDefault="000E3E4F" w:rsidP="000E3E4F">
      <w:pPr>
        <w:rPr>
          <w:b/>
          <w:i/>
          <w:sz w:val="24"/>
          <w:szCs w:val="24"/>
        </w:rPr>
      </w:pPr>
    </w:p>
    <w:tbl>
      <w:tblPr>
        <w:tblW w:w="850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1446"/>
        <w:gridCol w:w="1531"/>
        <w:gridCol w:w="1559"/>
      </w:tblGrid>
      <w:tr w:rsidR="000E3E4F" w14:paraId="3D44F4EE" w14:textId="77777777" w:rsidTr="000E3E4F">
        <w:trPr>
          <w:trHeight w:val="369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A2821" w14:textId="77777777" w:rsidR="000E3E4F" w:rsidRDefault="000E3E4F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 </w:t>
            </w:r>
          </w:p>
          <w:p w14:paraId="5E6261B0" w14:textId="77777777" w:rsidR="000E3E4F" w:rsidRDefault="000E3E4F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Розмір сейфу(ш/г/в), мм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A85C2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 xml:space="preserve">Термін оренди </w:t>
            </w:r>
          </w:p>
          <w:p w14:paraId="68FA6819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(мінімальний термін оренди 14 календарних днів)</w:t>
            </w:r>
          </w:p>
          <w:p w14:paraId="69787466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 </w:t>
            </w:r>
          </w:p>
          <w:p w14:paraId="4D166DC8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Вартість за 1 день (грн., в т.ч. ПДВ)</w:t>
            </w:r>
          </w:p>
          <w:p w14:paraId="707E6DBE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 </w:t>
            </w:r>
          </w:p>
        </w:tc>
      </w:tr>
      <w:tr w:rsidR="000E3E4F" w14:paraId="34F63D0F" w14:textId="77777777" w:rsidTr="000E3E4F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51F50" w14:textId="77777777" w:rsidR="000E3E4F" w:rsidRDefault="000E3E4F">
            <w:pPr>
              <w:rPr>
                <w:color w:val="21212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EF32A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до 30 днів</w:t>
            </w:r>
          </w:p>
          <w:p w14:paraId="33036774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494C6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до 90 днів</w:t>
            </w:r>
          </w:p>
          <w:p w14:paraId="58EC3C48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17384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до 180 днів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753A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до 365 днів</w:t>
            </w:r>
          </w:p>
          <w:p w14:paraId="64233006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 </w:t>
            </w:r>
          </w:p>
        </w:tc>
      </w:tr>
      <w:tr w:rsidR="000E3E4F" w14:paraId="7595639B" w14:textId="77777777" w:rsidTr="000E3E4F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12AFC" w14:textId="77777777" w:rsidR="000E3E4F" w:rsidRDefault="000E3E4F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lang w:val="ru-RU" w:eastAsia="ru-RU"/>
              </w:rPr>
            </w:pPr>
            <w:r>
              <w:rPr>
                <w:b/>
                <w:bCs/>
                <w:color w:val="212121"/>
                <w:lang w:val="ru-RU" w:eastAsia="ru-RU"/>
              </w:rPr>
              <w:t>S</w:t>
            </w:r>
            <w:r>
              <w:rPr>
                <w:color w:val="212121"/>
                <w:lang w:val="ru-RU" w:eastAsia="ru-RU"/>
              </w:rPr>
              <w:t xml:space="preserve">  240х355х60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AEAC7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96FB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E7FC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18F5B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11</w:t>
            </w:r>
          </w:p>
        </w:tc>
      </w:tr>
      <w:tr w:rsidR="000E3E4F" w14:paraId="3416BB51" w14:textId="77777777" w:rsidTr="000E3E4F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B316F" w14:textId="77777777" w:rsidR="000E3E4F" w:rsidRDefault="000E3E4F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lang w:val="ru-RU" w:eastAsia="ru-RU"/>
              </w:rPr>
            </w:pPr>
            <w:r>
              <w:rPr>
                <w:b/>
                <w:bCs/>
                <w:color w:val="212121"/>
                <w:lang w:val="ru-RU" w:eastAsia="ru-RU"/>
              </w:rPr>
              <w:t xml:space="preserve">М </w:t>
            </w:r>
            <w:r>
              <w:rPr>
                <w:color w:val="212121"/>
                <w:lang w:val="ru-RU" w:eastAsia="ru-RU"/>
              </w:rPr>
              <w:t>240х355х90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4608A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879A8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FEE9B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A292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14</w:t>
            </w:r>
          </w:p>
        </w:tc>
      </w:tr>
      <w:tr w:rsidR="000E3E4F" w14:paraId="64787174" w14:textId="77777777" w:rsidTr="000E3E4F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CEB10" w14:textId="77777777" w:rsidR="000E3E4F" w:rsidRDefault="000E3E4F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lang w:val="ru-RU" w:eastAsia="ru-RU"/>
              </w:rPr>
            </w:pPr>
            <w:r>
              <w:rPr>
                <w:b/>
                <w:bCs/>
                <w:color w:val="212121"/>
                <w:lang w:val="ru-RU" w:eastAsia="ru-RU"/>
              </w:rPr>
              <w:t>L</w:t>
            </w:r>
            <w:r>
              <w:rPr>
                <w:color w:val="212121"/>
                <w:lang w:val="ru-RU" w:eastAsia="ru-RU"/>
              </w:rPr>
              <w:t xml:space="preserve">  240х355х140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2C071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A403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F5B0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31850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21</w:t>
            </w:r>
          </w:p>
        </w:tc>
      </w:tr>
      <w:tr w:rsidR="000E3E4F" w14:paraId="4EDCB02D" w14:textId="77777777" w:rsidTr="000E3E4F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5869" w14:textId="77777777" w:rsidR="000E3E4F" w:rsidRDefault="000E3E4F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lang w:val="ru-RU" w:eastAsia="ru-RU"/>
              </w:rPr>
            </w:pPr>
            <w:r>
              <w:rPr>
                <w:b/>
                <w:bCs/>
                <w:color w:val="212121"/>
                <w:lang w:val="ru-RU" w:eastAsia="ru-RU"/>
              </w:rPr>
              <w:t>ХL</w:t>
            </w:r>
            <w:r>
              <w:rPr>
                <w:color w:val="212121"/>
                <w:lang w:val="ru-RU" w:eastAsia="ru-RU"/>
              </w:rPr>
              <w:t xml:space="preserve">  500х355х210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BC38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5E6E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54A45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2EA2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28</w:t>
            </w:r>
          </w:p>
        </w:tc>
      </w:tr>
    </w:tbl>
    <w:p w14:paraId="035F9873" w14:textId="77777777" w:rsidR="000E3E4F" w:rsidRDefault="000E3E4F" w:rsidP="000E3E4F">
      <w:pPr>
        <w:rPr>
          <w:b/>
          <w:i/>
          <w:sz w:val="24"/>
          <w:szCs w:val="24"/>
        </w:rPr>
      </w:pPr>
    </w:p>
    <w:p w14:paraId="05682F0D" w14:textId="77777777" w:rsidR="000E3E4F" w:rsidRDefault="000E3E4F" w:rsidP="000E3E4F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212121"/>
        </w:rPr>
      </w:pPr>
      <w:r>
        <w:rPr>
          <w:color w:val="212121"/>
        </w:rPr>
        <w:t> </w:t>
      </w:r>
      <w:bookmarkStart w:id="0" w:name="x__Hlk20748877"/>
      <w:bookmarkStart w:id="1" w:name="x__Hlk33531045"/>
      <w:bookmarkEnd w:id="0"/>
      <w:r>
        <w:rPr>
          <w:color w:val="212121"/>
        </w:rPr>
        <w:t>З</w:t>
      </w:r>
      <w:r>
        <w:rPr>
          <w:b/>
          <w:bCs/>
          <w:i/>
          <w:iCs/>
          <w:color w:val="212121"/>
        </w:rPr>
        <w:t>аставна плата вартості ключа на час використання сейфа становить 1800,00 грн., без ПДВ</w:t>
      </w:r>
      <w:bookmarkEnd w:id="1"/>
      <w:r>
        <w:rPr>
          <w:b/>
          <w:bCs/>
          <w:i/>
          <w:iCs/>
          <w:color w:val="212121"/>
        </w:rPr>
        <w:t>.</w:t>
      </w:r>
    </w:p>
    <w:p w14:paraId="08E1ACD7" w14:textId="77777777" w:rsidR="000E3E4F" w:rsidRDefault="000E3E4F" w:rsidP="000E3E4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Послуги з </w:t>
      </w:r>
      <w:r>
        <w:rPr>
          <w:b/>
          <w:i/>
        </w:rPr>
        <w:t>о</w:t>
      </w:r>
      <w:r>
        <w:rPr>
          <w:b/>
          <w:bCs/>
          <w:i/>
          <w:iCs/>
          <w:color w:val="212121"/>
          <w:sz w:val="24"/>
          <w:szCs w:val="24"/>
          <w:shd w:val="clear" w:color="auto" w:fill="FFFFFF"/>
        </w:rPr>
        <w:t>формлення та посвідчення  довіреності за користування індивідуальним банківським сейфом 120,00 грн., в т.ч. ПДВ</w:t>
      </w:r>
      <w:r>
        <w:rPr>
          <w:b/>
          <w:i/>
          <w:sz w:val="24"/>
          <w:szCs w:val="24"/>
        </w:rPr>
        <w:t xml:space="preserve"> за одиницю. </w:t>
      </w:r>
    </w:p>
    <w:p w14:paraId="54B06089" w14:textId="77777777" w:rsidR="000E3E4F" w:rsidRDefault="000E3E4F" w:rsidP="000E3E4F">
      <w:pPr>
        <w:jc w:val="both"/>
        <w:rPr>
          <w:color w:val="0070C0"/>
          <w:sz w:val="24"/>
        </w:rPr>
      </w:pPr>
      <w:r>
        <w:rPr>
          <w:i/>
          <w:iCs/>
          <w:color w:val="212121"/>
          <w:sz w:val="22"/>
          <w:szCs w:val="22"/>
          <w:shd w:val="clear" w:color="auto" w:fill="FFFFFF"/>
          <w:lang w:eastAsia="uk-UA"/>
        </w:rPr>
        <w:t>-</w:t>
      </w:r>
      <w:r>
        <w:rPr>
          <w:i/>
          <w:iCs/>
          <w:sz w:val="24"/>
          <w:szCs w:val="24"/>
          <w:shd w:val="clear" w:color="auto" w:fill="FFFFFF"/>
        </w:rPr>
        <w:t>Додаткова плата  за перебування Клієнта або його довіреної особи у спеціально відведеному місці (кабіні), що розташована в сховищі для індивідуальних сейфів або приміщенні, в якому розміщений сейф з індивідуальними сейфами, понад 15 хвилин - не встановлюється</w:t>
      </w:r>
    </w:p>
    <w:p w14:paraId="0D745CF6" w14:textId="77777777" w:rsidR="000E3E4F" w:rsidRDefault="000E3E4F" w:rsidP="000E3E4F">
      <w:pPr>
        <w:rPr>
          <w:color w:val="1F497D"/>
          <w:lang w:eastAsia="en-US"/>
        </w:rPr>
      </w:pPr>
    </w:p>
    <w:p w14:paraId="441F0024" w14:textId="77777777" w:rsidR="000E3E4F" w:rsidRDefault="000E3E4F" w:rsidP="000E3E4F">
      <w:pPr>
        <w:autoSpaceDE w:val="0"/>
        <w:autoSpaceDN w:val="0"/>
        <w:jc w:val="both"/>
        <w:rPr>
          <w:b/>
          <w:i/>
          <w:sz w:val="24"/>
          <w:szCs w:val="24"/>
        </w:rPr>
      </w:pPr>
    </w:p>
    <w:p w14:paraId="69CB656D" w14:textId="77777777" w:rsidR="001A63D8" w:rsidRDefault="001A63D8"/>
    <w:sectPr w:rsidR="001A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4F"/>
    <w:rsid w:val="000E3E4F"/>
    <w:rsid w:val="001A63D8"/>
    <w:rsid w:val="00241C8A"/>
    <w:rsid w:val="005471CC"/>
    <w:rsid w:val="00967DFA"/>
    <w:rsid w:val="00D36097"/>
    <w:rsid w:val="00F9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A788"/>
  <w15:chartTrackingRefBased/>
  <w15:docId w15:val="{4BCD69A2-2747-45C2-8D5C-880540FE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E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0E3E4F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360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0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Кожевнікова Наталія Володимирівна</dc:creator>
  <cp:keywords/>
  <dc:description/>
  <cp:lastModifiedBy>Скрипникова Марина Анатоліївна</cp:lastModifiedBy>
  <cp:revision>4</cp:revision>
  <dcterms:created xsi:type="dcterms:W3CDTF">2020-09-10T09:38:00Z</dcterms:created>
  <dcterms:modified xsi:type="dcterms:W3CDTF">2021-03-26T14:29:00Z</dcterms:modified>
</cp:coreProperties>
</file>