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945FCE" w:rsidRPr="009B3D58" w14:paraId="1D016565" w14:textId="77777777" w:rsidTr="001F04BB">
        <w:trPr>
          <w:trHeight w:val="2459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667BF7" w14:textId="77777777" w:rsidR="00945FCE" w:rsidRDefault="00945FCE" w:rsidP="001F04BB">
            <w:pPr>
              <w:jc w:val="center"/>
              <w:rPr>
                <w:sz w:val="22"/>
                <w:szCs w:val="22"/>
              </w:rPr>
            </w:pPr>
          </w:p>
          <w:p w14:paraId="52AE5DAA" w14:textId="77777777" w:rsidR="00945FCE" w:rsidRDefault="00945FCE" w:rsidP="001F04BB">
            <w:pPr>
              <w:jc w:val="center"/>
              <w:rPr>
                <w:sz w:val="22"/>
                <w:szCs w:val="22"/>
              </w:rPr>
            </w:pPr>
          </w:p>
          <w:p w14:paraId="4107E2C8" w14:textId="77777777" w:rsidR="00945FCE" w:rsidRPr="00313E40" w:rsidRDefault="00945FCE" w:rsidP="00945FCE">
            <w:pPr>
              <w:ind w:left="5424" w:hanging="37"/>
              <w:rPr>
                <w:b/>
                <w:u w:val="single"/>
                <w:lang w:eastAsia="uk-UA"/>
              </w:rPr>
            </w:pPr>
            <w:r w:rsidRPr="009B3D58">
              <w:rPr>
                <w:b/>
                <w:sz w:val="22"/>
                <w:szCs w:val="22"/>
              </w:rPr>
              <w:t xml:space="preserve"> </w:t>
            </w:r>
            <w:r w:rsidRPr="00313E40">
              <w:rPr>
                <w:b/>
                <w:noProof/>
                <w:lang w:eastAsia="en-US"/>
              </w:rPr>
              <w:tab/>
            </w:r>
            <w:r w:rsidRPr="00313E40">
              <w:rPr>
                <w:b/>
                <w:u w:val="single"/>
                <w:lang w:eastAsia="uk-UA"/>
              </w:rPr>
              <w:t xml:space="preserve">(нова редакція </w:t>
            </w:r>
            <w:r w:rsidRPr="009A19C8">
              <w:rPr>
                <w:b/>
                <w:u w:val="single"/>
                <w:lang w:eastAsia="uk-UA"/>
              </w:rPr>
              <w:t>діє з «</w:t>
            </w:r>
            <w:r>
              <w:rPr>
                <w:b/>
                <w:u w:val="single"/>
                <w:lang w:eastAsia="uk-UA"/>
              </w:rPr>
              <w:t>11</w:t>
            </w:r>
            <w:r w:rsidRPr="009A19C8">
              <w:rPr>
                <w:b/>
                <w:u w:val="single"/>
                <w:lang w:eastAsia="uk-UA"/>
              </w:rPr>
              <w:t xml:space="preserve">» </w:t>
            </w:r>
            <w:r>
              <w:rPr>
                <w:b/>
                <w:u w:val="single"/>
                <w:lang w:eastAsia="uk-UA"/>
              </w:rPr>
              <w:t>жовтня</w:t>
            </w:r>
            <w:r w:rsidRPr="009A19C8">
              <w:rPr>
                <w:b/>
                <w:u w:val="single"/>
                <w:lang w:eastAsia="uk-UA"/>
              </w:rPr>
              <w:t xml:space="preserve"> 2023</w:t>
            </w:r>
            <w:r>
              <w:rPr>
                <w:b/>
                <w:u w:val="single"/>
                <w:lang w:eastAsia="uk-UA"/>
              </w:rPr>
              <w:t xml:space="preserve"> </w:t>
            </w:r>
            <w:r w:rsidRPr="009A19C8">
              <w:rPr>
                <w:b/>
                <w:u w:val="single"/>
                <w:lang w:eastAsia="uk-UA"/>
              </w:rPr>
              <w:t>р</w:t>
            </w:r>
            <w:r>
              <w:rPr>
                <w:b/>
                <w:u w:val="single"/>
                <w:lang w:eastAsia="uk-UA"/>
              </w:rPr>
              <w:t>оку</w:t>
            </w:r>
          </w:p>
          <w:p w14:paraId="6693DA10" w14:textId="77777777" w:rsidR="00945FCE" w:rsidRDefault="00945FCE" w:rsidP="00945FCE">
            <w:pPr>
              <w:ind w:left="5387" w:firstLine="37"/>
              <w:rPr>
                <w:b/>
                <w:lang w:eastAsia="en-US"/>
              </w:rPr>
            </w:pPr>
            <w:r w:rsidRPr="00313E40">
              <w:rPr>
                <w:b/>
                <w:lang w:eastAsia="uk-UA"/>
              </w:rPr>
              <w:t xml:space="preserve">згідно з рішенням Правління АТ «СКАЙ БАНК» протокол № </w:t>
            </w:r>
            <w:r>
              <w:rPr>
                <w:b/>
                <w:lang w:eastAsia="uk-UA"/>
              </w:rPr>
              <w:t>82/2</w:t>
            </w:r>
            <w:r w:rsidRPr="00313E40">
              <w:rPr>
                <w:b/>
                <w:lang w:eastAsia="uk-UA"/>
              </w:rPr>
              <w:t xml:space="preserve"> від</w:t>
            </w:r>
            <w:r>
              <w:rPr>
                <w:b/>
                <w:lang w:eastAsia="uk-UA"/>
              </w:rPr>
              <w:t xml:space="preserve"> 09.10.20</w:t>
            </w:r>
            <w:r w:rsidRPr="00313E40">
              <w:rPr>
                <w:b/>
                <w:lang w:eastAsia="uk-UA"/>
              </w:rPr>
              <w:t>2</w:t>
            </w:r>
            <w:r>
              <w:rPr>
                <w:b/>
                <w:lang w:eastAsia="uk-UA"/>
              </w:rPr>
              <w:t>3 року</w:t>
            </w:r>
            <w:r w:rsidRPr="00313E40">
              <w:rPr>
                <w:b/>
                <w:lang w:eastAsia="uk-UA"/>
              </w:rPr>
              <w:t xml:space="preserve"> до Публічного договору про  комплексне банківське обслуговування фізичних осіб АТ «СКАЙ БАНК» </w:t>
            </w:r>
            <w:r w:rsidRPr="00313E40">
              <w:rPr>
                <w:b/>
                <w:lang w:eastAsia="en-US"/>
              </w:rPr>
              <w:tab/>
            </w:r>
          </w:p>
          <w:p w14:paraId="5121759F" w14:textId="77777777" w:rsidR="00945FCE" w:rsidRDefault="00945FCE" w:rsidP="00945FCE">
            <w:pPr>
              <w:ind w:left="5387" w:firstLine="37"/>
              <w:rPr>
                <w:b/>
                <w:lang w:eastAsia="en-US"/>
              </w:rPr>
            </w:pPr>
          </w:p>
          <w:p w14:paraId="0BAA3E7D" w14:textId="77777777" w:rsidR="00945FCE" w:rsidRDefault="00945FCE" w:rsidP="00945FCE">
            <w:pPr>
              <w:ind w:left="5387" w:firstLine="37"/>
              <w:rPr>
                <w:b/>
                <w:lang w:eastAsia="en-US"/>
              </w:rPr>
            </w:pPr>
          </w:p>
          <w:p w14:paraId="1D2C0034" w14:textId="77777777" w:rsidR="00945FCE" w:rsidRPr="009C59D0" w:rsidRDefault="00945FCE" w:rsidP="00945FC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9C59D0">
              <w:rPr>
                <w:b/>
                <w:sz w:val="28"/>
                <w:szCs w:val="28"/>
              </w:rPr>
              <w:t>Т А Р И Ф И</w:t>
            </w:r>
          </w:p>
          <w:p w14:paraId="3C10869C" w14:textId="77777777" w:rsidR="00945FCE" w:rsidRPr="00313E40" w:rsidRDefault="00945FCE" w:rsidP="00945FC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9C59D0">
              <w:rPr>
                <w:b/>
                <w:sz w:val="28"/>
                <w:szCs w:val="28"/>
              </w:rPr>
              <w:t xml:space="preserve">на відкриття та обслуговування поточних  рахунків фізичних осіб </w:t>
            </w:r>
          </w:p>
          <w:p w14:paraId="6108DF98" w14:textId="77777777" w:rsidR="00945FCE" w:rsidRPr="00313E40" w:rsidRDefault="00945FCE" w:rsidP="00945FCE">
            <w:pPr>
              <w:spacing w:line="240" w:lineRule="atLeast"/>
              <w:jc w:val="center"/>
              <w:rPr>
                <w:b/>
                <w:sz w:val="28"/>
                <w:szCs w:val="28"/>
              </w:rPr>
            </w:pPr>
            <w:r w:rsidRPr="009C59D0">
              <w:rPr>
                <w:b/>
                <w:sz w:val="28"/>
                <w:szCs w:val="28"/>
              </w:rPr>
              <w:t xml:space="preserve">АТ «СКАЙ БАНК» </w:t>
            </w:r>
          </w:p>
          <w:p w14:paraId="064C1FAC" w14:textId="2C76AAA7" w:rsidR="00945FCE" w:rsidRPr="009B3D58" w:rsidRDefault="00945FCE" w:rsidP="001F04BB">
            <w:pPr>
              <w:jc w:val="center"/>
              <w:rPr>
                <w:b/>
                <w:sz w:val="22"/>
                <w:szCs w:val="22"/>
              </w:rPr>
            </w:pPr>
            <w:r w:rsidRPr="009B3D58">
              <w:rPr>
                <w:b/>
                <w:sz w:val="22"/>
                <w:szCs w:val="22"/>
              </w:rPr>
              <w:t xml:space="preserve">Тарифний пакет «Інвестиційний» по розрахунково-касовому обслуговуванню </w:t>
            </w:r>
          </w:p>
          <w:p w14:paraId="3167C5F4" w14:textId="77777777" w:rsidR="00945FCE" w:rsidRPr="009B3D58" w:rsidRDefault="00945FCE" w:rsidP="001F04BB">
            <w:pPr>
              <w:jc w:val="center"/>
              <w:rPr>
                <w:b/>
                <w:sz w:val="22"/>
                <w:szCs w:val="22"/>
              </w:rPr>
            </w:pPr>
            <w:r w:rsidRPr="009B3D58">
              <w:rPr>
                <w:b/>
                <w:sz w:val="22"/>
                <w:szCs w:val="22"/>
              </w:rPr>
              <w:t>в національній та іноземній валюті для фізичних осіб</w:t>
            </w:r>
          </w:p>
          <w:p w14:paraId="7521EB84" w14:textId="77777777" w:rsidR="00945FCE" w:rsidRPr="009B3D58" w:rsidRDefault="00945FCE" w:rsidP="001F04BB">
            <w:pPr>
              <w:rPr>
                <w:b/>
                <w:sz w:val="22"/>
                <w:szCs w:val="22"/>
              </w:rPr>
            </w:pPr>
          </w:p>
          <w:tbl>
            <w:tblPr>
              <w:tblW w:w="9820" w:type="dxa"/>
              <w:tblLook w:val="04A0" w:firstRow="1" w:lastRow="0" w:firstColumn="1" w:lastColumn="0" w:noHBand="0" w:noVBand="1"/>
            </w:tblPr>
            <w:tblGrid>
              <w:gridCol w:w="960"/>
              <w:gridCol w:w="5820"/>
              <w:gridCol w:w="3040"/>
            </w:tblGrid>
            <w:tr w:rsidR="00945FCE" w:rsidRPr="009B3D58" w14:paraId="0C94536A" w14:textId="77777777" w:rsidTr="001F04BB">
              <w:trPr>
                <w:trHeight w:val="315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1552AE7" w14:textId="77777777" w:rsidR="00945FCE" w:rsidRPr="009B3D58" w:rsidRDefault="00945FCE" w:rsidP="001F04BB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№</w:t>
                  </w:r>
                </w:p>
              </w:tc>
              <w:tc>
                <w:tcPr>
                  <w:tcW w:w="58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5BB4D0" w14:textId="77777777" w:rsidR="00945FCE" w:rsidRPr="009B3D58" w:rsidRDefault="00945FCE" w:rsidP="001F04BB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Вид операції</w:t>
                  </w:r>
                </w:p>
              </w:tc>
              <w:tc>
                <w:tcPr>
                  <w:tcW w:w="3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3461AE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45FCE" w:rsidRPr="009B3D58" w14:paraId="50729233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3150BF15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01BF5D9A" w14:textId="77777777" w:rsidR="00945FCE" w:rsidRPr="009B3D58" w:rsidRDefault="00945FCE" w:rsidP="001F04BB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ОПЕРАЦІЇ, ПОВ’ЯЗАНІ З ВІДКРИТТЯМ ТА ЗАКРИТТЯМ  РАХУНКУ *: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14:paraId="25768FAC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45FCE" w:rsidRPr="009B3D58" w14:paraId="541C8A2C" w14:textId="77777777" w:rsidTr="001F04BB">
              <w:trPr>
                <w:trHeight w:val="20"/>
              </w:trPr>
              <w:tc>
                <w:tcPr>
                  <w:tcW w:w="96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5FA1C4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DCDC3FB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Відкриття першого поточного рахунку в національній або іноземних валютах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E43D9D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45FCE" w:rsidRPr="009B3D58" w14:paraId="0D9D5C0D" w14:textId="77777777" w:rsidTr="001F04BB">
              <w:trPr>
                <w:trHeight w:val="2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EDA787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940D54F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          для резидента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442DC8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100,00 грн.</w:t>
                  </w:r>
                </w:p>
              </w:tc>
            </w:tr>
            <w:tr w:rsidR="00945FCE" w:rsidRPr="009B3D58" w14:paraId="5BF261B1" w14:textId="77777777" w:rsidTr="001F04BB">
              <w:trPr>
                <w:trHeight w:val="20"/>
              </w:trPr>
              <w:tc>
                <w:tcPr>
                  <w:tcW w:w="96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E12514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585F9C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          для нерезидента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958BA5C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600,00 грн.</w:t>
                  </w:r>
                </w:p>
              </w:tc>
            </w:tr>
            <w:tr w:rsidR="00945FCE" w:rsidRPr="009B3D58" w14:paraId="10F2A137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9AB051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6B1EA4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Відкриття наступних рахунків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9836627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45FCE" w:rsidRPr="009B3D58" w14:paraId="2ECA19AD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71F738D" w14:textId="77777777" w:rsidR="00945FCE" w:rsidRPr="009B3D58" w:rsidRDefault="00945FCE" w:rsidP="001F04BB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1.3.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A0C762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Закриття рахунку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0DC84D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45FCE" w:rsidRPr="009B3D58" w14:paraId="385BFE42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A47C450" w14:textId="77777777" w:rsidR="00945FCE" w:rsidRPr="009B3D58" w:rsidRDefault="00945FCE" w:rsidP="001F04BB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uk-UA"/>
                    </w:rPr>
                    <w:t>1.4.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E42E8F5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436744">
                    <w:rPr>
                      <w:sz w:val="22"/>
                      <w:szCs w:val="22"/>
                      <w:lang w:eastAsia="uk-UA"/>
                    </w:rPr>
                    <w:t>Комісія за обслуговування неактивного поточного рахунку*</w:t>
                  </w:r>
                  <w:r>
                    <w:rPr>
                      <w:sz w:val="22"/>
                      <w:szCs w:val="22"/>
                      <w:lang w:eastAsia="uk-UA"/>
                    </w:rPr>
                    <w:t>**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EFEC2C" w14:textId="77777777" w:rsidR="00945FCE" w:rsidRPr="00436744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436744">
                    <w:rPr>
                      <w:sz w:val="22"/>
                      <w:szCs w:val="22"/>
                      <w:lang w:eastAsia="uk-UA"/>
                    </w:rPr>
                    <w:t>100,00 грн. щомісячно</w:t>
                  </w:r>
                </w:p>
                <w:p w14:paraId="4A4446C6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</w:p>
              </w:tc>
            </w:tr>
            <w:tr w:rsidR="00945FCE" w:rsidRPr="009B3D58" w14:paraId="15905D31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3C360C22" w14:textId="77777777" w:rsidR="00945FCE" w:rsidRPr="009B3D58" w:rsidRDefault="00945FCE" w:rsidP="001F04BB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uk-UA"/>
                    </w:rPr>
                    <w:t>2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007C4C3F" w14:textId="77777777" w:rsidR="00945FCE" w:rsidRPr="009B3D58" w:rsidRDefault="00945FCE" w:rsidP="001F04BB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ОПЕРАЦІЇ В НАЦІОНАЛЬНІЙ ВАЛЮТІ: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noWrap/>
                  <w:vAlign w:val="center"/>
                  <w:hideMark/>
                </w:tcPr>
                <w:p w14:paraId="3B85C2D6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45FCE" w:rsidRPr="009B3D58" w14:paraId="5B73E609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E53F0BF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47C852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Платіжні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операції (переказ коштів з рахунку) за межі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DDCD213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15 грн. за платіж</w:t>
                  </w:r>
                </w:p>
              </w:tc>
            </w:tr>
            <w:tr w:rsidR="00945FCE" w:rsidRPr="009B3D58" w14:paraId="63172F02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84CDDE2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E8EF30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Платіжні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операції (переказ коштів з рахунку) в межах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E2CADE0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45FCE" w:rsidRPr="009B3D58" w14:paraId="59570B2C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734841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0A7A800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Зарахування </w:t>
                  </w:r>
                  <w:r>
                    <w:rPr>
                      <w:sz w:val="22"/>
                      <w:szCs w:val="22"/>
                      <w:lang w:eastAsia="uk-UA"/>
                    </w:rPr>
                    <w:t xml:space="preserve">безготівкових 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коштів на рахунок</w:t>
                  </w:r>
                  <w:r>
                    <w:rPr>
                      <w:sz w:val="22"/>
                      <w:szCs w:val="22"/>
                      <w:lang w:eastAsia="uk-UA"/>
                    </w:rPr>
                    <w:t xml:space="preserve"> Клієнта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</w:t>
                  </w:r>
                  <w:r w:rsidRPr="009B3D58">
                    <w:rPr>
                      <w:sz w:val="22"/>
                      <w:szCs w:val="22"/>
                      <w:vertAlign w:val="superscript"/>
                      <w:lang w:eastAsia="uk-UA"/>
                    </w:rPr>
                    <w:t>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E4DF4B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0,5% від суми                       (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min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15 грн. 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max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500 грн.)</w:t>
                  </w:r>
                </w:p>
              </w:tc>
            </w:tr>
            <w:tr w:rsidR="00945FCE" w:rsidRPr="009B3D58" w14:paraId="52A80A4D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548966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.4.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7F5E7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Видача готівки з рахунку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91195AF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45FCE" w:rsidRPr="009B3D58" w14:paraId="6DE4F1DC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3A020DD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2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.5.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1197F8D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Приймання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готівки </w:t>
                  </w:r>
                  <w:r>
                    <w:rPr>
                      <w:sz w:val="22"/>
                      <w:szCs w:val="22"/>
                      <w:lang w:eastAsia="uk-UA"/>
                    </w:rPr>
                    <w:t xml:space="preserve">для зарахування 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на рахунок </w:t>
                  </w:r>
                  <w:r>
                    <w:rPr>
                      <w:sz w:val="22"/>
                      <w:szCs w:val="22"/>
                      <w:lang w:eastAsia="uk-UA"/>
                    </w:rPr>
                    <w:t>Клієнта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A3EFFB7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45FCE" w:rsidRPr="009B3D58" w14:paraId="4FD920A0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0CECE"/>
                  <w:vAlign w:val="center"/>
                  <w:hideMark/>
                </w:tcPr>
                <w:p w14:paraId="031F7D30" w14:textId="77777777" w:rsidR="00945FCE" w:rsidRPr="009B3D58" w:rsidRDefault="00945FCE" w:rsidP="001F04BB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uk-UA"/>
                    </w:rPr>
                    <w:t>3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0CECE"/>
                  <w:vAlign w:val="center"/>
                  <w:hideMark/>
                </w:tcPr>
                <w:p w14:paraId="6A123C14" w14:textId="77777777" w:rsidR="00945FCE" w:rsidRPr="009B3D58" w:rsidRDefault="00945FCE" w:rsidP="001F04BB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ОПЕРАЦІЇ В ІНОЗЕМНИХ ВАЛЮТАХ ** 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D0CECE"/>
                  <w:vAlign w:val="center"/>
                  <w:hideMark/>
                </w:tcPr>
                <w:p w14:paraId="5897BA76" w14:textId="77777777" w:rsidR="00945FCE" w:rsidRPr="009B3D58" w:rsidRDefault="00945FCE" w:rsidP="001F04BB">
                  <w:pPr>
                    <w:jc w:val="center"/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45FCE" w:rsidRPr="009B3D58" w14:paraId="5F14659E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C57935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C7D359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Платіжні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операції (переказ коштів з рахунку) за межі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03E928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0,25% від суми                  (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min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20 USD та 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max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150 USD)</w:t>
                  </w:r>
                </w:p>
              </w:tc>
            </w:tr>
            <w:tr w:rsidR="00945FCE" w:rsidRPr="009B3D58" w14:paraId="0CB5325D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C8B402E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2A001F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Платіжні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операції (переказ коштів з рахунку) в межах Банку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53962D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0,25% від суми                  (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min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10 USD та 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max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150 USD)</w:t>
                  </w:r>
                </w:p>
              </w:tc>
            </w:tr>
            <w:tr w:rsidR="00945FCE" w:rsidRPr="009B3D58" w14:paraId="76550EA0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E59D07C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69FEF73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Купівля, продаж, конвертація безготівкової іноземної валюти за дорученням клієнта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0B1F6C6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0,5% від суми                      (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min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10,00 USD)</w:t>
                  </w:r>
                </w:p>
              </w:tc>
            </w:tr>
            <w:tr w:rsidR="00945FCE" w:rsidRPr="009B3D58" w14:paraId="775A76B0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1F0457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.4.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F64CF5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Зарахування </w:t>
                  </w:r>
                  <w:r>
                    <w:rPr>
                      <w:sz w:val="22"/>
                      <w:szCs w:val="22"/>
                      <w:lang w:eastAsia="uk-UA"/>
                    </w:rPr>
                    <w:t xml:space="preserve">безготівкових 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коштів на рахунок</w:t>
                  </w:r>
                  <w:r>
                    <w:rPr>
                      <w:sz w:val="22"/>
                      <w:szCs w:val="22"/>
                      <w:lang w:eastAsia="uk-UA"/>
                    </w:rPr>
                    <w:t xml:space="preserve"> Клієнта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</w:t>
                  </w:r>
                  <w:r w:rsidRPr="009B3D58">
                    <w:rPr>
                      <w:sz w:val="22"/>
                      <w:szCs w:val="22"/>
                      <w:vertAlign w:val="superscript"/>
                      <w:lang w:eastAsia="uk-UA"/>
                    </w:rPr>
                    <w:t>1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BF31431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1% від суми                              (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min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20,00 USD)</w:t>
                  </w:r>
                </w:p>
              </w:tc>
            </w:tr>
            <w:tr w:rsidR="00945FCE" w:rsidRPr="009B3D58" w14:paraId="39CF1CC1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4882470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.5.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5EAC91C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Видача готівки з рахунку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B320AA5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 xml:space="preserve"> </w:t>
                  </w:r>
                </w:p>
              </w:tc>
            </w:tr>
            <w:tr w:rsidR="00945FCE" w:rsidRPr="009B3D58" w14:paraId="6849B1BB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98EF686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3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.6.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C94476C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 xml:space="preserve">Приймання 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готівки</w:t>
                  </w:r>
                  <w:r>
                    <w:rPr>
                      <w:sz w:val="22"/>
                      <w:szCs w:val="22"/>
                      <w:lang w:eastAsia="uk-UA"/>
                    </w:rPr>
                    <w:t xml:space="preserve"> для зарахування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на рахунок</w:t>
                  </w:r>
                  <w:r>
                    <w:rPr>
                      <w:sz w:val="22"/>
                      <w:szCs w:val="22"/>
                      <w:lang w:eastAsia="uk-UA"/>
                    </w:rPr>
                    <w:t xml:space="preserve"> Клієнта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F84E4C8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45FCE" w:rsidRPr="009B3D58" w14:paraId="4013669A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E345468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4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8971530" w14:textId="77777777" w:rsidR="00945FCE" w:rsidRPr="009B3D58" w:rsidRDefault="00945FCE" w:rsidP="001F04BB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ДОКУМЕНТАЛЬНЕ ПІДТВЕРДЖЕННЯ ВИКОНАННЯ ПЛАТІЖНИХ ОПЕРАЦІЙ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 xml:space="preserve"> **: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714B293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45FCE" w:rsidRPr="009B3D58" w14:paraId="7AD38ADF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53FA70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4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7BB6206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копій кредитових авізо у форматі SWIFT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AC30A9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20,00 грн (за кожне повідомлення)</w:t>
                  </w:r>
                </w:p>
              </w:tc>
            </w:tr>
            <w:tr w:rsidR="00945FCE" w:rsidRPr="009B3D58" w14:paraId="07331D2C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0839828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4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70F5D8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виписок по рахункам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944BF7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</w:p>
              </w:tc>
            </w:tr>
            <w:tr w:rsidR="00945FCE" w:rsidRPr="009B3D58" w14:paraId="51D41AD8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EF2DDAD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lastRenderedPageBreak/>
                    <w:t>4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.3.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62F14A2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Розшук (запит), уточнення</w:t>
                  </w:r>
                  <w:r>
                    <w:rPr>
                      <w:sz w:val="22"/>
                      <w:szCs w:val="22"/>
                      <w:lang w:eastAsia="uk-UA"/>
                    </w:rPr>
                    <w:t>, повернення, зміна умов виконання, підтвердження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платіжних </w:t>
                  </w:r>
                  <w:r>
                    <w:rPr>
                      <w:sz w:val="22"/>
                      <w:szCs w:val="22"/>
                      <w:lang w:eastAsia="uk-UA"/>
                    </w:rPr>
                    <w:t xml:space="preserve">операцій 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7375C12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40,00 USD + комісія банків-кореспондентів**</w:t>
                  </w:r>
                </w:p>
              </w:tc>
            </w:tr>
            <w:tr w:rsidR="00945FCE" w:rsidRPr="009B3D58" w14:paraId="74F41AA0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116B76B" w14:textId="77777777" w:rsidR="00945FCE" w:rsidRPr="00AA193A" w:rsidRDefault="00945FCE" w:rsidP="001F04BB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5.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6F8773BD" w14:textId="77777777" w:rsidR="00945FCE" w:rsidRPr="009B3D58" w:rsidRDefault="00945FCE" w:rsidP="001F04BB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ДОВІДКИ: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14:paraId="3A6FFAC5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45FCE" w:rsidRPr="009B3D58" w14:paraId="1D91BC6F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3AE5BC4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5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30360C4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Надання довідок про відкриті /закриті рахунки, про стан рахунків та розрахунків Клієнта, 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інш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>. на письмовий запит Клієнта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A434FE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45FCE" w:rsidRPr="009B3D58" w14:paraId="5C279429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AF69EBA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5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.1.1.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2342C72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 дані поточного року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699FA64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  100,00 грн.</w:t>
                  </w:r>
                </w:p>
              </w:tc>
            </w:tr>
            <w:tr w:rsidR="00945FCE" w:rsidRPr="009B3D58" w14:paraId="0A7D4749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56BCDD2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5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.1.2.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3C3E4D4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- дані минулих років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2E764D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  200,00 грн.</w:t>
                  </w:r>
                </w:p>
              </w:tc>
            </w:tr>
            <w:tr w:rsidR="00945FCE" w:rsidRPr="009B3D58" w14:paraId="1BEF3A74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032470CC" w14:textId="77777777" w:rsidR="00945FCE" w:rsidRPr="00AA193A" w:rsidRDefault="00945FCE" w:rsidP="001F04BB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6.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2807FB35" w14:textId="77777777" w:rsidR="00945FCE" w:rsidRPr="009B3D58" w:rsidRDefault="00945FCE" w:rsidP="001F04BB">
                  <w:pPr>
                    <w:rPr>
                      <w:b/>
                      <w:bCs/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ІНШІ ПОСЛУГИ: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14:paraId="553CE377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45FCE" w:rsidRPr="009B3D58" w14:paraId="2D0875C3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43A22F09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6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3FF33D44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письмової згоди Банку: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14:paraId="7182411A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 </w:t>
                  </w:r>
                </w:p>
              </w:tc>
            </w:tr>
            <w:tr w:rsidR="00945FCE" w:rsidRPr="009B3D58" w14:paraId="17D35EF6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89A824C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6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.1.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A8569E4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 обслуговування кредиту, позики, в тому числі поворотної фінансової допомоги, отриманих резидентом від нерезидента в іноземній валюті для отримання реєстраційного свідоцтва НБУ (за першим зверненням).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B3BFFDC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480,00 грн. (в 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т.ч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>. ПДВ 80,00 грн.)</w:t>
                  </w:r>
                </w:p>
              </w:tc>
            </w:tr>
            <w:tr w:rsidR="00945FCE" w:rsidRPr="009B3D58" w14:paraId="60FC4685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2EEB426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6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.2.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3A81D2CC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 подальше обслуговування кредиту, позики, в тому числі поворотної фінансової допомоги, отриманих резидентом від нерезидента в іноземній валюті за умови необхідності внесення змін до реєстраційного свідоцтва НБУ.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180B068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150,00 грн. (в 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т.ч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>. ПДВ 25,00 грн.)</w:t>
                  </w:r>
                </w:p>
              </w:tc>
            </w:tr>
            <w:tr w:rsidR="00945FCE" w:rsidRPr="009B3D58" w14:paraId="57BD83F7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92A33C2" w14:textId="77777777" w:rsidR="00945FCE" w:rsidRPr="00AA193A" w:rsidRDefault="00945FCE" w:rsidP="001F04BB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7.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3107257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Надання консультації щодо складання договору по залученню резидентом - позичальником кредиту, позики, в тому числі поворотної фінансової допомоги, від нерезидента в іноземній валюті .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8FF5DC7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120,00 грн. (в </w:t>
                  </w:r>
                  <w:proofErr w:type="spellStart"/>
                  <w:r w:rsidRPr="009B3D58">
                    <w:rPr>
                      <w:sz w:val="22"/>
                      <w:szCs w:val="22"/>
                      <w:lang w:eastAsia="uk-UA"/>
                    </w:rPr>
                    <w:t>т.ч</w:t>
                  </w:r>
                  <w:proofErr w:type="spellEnd"/>
                  <w:r w:rsidRPr="009B3D58">
                    <w:rPr>
                      <w:sz w:val="22"/>
                      <w:szCs w:val="22"/>
                      <w:lang w:eastAsia="uk-UA"/>
                    </w:rPr>
                    <w:t>. ПДВ 20,00 грн.)</w:t>
                  </w:r>
                </w:p>
              </w:tc>
            </w:tr>
            <w:tr w:rsidR="00945FCE" w:rsidRPr="009B3D58" w14:paraId="01C83085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C7C916B" w14:textId="77777777" w:rsidR="00945FCE" w:rsidRPr="00AA193A" w:rsidRDefault="00945FCE" w:rsidP="001F04BB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8.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E384EB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Оформлення довіреності на розпорядження</w:t>
                  </w:r>
                  <w:r>
                    <w:rPr>
                      <w:sz w:val="22"/>
                      <w:szCs w:val="22"/>
                      <w:lang w:eastAsia="uk-UA"/>
                    </w:rPr>
                    <w:t>/або виконання операцій за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рахунком (за формою Банку)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6F1D6A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>150 грн.</w:t>
                  </w:r>
                </w:p>
              </w:tc>
            </w:tr>
            <w:tr w:rsidR="00945FCE" w:rsidRPr="009B3D58" w14:paraId="29245313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7FA1CF4" w14:textId="77777777" w:rsidR="00945FCE" w:rsidRPr="00AA193A" w:rsidRDefault="00945FCE" w:rsidP="001F04BB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9.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135B726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>
                    <w:rPr>
                      <w:sz w:val="22"/>
                      <w:szCs w:val="22"/>
                      <w:lang w:eastAsia="uk-UA"/>
                    </w:rPr>
                    <w:t>Платіжні операції (п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>ереказ коштів</w:t>
                  </w:r>
                  <w:r>
                    <w:rPr>
                      <w:sz w:val="22"/>
                      <w:szCs w:val="22"/>
                      <w:lang w:eastAsia="uk-UA"/>
                    </w:rPr>
                    <w:t>)</w:t>
                  </w:r>
                  <w:r w:rsidRPr="009B3D58">
                    <w:rPr>
                      <w:sz w:val="22"/>
                      <w:szCs w:val="22"/>
                      <w:lang w:eastAsia="uk-UA"/>
                    </w:rPr>
                    <w:t xml:space="preserve"> з поточного рахунку клієнта на основі індивідуальної Е-ліцензії НБУ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4C01CFA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 xml:space="preserve"> </w:t>
                  </w:r>
                </w:p>
              </w:tc>
            </w:tr>
            <w:tr w:rsidR="00945FCE" w:rsidRPr="009B3D58" w14:paraId="483329E1" w14:textId="77777777" w:rsidTr="001F04BB">
              <w:trPr>
                <w:trHeight w:val="20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193D8D7" w14:textId="77777777" w:rsidR="00945FCE" w:rsidRPr="00AA193A" w:rsidRDefault="00945FCE" w:rsidP="001F04BB">
                  <w:pPr>
                    <w:rPr>
                      <w:b/>
                      <w:sz w:val="22"/>
                      <w:szCs w:val="22"/>
                      <w:lang w:eastAsia="uk-UA"/>
                    </w:rPr>
                  </w:pPr>
                  <w:r w:rsidRPr="00AA193A">
                    <w:rPr>
                      <w:b/>
                      <w:sz w:val="22"/>
                      <w:szCs w:val="22"/>
                      <w:lang w:eastAsia="uk-UA"/>
                    </w:rPr>
                    <w:t>10.</w:t>
                  </w:r>
                </w:p>
              </w:tc>
              <w:tc>
                <w:tcPr>
                  <w:tcW w:w="58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FF2A13F" w14:textId="77777777" w:rsidR="00945FCE" w:rsidRPr="009B3D58" w:rsidRDefault="00945FCE" w:rsidP="001F04BB">
                  <w:pPr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Плата за користування тимчасово вільними коштами на поточному рахунку Клієнта</w:t>
                  </w:r>
                </w:p>
              </w:tc>
              <w:tc>
                <w:tcPr>
                  <w:tcW w:w="3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2A20D25E" w14:textId="77777777" w:rsidR="00945FCE" w:rsidRPr="009B3D58" w:rsidRDefault="00945FCE" w:rsidP="001F04BB">
                  <w:pPr>
                    <w:jc w:val="center"/>
                    <w:rPr>
                      <w:sz w:val="22"/>
                      <w:szCs w:val="22"/>
                      <w:lang w:eastAsia="uk-UA"/>
                    </w:rPr>
                  </w:pPr>
                  <w:r w:rsidRPr="009B3D58">
                    <w:rPr>
                      <w:sz w:val="22"/>
                      <w:szCs w:val="22"/>
                      <w:lang w:eastAsia="uk-UA"/>
                    </w:rPr>
                    <w:t>Не встановлюється</w:t>
                  </w:r>
                  <w:r w:rsidRPr="009B3D58">
                    <w:rPr>
                      <w:b/>
                      <w:bCs/>
                      <w:sz w:val="22"/>
                      <w:szCs w:val="22"/>
                      <w:lang w:eastAsia="uk-UA"/>
                    </w:rPr>
                    <w:t xml:space="preserve"> </w:t>
                  </w:r>
                </w:p>
              </w:tc>
            </w:tr>
          </w:tbl>
          <w:p w14:paraId="6DDA6C62" w14:textId="77777777" w:rsidR="00945FCE" w:rsidRPr="009B3D58" w:rsidRDefault="00945FCE" w:rsidP="001F04BB">
            <w:pPr>
              <w:jc w:val="center"/>
              <w:rPr>
                <w:b/>
                <w:sz w:val="22"/>
                <w:szCs w:val="22"/>
              </w:rPr>
            </w:pPr>
          </w:p>
          <w:p w14:paraId="6F7CEF06" w14:textId="77777777" w:rsidR="00945FCE" w:rsidRPr="009B3D58" w:rsidRDefault="00945FCE" w:rsidP="001F04BB">
            <w:pPr>
              <w:rPr>
                <w:b/>
                <w:sz w:val="22"/>
                <w:szCs w:val="22"/>
              </w:rPr>
            </w:pPr>
            <w:r w:rsidRPr="009B3D58">
              <w:rPr>
                <w:sz w:val="22"/>
                <w:szCs w:val="22"/>
                <w:lang w:eastAsia="uk-UA"/>
              </w:rPr>
              <w:t>Оплата за послуги здійснюється шляхом передплати або в день отримання послуги. При оплаті послуг зазначається відповідна сума ПДВ, якщо вона визначена тарифами, в інших випадках зазначається - ”без ПДВ”.</w:t>
            </w:r>
            <w:r w:rsidRPr="009B3D58">
              <w:rPr>
                <w:sz w:val="22"/>
                <w:szCs w:val="22"/>
                <w:lang w:eastAsia="uk-UA"/>
              </w:rPr>
              <w:br/>
            </w:r>
          </w:p>
          <w:p w14:paraId="26EAA9F3" w14:textId="77777777" w:rsidR="00945FCE" w:rsidRPr="009B3D58" w:rsidRDefault="00945FCE" w:rsidP="001F04BB">
            <w:pPr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</w:rPr>
              <w:t>* - оплата за відкриття рахунку здійснюється в день відкриття рахунку;</w:t>
            </w:r>
          </w:p>
          <w:p w14:paraId="138690FE" w14:textId="77777777" w:rsidR="00945FCE" w:rsidRPr="009B3D58" w:rsidRDefault="00945FCE" w:rsidP="001F04BB">
            <w:pPr>
              <w:jc w:val="both"/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</w:rPr>
              <w:t>** - Банк залишає за собою право стягувати спеціальну і додаткову комісію, коли виконання операції вимагає додаткового обсягу робіт, що виникли не з вини Банку. Комісії і витрати третіх банків стягуються окремо після одержання виписок від банків-кореспондентів. Податки, збори, мита, телекомунікаційні і поштові витрати, послуги кур’єрської пошти, непередбачені витрати, при наявності таких, стягуються додатково.</w:t>
            </w:r>
          </w:p>
          <w:p w14:paraId="2C751F37" w14:textId="77777777" w:rsidR="00945FCE" w:rsidRPr="009B3D58" w:rsidRDefault="00945FCE" w:rsidP="001F04BB">
            <w:pPr>
              <w:jc w:val="both"/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</w:rPr>
              <w:t>Всі комісії Банка за операціями в іноземній валюті нараховуються/сплачуються в національній валюті за офіційним курсом НБУ на день нарахування/сплати. При необхідності перерахування комісій і витрат з доларів США в інші валюти застосовується офіційний курс НБУ даної валюти до долара США на день здійснення операції.</w:t>
            </w:r>
          </w:p>
          <w:p w14:paraId="243B4AA3" w14:textId="77777777" w:rsidR="00945FCE" w:rsidRDefault="00945FCE" w:rsidP="001F04BB">
            <w:pPr>
              <w:jc w:val="both"/>
              <w:rPr>
                <w:sz w:val="22"/>
                <w:szCs w:val="22"/>
                <w:lang w:eastAsia="uk-UA"/>
              </w:rPr>
            </w:pPr>
            <w:r>
              <w:rPr>
                <w:sz w:val="22"/>
                <w:szCs w:val="22"/>
                <w:lang w:eastAsia="uk-UA"/>
              </w:rPr>
              <w:t xml:space="preserve">*** </w:t>
            </w:r>
            <w:r w:rsidRPr="0003673B">
              <w:rPr>
                <w:sz w:val="22"/>
                <w:szCs w:val="22"/>
                <w:lang w:eastAsia="uk-UA"/>
              </w:rPr>
              <w:t>Неактивний поточний рахунок - поточний рахунок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за яким протягом шести календарних місяців (більш ніж 182 дні) з дати останньої операції відсутні будь-які операції (окрім операцій по списанню (стягненню) будь-яких комісій та заборгованості на користь Банку)</w:t>
            </w:r>
            <w:r>
              <w:rPr>
                <w:sz w:val="22"/>
                <w:szCs w:val="22"/>
                <w:lang w:eastAsia="uk-UA"/>
              </w:rPr>
              <w:t>.</w:t>
            </w:r>
          </w:p>
          <w:p w14:paraId="11AB17E6" w14:textId="77777777" w:rsidR="00945FCE" w:rsidRPr="0003673B" w:rsidRDefault="00945FCE" w:rsidP="001F04BB">
            <w:pPr>
              <w:jc w:val="both"/>
              <w:rPr>
                <w:sz w:val="22"/>
                <w:szCs w:val="22"/>
                <w:lang w:eastAsia="uk-UA"/>
              </w:rPr>
            </w:pPr>
            <w:r w:rsidRPr="0003673B">
              <w:rPr>
                <w:sz w:val="22"/>
                <w:szCs w:val="22"/>
                <w:lang w:eastAsia="uk-UA"/>
              </w:rPr>
              <w:t>Комісія застосовується до неактивних рахунків</w:t>
            </w:r>
            <w:r>
              <w:rPr>
                <w:sz w:val="22"/>
                <w:szCs w:val="22"/>
                <w:lang w:eastAsia="uk-UA"/>
              </w:rPr>
              <w:t>,</w:t>
            </w:r>
            <w:r w:rsidRPr="0003673B">
              <w:rPr>
                <w:sz w:val="22"/>
                <w:szCs w:val="22"/>
                <w:lang w:eastAsia="uk-UA"/>
              </w:rPr>
              <w:t xml:space="preserve"> на яких є залишок коштів</w:t>
            </w:r>
            <w:r>
              <w:rPr>
                <w:sz w:val="22"/>
                <w:szCs w:val="22"/>
                <w:lang w:eastAsia="uk-UA"/>
              </w:rPr>
              <w:t xml:space="preserve">. </w:t>
            </w:r>
            <w:r w:rsidRPr="0003673B">
              <w:rPr>
                <w:sz w:val="22"/>
                <w:szCs w:val="22"/>
                <w:lang w:eastAsia="uk-UA"/>
              </w:rPr>
              <w:t>У випадку, якщо розмір залишку на поточному рахунку менше ніж розмір тарифу, плата за неактивний рахунок встановлюється у розмірі залишку коштів на рахунку.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>Комісійна винагорода за обслуговування неактивного рахунку не застосовується до рахунків, на які накладено арешт.</w:t>
            </w:r>
            <w:r>
              <w:rPr>
                <w:sz w:val="22"/>
                <w:szCs w:val="22"/>
                <w:lang w:eastAsia="uk-UA"/>
              </w:rPr>
              <w:t xml:space="preserve"> </w:t>
            </w:r>
            <w:r w:rsidRPr="0003673B">
              <w:rPr>
                <w:sz w:val="22"/>
                <w:szCs w:val="22"/>
                <w:lang w:eastAsia="uk-UA"/>
              </w:rPr>
              <w:t xml:space="preserve">Клієнт </w:t>
            </w:r>
            <w:r>
              <w:rPr>
                <w:sz w:val="22"/>
                <w:szCs w:val="22"/>
                <w:lang w:eastAsia="uk-UA"/>
              </w:rPr>
              <w:t>надає згоду</w:t>
            </w:r>
            <w:r w:rsidRPr="0003673B">
              <w:rPr>
                <w:sz w:val="22"/>
                <w:szCs w:val="22"/>
                <w:lang w:eastAsia="uk-UA"/>
              </w:rPr>
              <w:t xml:space="preserve"> Банку здійснювати </w:t>
            </w:r>
            <w:r>
              <w:rPr>
                <w:sz w:val="22"/>
                <w:szCs w:val="22"/>
                <w:lang w:eastAsia="uk-UA"/>
              </w:rPr>
              <w:t xml:space="preserve">платіжні операції по </w:t>
            </w:r>
            <w:r w:rsidRPr="0003673B">
              <w:rPr>
                <w:sz w:val="22"/>
                <w:szCs w:val="22"/>
                <w:lang w:eastAsia="uk-UA"/>
              </w:rPr>
              <w:t xml:space="preserve"> списанн</w:t>
            </w:r>
            <w:r>
              <w:rPr>
                <w:sz w:val="22"/>
                <w:szCs w:val="22"/>
                <w:lang w:eastAsia="uk-UA"/>
              </w:rPr>
              <w:t>ю</w:t>
            </w:r>
            <w:r w:rsidRPr="0003673B">
              <w:rPr>
                <w:sz w:val="22"/>
                <w:szCs w:val="22"/>
                <w:lang w:eastAsia="uk-UA"/>
              </w:rPr>
              <w:t xml:space="preserve"> комісії з Неактивного рахунку щомісяця в останній робочий день місяця. </w:t>
            </w:r>
          </w:p>
          <w:p w14:paraId="6BC08D5F" w14:textId="77777777" w:rsidR="00945FCE" w:rsidRPr="009B3D58" w:rsidRDefault="00945FCE" w:rsidP="001F04BB">
            <w:pPr>
              <w:rPr>
                <w:sz w:val="22"/>
                <w:szCs w:val="22"/>
              </w:rPr>
            </w:pPr>
          </w:p>
          <w:p w14:paraId="54FC65E7" w14:textId="77777777" w:rsidR="00945FCE" w:rsidRPr="009B3D58" w:rsidRDefault="00945FCE" w:rsidP="001F04BB">
            <w:pPr>
              <w:jc w:val="both"/>
              <w:rPr>
                <w:sz w:val="22"/>
                <w:szCs w:val="22"/>
              </w:rPr>
            </w:pPr>
            <w:r w:rsidRPr="009B3D58">
              <w:rPr>
                <w:sz w:val="22"/>
                <w:szCs w:val="22"/>
                <w:vertAlign w:val="superscript"/>
              </w:rPr>
              <w:t xml:space="preserve">1 </w:t>
            </w:r>
            <w:r w:rsidRPr="009B3D58">
              <w:rPr>
                <w:sz w:val="22"/>
                <w:szCs w:val="22"/>
              </w:rPr>
              <w:t>- комісія не стягується в разі повернення помилково перерахованих коштів, зарахуванні купленої/проданої/ конвертованої іноземної валюти</w:t>
            </w:r>
          </w:p>
          <w:p w14:paraId="71DE3A70" w14:textId="77777777" w:rsidR="00945FCE" w:rsidRPr="009B3D58" w:rsidRDefault="00945FCE" w:rsidP="001F04BB">
            <w:pPr>
              <w:jc w:val="center"/>
              <w:rPr>
                <w:b/>
                <w:sz w:val="22"/>
                <w:szCs w:val="22"/>
              </w:rPr>
            </w:pPr>
          </w:p>
          <w:p w14:paraId="7574CDA0" w14:textId="77777777" w:rsidR="00945FCE" w:rsidRPr="009B3D58" w:rsidRDefault="00945FCE" w:rsidP="001F04BB">
            <w:pPr>
              <w:rPr>
                <w:sz w:val="22"/>
                <w:szCs w:val="22"/>
                <w:lang w:eastAsia="uk-UA"/>
              </w:rPr>
            </w:pPr>
            <w:r w:rsidRPr="00A31185">
              <w:rPr>
                <w:sz w:val="22"/>
                <w:szCs w:val="22"/>
                <w:lang w:eastAsia="uk-UA"/>
              </w:rPr>
              <w:t xml:space="preserve">                          </w:t>
            </w:r>
          </w:p>
        </w:tc>
      </w:tr>
    </w:tbl>
    <w:p w14:paraId="74573FDC" w14:textId="77777777" w:rsidR="005366C8" w:rsidRDefault="005366C8"/>
    <w:sectPr w:rsidR="005366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outline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FCE"/>
    <w:rsid w:val="005366C8"/>
    <w:rsid w:val="00711266"/>
    <w:rsid w:val="00945FCE"/>
    <w:rsid w:val="00D64017"/>
    <w:rsid w:val="00FD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507B1E"/>
  <w15:chartTrackingRefBased/>
  <w15:docId w15:val="{28EA8DAA-4C7B-2040-A3D7-5D706F985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FCE"/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839</Words>
  <Characters>4787</Characters>
  <Application>Microsoft Office Word</Application>
  <DocSecurity>0</DocSecurity>
  <Lines>39</Lines>
  <Paragraphs>11</Paragraphs>
  <ScaleCrop>false</ScaleCrop>
  <Company/>
  <LinksUpToDate>false</LinksUpToDate>
  <CharactersWithSpaces>5615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Світлана</dc:creator>
  <cp:keywords/>
  <dc:description/>
  <cp:lastModifiedBy>Виноградова Світлана</cp:lastModifiedBy>
  <cp:revision>1</cp:revision>
  <dcterms:created xsi:type="dcterms:W3CDTF">2024-02-22T19:52:00Z</dcterms:created>
  <dcterms:modified xsi:type="dcterms:W3CDTF">2024-02-22T19:53:00Z</dcterms:modified>
</cp:coreProperties>
</file>