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7A6251">
        <w:rPr>
          <w:b/>
          <w:sz w:val="22"/>
          <w:szCs w:val="22"/>
        </w:rPr>
        <w:t>7</w:t>
      </w:r>
    </w:p>
    <w:p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F86D7A">
        <w:rPr>
          <w:b/>
          <w:sz w:val="20"/>
          <w:u w:val="single"/>
        </w:rPr>
        <w:t>1</w:t>
      </w:r>
      <w:r w:rsidR="00F53922">
        <w:rPr>
          <w:b/>
          <w:sz w:val="20"/>
          <w:u w:val="single"/>
        </w:rPr>
        <w:t>4</w:t>
      </w:r>
      <w:r w:rsidRPr="00A670FD">
        <w:rPr>
          <w:b/>
          <w:sz w:val="20"/>
          <w:u w:val="single"/>
        </w:rPr>
        <w:t>»</w:t>
      </w:r>
      <w:r w:rsidR="0022461D">
        <w:rPr>
          <w:b/>
          <w:sz w:val="20"/>
          <w:u w:val="single"/>
        </w:rPr>
        <w:t xml:space="preserve"> </w:t>
      </w:r>
      <w:r w:rsidR="00275203">
        <w:rPr>
          <w:b/>
          <w:sz w:val="20"/>
          <w:u w:val="single"/>
          <w:lang w:val="ru-RU"/>
        </w:rPr>
        <w:t>травня</w:t>
      </w:r>
      <w:r w:rsidR="004A4B44">
        <w:rPr>
          <w:b/>
          <w:sz w:val="20"/>
          <w:u w:val="single"/>
        </w:rPr>
        <w:t xml:space="preserve"> </w:t>
      </w:r>
      <w:r w:rsidR="009E5859" w:rsidRPr="00A670FD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22461D">
        <w:rPr>
          <w:b/>
          <w:sz w:val="20"/>
          <w:u w:val="single"/>
        </w:rPr>
        <w:t>20</w:t>
      </w:r>
      <w:r w:rsidRPr="00A670FD">
        <w:rPr>
          <w:b/>
          <w:sz w:val="20"/>
          <w:u w:val="single"/>
        </w:rPr>
        <w:t>р.</w:t>
      </w:r>
    </w:p>
    <w:p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F86D7A">
        <w:rPr>
          <w:b/>
          <w:sz w:val="20"/>
        </w:rPr>
        <w:t>68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F86D7A">
        <w:rPr>
          <w:b/>
          <w:sz w:val="20"/>
        </w:rPr>
        <w:t>08</w:t>
      </w:r>
      <w:r w:rsidRPr="00A670FD">
        <w:rPr>
          <w:b/>
          <w:sz w:val="20"/>
        </w:rPr>
        <w:t xml:space="preserve">» </w:t>
      </w:r>
      <w:r w:rsidR="00275203">
        <w:rPr>
          <w:b/>
          <w:sz w:val="20"/>
          <w:lang w:val="ru-RU"/>
        </w:rPr>
        <w:t xml:space="preserve">травня </w:t>
      </w:r>
      <w:r w:rsidRPr="00A670FD">
        <w:rPr>
          <w:b/>
          <w:sz w:val="20"/>
        </w:rPr>
        <w:t>20</w:t>
      </w:r>
      <w:r w:rsidR="007A6251">
        <w:rPr>
          <w:b/>
          <w:sz w:val="20"/>
        </w:rPr>
        <w:t>20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:rsidR="000063C2" w:rsidRPr="00E074D4" w:rsidRDefault="000063C2" w:rsidP="008A6C5B">
      <w:pPr>
        <w:spacing w:line="240" w:lineRule="atLeast"/>
        <w:rPr>
          <w:szCs w:val="28"/>
        </w:rPr>
      </w:pPr>
    </w:p>
    <w:p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:rsidR="004D106A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</w:p>
    <w:p w:rsidR="00D1043A" w:rsidRPr="00A670FD" w:rsidRDefault="001B3759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АТ «СКАЙ БАНК»</w:t>
      </w:r>
      <w:r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41"/>
        <w:gridCol w:w="5088"/>
        <w:gridCol w:w="4539"/>
      </w:tblGrid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Classic з чипом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C01FAE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043A" w:rsidRPr="00A670FD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50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 min 25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2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90F28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584C3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C3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50,00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584C3F">
              <w:rPr>
                <w:rFonts w:ascii="Times New Roman" w:hAnsi="Times New Roman"/>
                <w:sz w:val="20"/>
              </w:rPr>
              <w:t>Н</w:t>
            </w:r>
            <w:r w:rsidRPr="00690F28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100,00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D1043A" w:rsidRPr="00584C3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5,00%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8,00%</w:t>
            </w:r>
          </w:p>
        </w:tc>
      </w:tr>
    </w:tbl>
    <w:p w:rsidR="00D1043A" w:rsidRPr="00A670FD" w:rsidRDefault="00D1043A" w:rsidP="00D1043A">
      <w:pPr>
        <w:jc w:val="both"/>
        <w:rPr>
          <w:sz w:val="16"/>
          <w:szCs w:val="16"/>
          <w:lang w:val="ru-RU"/>
        </w:rPr>
      </w:pPr>
    </w:p>
    <w:p w:rsidR="00D1043A" w:rsidRPr="005057C0" w:rsidRDefault="00D1043A" w:rsidP="00D1043A">
      <w:pPr>
        <w:pStyle w:val="aa"/>
        <w:numPr>
          <w:ilvl w:val="0"/>
          <w:numId w:val="4"/>
        </w:numPr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комісійної винагороди згідно п. 7 здійснюється після першої операції по рахунку.</w:t>
      </w:r>
    </w:p>
    <w:p w:rsidR="00D1043A" w:rsidRPr="005057C0" w:rsidRDefault="00D1043A" w:rsidP="00D1043A">
      <w:pPr>
        <w:rPr>
          <w:sz w:val="20"/>
        </w:rPr>
      </w:pPr>
      <w:r w:rsidRPr="005057C0">
        <w:t xml:space="preserve"> </w:t>
      </w:r>
    </w:p>
    <w:p w:rsidR="00D1043A" w:rsidRPr="00D017F4" w:rsidRDefault="00D1043A" w:rsidP="00D1043A">
      <w:pPr>
        <w:ind w:firstLine="426"/>
        <w:jc w:val="center"/>
        <w:rPr>
          <w:sz w:val="20"/>
        </w:rPr>
      </w:pPr>
      <w:r w:rsidRPr="00D017F4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A670FD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D1043A" w:rsidRPr="00A670FD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:rsidR="009116FE" w:rsidRPr="00A670FD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чипом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магнітною смугою (іменна або миттєвого випуску)</w:t>
            </w:r>
          </w:p>
        </w:tc>
      </w:tr>
      <w:tr w:rsidR="009116FE" w:rsidRPr="00A670FD" w:rsidTr="009116FE">
        <w:trPr>
          <w:trHeight w:val="38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 перевипуск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8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5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0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Тарифи за розслідування спірних транзакцій:</w:t>
            </w:r>
          </w:p>
          <w:p w:rsidR="00EE7372" w:rsidRPr="00EE7372" w:rsidRDefault="00EE7372" w:rsidP="00EE7372">
            <w:pPr>
              <w:jc w:val="both"/>
              <w:rPr>
                <w:b/>
                <w:sz w:val="20"/>
              </w:rPr>
            </w:pPr>
          </w:p>
          <w:p w:rsidR="00EE7372" w:rsidRPr="00EE7372" w:rsidRDefault="00EE7372" w:rsidP="00EE7372">
            <w:pPr>
              <w:rPr>
                <w:sz w:val="20"/>
                <w:lang w:eastAsia="en-US"/>
              </w:rPr>
            </w:pPr>
            <w:r w:rsidRPr="00EE7372">
              <w:rPr>
                <w:sz w:val="20"/>
              </w:rPr>
              <w:t>Мінімальна сума, що підлягає оскарженню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9116FE" w:rsidRPr="000A2A68" w:rsidRDefault="00EE7372" w:rsidP="00EE7372">
            <w:pPr>
              <w:rPr>
                <w:rFonts w:eastAsia="Calibri"/>
                <w:sz w:val="20"/>
              </w:rPr>
            </w:pPr>
            <w:r w:rsidRPr="000A2A68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7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985"/>
        <w:gridCol w:w="1020"/>
      </w:tblGrid>
      <w:tr w:rsidR="009116FE" w:rsidRPr="00A670FD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9116FE">
        <w:trPr>
          <w:trHeight w:val="168"/>
        </w:trPr>
        <w:tc>
          <w:tcPr>
            <w:tcW w:w="121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jc w:val="both"/>
        <w:rPr>
          <w:rFonts w:eastAsia="Calibri"/>
          <w:sz w:val="16"/>
          <w:szCs w:val="16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9432EF" w:rsidRDefault="009432EF" w:rsidP="009116FE">
      <w:pPr>
        <w:ind w:right="-142"/>
        <w:jc w:val="center"/>
        <w:rPr>
          <w:b/>
          <w:szCs w:val="28"/>
        </w:rPr>
      </w:pPr>
    </w:p>
    <w:p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lastRenderedPageBreak/>
        <w:t>Тарифний пакет «Зарплатний» (для керівників організацій)</w:t>
      </w:r>
    </w:p>
    <w:p w:rsidR="009116FE" w:rsidRPr="00A670FD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Visa Classic з чипом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9116FE">
        <w:trPr>
          <w:trHeight w:val="3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за ініціативою клієнта /перевипуск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68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</w:t>
            </w:r>
            <w:r w:rsidRPr="00A670FD">
              <w:rPr>
                <w:sz w:val="20"/>
              </w:rPr>
              <w:t xml:space="preserve"> )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Тарифи за розслідування спірних транзакцій:</w:t>
            </w:r>
          </w:p>
          <w:p w:rsidR="00D53172" w:rsidRPr="00D53172" w:rsidRDefault="00D53172" w:rsidP="00D53172">
            <w:pPr>
              <w:jc w:val="both"/>
              <w:rPr>
                <w:b/>
                <w:sz w:val="20"/>
              </w:rPr>
            </w:pPr>
          </w:p>
          <w:p w:rsidR="00D53172" w:rsidRPr="00D53172" w:rsidRDefault="00D53172" w:rsidP="00D53172">
            <w:pPr>
              <w:rPr>
                <w:sz w:val="20"/>
                <w:lang w:eastAsia="en-US"/>
              </w:rPr>
            </w:pPr>
            <w:r w:rsidRPr="00D53172">
              <w:rPr>
                <w:sz w:val="20"/>
              </w:rPr>
              <w:t>Мінімальна сума, що підлягає оскарженню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9116FE" w:rsidRPr="00926373" w:rsidRDefault="00D53172" w:rsidP="00D53172">
            <w:pPr>
              <w:rPr>
                <w:sz w:val="20"/>
              </w:rPr>
            </w:pPr>
            <w:r w:rsidRPr="00926373">
              <w:rPr>
                <w:sz w:val="20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послуги та через </w:t>
            </w:r>
            <w:r w:rsidRPr="00D53172">
              <w:rPr>
                <w:sz w:val="20"/>
              </w:rPr>
              <w:lastRenderedPageBreak/>
              <w:t>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</w:t>
            </w:r>
            <w:r w:rsidRPr="00D53172">
              <w:rPr>
                <w:sz w:val="20"/>
              </w:rPr>
              <w:lastRenderedPageBreak/>
              <w:t>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8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670F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A670FD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11736D">
        <w:trPr>
          <w:trHeight w:val="168"/>
        </w:trPr>
        <w:tc>
          <w:tcPr>
            <w:tcW w:w="1340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«Депозитний» (для вкладників Банку)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 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17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CF37A6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CF37A6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</w:tr>
      <w:tr w:rsidR="009116FE" w:rsidRPr="00A670FD" w:rsidTr="0011736D">
        <w:trPr>
          <w:trHeight w:val="4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0,5%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707"/>
        </w:trPr>
        <w:tc>
          <w:tcPr>
            <w:tcW w:w="69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18"/>
                <w:szCs w:val="18"/>
              </w:rPr>
            </w:pPr>
            <w:r w:rsidRPr="00926373">
              <w:rPr>
                <w:sz w:val="18"/>
                <w:szCs w:val="18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Тарифи за розслідування спірних транзакцій: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rPr>
                <w:sz w:val="20"/>
                <w:lang w:eastAsia="en-US"/>
              </w:rPr>
            </w:pPr>
            <w:r w:rsidRPr="00926373">
              <w:rPr>
                <w:sz w:val="20"/>
              </w:rPr>
              <w:t>Мінімальна сума, що підлягає оскарженню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116FE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 xml:space="preserve">Не встановлюється 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11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sz w:val="20"/>
                <w:vertAlign w:val="superscript"/>
              </w:rPr>
              <w:t>2</w:t>
            </w:r>
            <w:r w:rsidRPr="00A670FD">
              <w:rPr>
                <w:sz w:val="20"/>
              </w:rPr>
              <w:t>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autoSpaceDE w:val="0"/>
        <w:ind w:firstLine="425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2. Нарахування відсотків здійснюється тільки по рахунках, відкритих в національній валюті.</w:t>
      </w:r>
    </w:p>
    <w:p w:rsidR="009116FE" w:rsidRPr="00A670FD" w:rsidRDefault="009116FE" w:rsidP="009116FE">
      <w:pPr>
        <w:rPr>
          <w:b/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 рази на день  </w:t>
            </w:r>
            <w:r w:rsidR="00CF37A6"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A670FD" w:rsidTr="0011736D">
        <w:trPr>
          <w:trHeight w:val="460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банкоматів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6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:rsidR="005375EC" w:rsidRPr="00285A1B" w:rsidRDefault="005375EC" w:rsidP="005375EC">
            <w:pPr>
              <w:jc w:val="both"/>
              <w:rPr>
                <w:sz w:val="20"/>
              </w:rPr>
            </w:pPr>
            <w:r w:rsidRPr="00285A1B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D32B7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Відповідно рішення ТК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913"/>
        <w:gridCol w:w="1172"/>
        <w:gridCol w:w="1873"/>
        <w:gridCol w:w="1121"/>
        <w:gridCol w:w="2070"/>
        <w:gridCol w:w="897"/>
      </w:tblGrid>
      <w:tr w:rsidR="009116FE" w:rsidRPr="00A670FD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303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:rsidR="009116FE" w:rsidRPr="00A670FD" w:rsidRDefault="009116FE" w:rsidP="009116FE">
      <w:pPr>
        <w:jc w:val="center"/>
        <w:rPr>
          <w:b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 грн.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- 250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250 грн.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lastRenderedPageBreak/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A203D3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  <w:r w:rsidR="009116FE" w:rsidRPr="00A670FD">
              <w:rPr>
                <w:sz w:val="20"/>
              </w:rPr>
              <w:t>50 грн.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  <w:r w:rsidRPr="005375EC">
              <w:rPr>
                <w:b/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2"/>
            </w:r>
            <w:r w:rsidRPr="00A670FD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</w:tr>
    </w:tbl>
    <w:p w:rsidR="009116FE" w:rsidRPr="00A670FD" w:rsidRDefault="009116FE" w:rsidP="009116FE">
      <w:pPr>
        <w:autoSpaceDE w:val="0"/>
        <w:jc w:val="both"/>
        <w:rPr>
          <w:sz w:val="20"/>
        </w:rPr>
      </w:pPr>
    </w:p>
    <w:p w:rsidR="009116FE" w:rsidRPr="001F4F3C" w:rsidRDefault="009116FE" w:rsidP="009116FE">
      <w:pPr>
        <w:autoSpaceDE w:val="0"/>
        <w:jc w:val="both"/>
        <w:rPr>
          <w:sz w:val="16"/>
          <w:szCs w:val="16"/>
        </w:rPr>
      </w:pPr>
      <w:r w:rsidRPr="00A670FD">
        <w:rPr>
          <w:sz w:val="20"/>
          <w:vertAlign w:val="superscript"/>
        </w:rPr>
        <w:footnoteRef/>
      </w:r>
      <w:r w:rsidRPr="00A670FD">
        <w:rPr>
          <w:sz w:val="20"/>
        </w:rPr>
        <w:t xml:space="preserve"> </w:t>
      </w:r>
      <w:r w:rsidRPr="001F4F3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9116FE" w:rsidRPr="001F4F3C" w:rsidRDefault="009116FE" w:rsidP="009116FE">
      <w:pPr>
        <w:jc w:val="both"/>
        <w:rPr>
          <w:sz w:val="16"/>
          <w:szCs w:val="16"/>
        </w:rPr>
      </w:pP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20"/>
          <w:vertAlign w:val="superscript"/>
        </w:rPr>
        <w:t>2</w:t>
      </w:r>
      <w:r w:rsidRPr="00F7554C">
        <w:rPr>
          <w:sz w:val="20"/>
        </w:rPr>
        <w:t xml:space="preserve"> Р</w:t>
      </w:r>
      <w:r w:rsidRPr="00F7554C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 xml:space="preserve">При нарахуванні відсотків за </w:t>
      </w:r>
      <w:r w:rsidRPr="00F7554C">
        <w:rPr>
          <w:sz w:val="18"/>
          <w:szCs w:val="18"/>
        </w:rPr>
        <w:t xml:space="preserve">поточним рахунком </w:t>
      </w:r>
      <w:r w:rsidRPr="00F7554C">
        <w:rPr>
          <w:sz w:val="18"/>
          <w:szCs w:val="18"/>
          <w:lang w:val="ru-RU"/>
        </w:rPr>
        <w:t>діють наступні умови: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>відсотки нараховуються щомісячно за період з першого по останній календарний день місяця;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відсотки нараховуються на суму </w:t>
      </w:r>
      <w:r w:rsidRPr="00F7554C">
        <w:rPr>
          <w:sz w:val="18"/>
          <w:szCs w:val="18"/>
          <w:u w:val="single"/>
        </w:rPr>
        <w:t>мінімального залишку</w:t>
      </w:r>
      <w:r w:rsidRPr="00F7554C">
        <w:rPr>
          <w:sz w:val="18"/>
          <w:szCs w:val="18"/>
        </w:rPr>
        <w:t xml:space="preserve"> на поточному рахунку, який утворювався в будь-який момент впродовж місяця</w:t>
      </w:r>
      <w:r w:rsidRPr="00F7554C">
        <w:rPr>
          <w:sz w:val="18"/>
          <w:szCs w:val="18"/>
          <w:lang w:val="ru-RU"/>
        </w:rPr>
        <w:t>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>на суму, що перевищує найменший залишок відсотки не нараховуються</w:t>
      </w:r>
      <w:r w:rsidRPr="00F7554C">
        <w:rPr>
          <w:sz w:val="18"/>
          <w:szCs w:val="18"/>
          <w:lang w:val="ru-RU"/>
        </w:rPr>
        <w:t>;</w:t>
      </w:r>
      <w:r w:rsidRPr="00F7554C">
        <w:rPr>
          <w:sz w:val="18"/>
          <w:szCs w:val="18"/>
        </w:rPr>
        <w:t xml:space="preserve"> 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:rsidR="009116FE" w:rsidRPr="001F4F3C" w:rsidRDefault="009116FE" w:rsidP="00F7554C">
      <w:pPr>
        <w:jc w:val="both"/>
        <w:rPr>
          <w:sz w:val="16"/>
          <w:szCs w:val="16"/>
        </w:rPr>
      </w:pPr>
    </w:p>
    <w:p w:rsidR="00D017F4" w:rsidRDefault="00D017F4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553"/>
        <w:gridCol w:w="1553"/>
        <w:gridCol w:w="556"/>
        <w:gridCol w:w="829"/>
        <w:gridCol w:w="560"/>
        <w:gridCol w:w="13"/>
        <w:gridCol w:w="1070"/>
        <w:gridCol w:w="557"/>
        <w:gridCol w:w="830"/>
        <w:gridCol w:w="560"/>
        <w:gridCol w:w="13"/>
        <w:gridCol w:w="804"/>
        <w:gridCol w:w="558"/>
        <w:gridCol w:w="897"/>
      </w:tblGrid>
      <w:tr w:rsidR="009116FE" w:rsidRPr="00A670FD" w:rsidTr="00F93FF7">
        <w:trPr>
          <w:trHeight w:val="517"/>
        </w:trPr>
        <w:tc>
          <w:tcPr>
            <w:tcW w:w="1974" w:type="dxa"/>
            <w:gridSpan w:val="2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511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030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974" w:type="dxa"/>
            <w:gridSpan w:val="2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8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90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42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3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643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38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377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F7554C" w:rsidRPr="00223339" w:rsidRDefault="009116FE" w:rsidP="00223339">
      <w:pPr>
        <w:spacing w:line="360" w:lineRule="auto"/>
        <w:jc w:val="both"/>
        <w:rPr>
          <w:b/>
          <w:sz w:val="20"/>
          <w:lang w:val="ru-RU"/>
        </w:rPr>
      </w:pPr>
      <w:r w:rsidRPr="00A670FD">
        <w:rPr>
          <w:sz w:val="20"/>
        </w:rPr>
        <w:t xml:space="preserve">           </w:t>
      </w:r>
    </w:p>
    <w:p w:rsidR="00D1043A" w:rsidRPr="00A670FD" w:rsidRDefault="00D1043A" w:rsidP="00D1043A">
      <w:pPr>
        <w:jc w:val="center"/>
        <w:rPr>
          <w:b/>
        </w:rPr>
      </w:pPr>
      <w:r w:rsidRPr="00A670FD">
        <w:rPr>
          <w:b/>
        </w:rPr>
        <w:t>Тарифний пакет «Преміальний» Visa Infinite (для фізичних осіб)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41"/>
        <w:gridCol w:w="6356"/>
        <w:gridCol w:w="4260"/>
      </w:tblGrid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 (пропонуємий)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Infinite Chip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A670FD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120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5375EC" w:rsidRPr="00285A1B" w:rsidRDefault="005375EC" w:rsidP="005375EC">
            <w:pPr>
              <w:rPr>
                <w:rFonts w:ascii="Times New Roman" w:hAnsi="Times New Roman"/>
                <w:sz w:val="20"/>
                <w:lang w:eastAsia="en-US"/>
              </w:rPr>
            </w:pPr>
            <w:r w:rsidRPr="00285A1B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285A1B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50,00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057C0" w:rsidP="00290CEB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Н</w:t>
            </w:r>
            <w:r w:rsidR="005375EC" w:rsidRPr="00285A1B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100,00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Можливість доступу в Lounge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A670FD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7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9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Аренда сейфу (за наявності вільних) строком на 3 місяці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:rsidR="00D1043A" w:rsidRPr="00A670FD" w:rsidRDefault="00D1043A" w:rsidP="00D1043A">
      <w:pPr>
        <w:autoSpaceDE w:val="0"/>
        <w:ind w:firstLine="425"/>
        <w:jc w:val="both"/>
        <w:rPr>
          <w:sz w:val="16"/>
          <w:szCs w:val="16"/>
          <w:lang w:val="ru-RU"/>
        </w:rPr>
      </w:pPr>
    </w:p>
    <w:p w:rsidR="00D1043A" w:rsidRPr="009E3514" w:rsidRDefault="00D1043A" w:rsidP="00D1043A">
      <w:pPr>
        <w:pStyle w:val="aa"/>
        <w:numPr>
          <w:ilvl w:val="0"/>
          <w:numId w:val="12"/>
        </w:numPr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</w:t>
      </w:r>
      <w:r w:rsidRPr="009E3514">
        <w:rPr>
          <w:sz w:val="16"/>
          <w:szCs w:val="16"/>
          <w:u w:val="single"/>
          <w:lang w:val="uk-UA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 xml:space="preserve">Сервіс надається від ТОВ "ВСК"УкрАссіст". Детальніше на сайті компанії : </w:t>
      </w:r>
      <w:hyperlink r:id="rId9" w:history="1">
        <w:r w:rsidRPr="009E3514">
          <w:rPr>
            <w:rStyle w:val="a4"/>
            <w:sz w:val="16"/>
            <w:szCs w:val="16"/>
            <w:lang w:val="uk-UA"/>
          </w:rPr>
          <w:t>www.ukrassist.com</w:t>
        </w:r>
      </w:hyperlink>
      <w:r w:rsidRPr="009E3514">
        <w:rPr>
          <w:sz w:val="16"/>
          <w:szCs w:val="16"/>
          <w:u w:val="single"/>
          <w:lang w:val="uk-UA"/>
        </w:rPr>
        <w:t>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354465" w:rsidRPr="009E3514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9E3514">
        <w:rPr>
          <w:sz w:val="16"/>
          <w:szCs w:val="16"/>
          <w:u w:val="single"/>
          <w:lang w:val="uk-UA"/>
        </w:rPr>
        <w:t>Послуга надається один раз на календарний</w:t>
      </w:r>
      <w:r w:rsidRPr="009E3514">
        <w:rPr>
          <w:sz w:val="16"/>
          <w:szCs w:val="16"/>
          <w:lang w:val="uk-UA"/>
        </w:rPr>
        <w:t xml:space="preserve"> рік.</w:t>
      </w:r>
    </w:p>
    <w:p w:rsidR="00D1043A" w:rsidRPr="00EE24C5" w:rsidRDefault="00D1043A" w:rsidP="00D1043A">
      <w:pPr>
        <w:ind w:firstLine="426"/>
        <w:jc w:val="center"/>
        <w:rPr>
          <w:sz w:val="20"/>
        </w:rPr>
      </w:pPr>
      <w:r w:rsidRPr="00EE24C5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A670FD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Visa Infinite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CE699A" w:rsidRPr="007E7CB5" w:rsidRDefault="00CE699A" w:rsidP="00ED6A19">
      <w:pPr>
        <w:spacing w:line="240" w:lineRule="atLeast"/>
        <w:rPr>
          <w:sz w:val="24"/>
          <w:szCs w:val="24"/>
        </w:rPr>
      </w:pPr>
    </w:p>
    <w:p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Visa Classic з магнітною смугою» (для клієнтів Банку)</w:t>
      </w:r>
    </w:p>
    <w:p w:rsidR="00CE699A" w:rsidRPr="00A670FD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Visa Classic з магнітною смугою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66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/перевипуск по закінченню терміну дії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9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69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 та POS терміналів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61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на території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2% min 50 грн.</w:t>
            </w:r>
          </w:p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A670FD" w:rsidTr="00F93FF7">
        <w:trPr>
          <w:trHeight w:val="25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469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:rsidR="00565CA2" w:rsidRPr="00565CA2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</w:t>
            </w:r>
            <w:r w:rsidR="00565CA2" w:rsidRPr="00565CA2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:rsidR="00565CA2" w:rsidRPr="00565CA2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:rsidR="00CE699A" w:rsidRPr="00A670FD" w:rsidRDefault="00CE699A" w:rsidP="00CE699A">
      <w:pPr>
        <w:rPr>
          <w:sz w:val="20"/>
        </w:rPr>
      </w:pPr>
      <w:r w:rsidRPr="00A670FD">
        <w:rPr>
          <w:sz w:val="20"/>
        </w:rPr>
        <w:t xml:space="preserve"> </w:t>
      </w:r>
    </w:p>
    <w:p w:rsidR="00CE699A" w:rsidRPr="00A670FD" w:rsidRDefault="00CE699A" w:rsidP="00CE699A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CE699A" w:rsidRPr="00EE24C5" w:rsidRDefault="00CE699A" w:rsidP="00CE699A">
      <w:pPr>
        <w:ind w:firstLine="426"/>
        <w:jc w:val="center"/>
        <w:rPr>
          <w:sz w:val="16"/>
          <w:szCs w:val="16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4"/>
        <w:gridCol w:w="1657"/>
        <w:gridCol w:w="1938"/>
        <w:gridCol w:w="1384"/>
        <w:gridCol w:w="1802"/>
        <w:gridCol w:w="1840"/>
        <w:gridCol w:w="1039"/>
      </w:tblGrid>
      <w:tr w:rsidR="00CE699A" w:rsidRPr="00EE24C5" w:rsidTr="00F93FF7">
        <w:trPr>
          <w:trHeight w:val="517"/>
        </w:trPr>
        <w:tc>
          <w:tcPr>
            <w:tcW w:w="1114" w:type="dxa"/>
            <w:vMerge w:val="restart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Тип картки</w:t>
            </w:r>
          </w:p>
        </w:tc>
        <w:tc>
          <w:tcPr>
            <w:tcW w:w="3595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EE24C5" w:rsidTr="00F93FF7">
        <w:trPr>
          <w:trHeight w:val="179"/>
        </w:trPr>
        <w:tc>
          <w:tcPr>
            <w:tcW w:w="1114" w:type="dxa"/>
            <w:vMerge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</w:tr>
      <w:tr w:rsidR="00CE699A" w:rsidRPr="00EE24C5" w:rsidTr="00F93FF7">
        <w:trPr>
          <w:trHeight w:val="168"/>
        </w:trPr>
        <w:tc>
          <w:tcPr>
            <w:tcW w:w="1114" w:type="dxa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Visa Classic</w:t>
            </w: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10 000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A863A9" w:rsidRDefault="00A863A9" w:rsidP="007E2517">
      <w:pPr>
        <w:jc w:val="center"/>
        <w:rPr>
          <w:sz w:val="16"/>
          <w:szCs w:val="16"/>
        </w:rPr>
      </w:pPr>
    </w:p>
    <w:p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:rsidR="007E2517" w:rsidRPr="00AE785A" w:rsidRDefault="007E2517" w:rsidP="007E2517">
      <w:pPr>
        <w:jc w:val="center"/>
        <w:rPr>
          <w:b/>
          <w:szCs w:val="28"/>
        </w:rPr>
      </w:pPr>
      <w:bookmarkStart w:id="0" w:name="_Hlk4494596"/>
      <w:r w:rsidRPr="00AE785A">
        <w:rPr>
          <w:b/>
          <w:szCs w:val="28"/>
        </w:rPr>
        <w:t>Тарифний пакет «Особистий Mastercard Gold» (для клієнтів Банку)</w:t>
      </w:r>
    </w:p>
    <w:bookmarkEnd w:id="0"/>
    <w:p w:rsidR="007E2517" w:rsidRPr="007E2517" w:rsidRDefault="007E2517" w:rsidP="007E2517">
      <w:pPr>
        <w:jc w:val="center"/>
        <w:rPr>
          <w:sz w:val="16"/>
          <w:szCs w:val="16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Mastercard Gold з чипом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 роки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302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310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AE785A">
              <w:rPr>
                <w:rFonts w:eastAsia="Calibri"/>
                <w:sz w:val="20"/>
              </w:rPr>
              <w:t>Комісія за неактивну картку</w:t>
            </w:r>
            <w:r w:rsidRPr="00AE785A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1%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915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AE785A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AE785A">
              <w:rPr>
                <w:rFonts w:eastAsia="Calibri"/>
                <w:sz w:val="20"/>
              </w:rPr>
              <w:t xml:space="preserve">ї  не </w:t>
            </w:r>
            <w:r w:rsidR="00C60493" w:rsidRPr="00AE785A">
              <w:rPr>
                <w:sz w:val="20"/>
              </w:rPr>
              <w:t>встановлюється</w:t>
            </w:r>
            <w:r w:rsidRPr="00AE785A">
              <w:rPr>
                <w:rFonts w:eastAsia="Calibri"/>
                <w:sz w:val="20"/>
              </w:rPr>
              <w:t>)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2% min 50 грн.</w:t>
            </w: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7E2517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BC0310" w:rsidP="0026423D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7E2517" w:rsidRPr="005375EC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lastRenderedPageBreak/>
              <w:t>23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300 грн.</w:t>
            </w:r>
          </w:p>
        </w:tc>
      </w:tr>
      <w:tr w:rsidR="007E2517" w:rsidRPr="00AE785A" w:rsidTr="00F93FF7">
        <w:trPr>
          <w:trHeight w:val="1144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E785A">
              <w:rPr>
                <w:rFonts w:eastAsia="Calibri"/>
                <w:sz w:val="20"/>
                <w:vertAlign w:val="superscript"/>
              </w:rPr>
              <w:t>3</w:t>
            </w:r>
            <w:r w:rsidRPr="00AE785A">
              <w:rPr>
                <w:rFonts w:eastAsia="Calibri"/>
                <w:sz w:val="20"/>
              </w:rPr>
              <w:t>: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Від 0,00 грн. до 5 000,00 грн.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0,00%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8,00%</w:t>
            </w:r>
          </w:p>
        </w:tc>
      </w:tr>
    </w:tbl>
    <w:p w:rsidR="007E2517" w:rsidRPr="00AE785A" w:rsidRDefault="007E2517" w:rsidP="007E2517">
      <w:pPr>
        <w:jc w:val="both"/>
        <w:rPr>
          <w:sz w:val="20"/>
        </w:rPr>
      </w:pPr>
    </w:p>
    <w:p w:rsidR="007E2517" w:rsidRPr="00AE785A" w:rsidRDefault="007E2517" w:rsidP="007E2517">
      <w:pPr>
        <w:rPr>
          <w:sz w:val="20"/>
        </w:rPr>
      </w:pPr>
      <w:r w:rsidRPr="00AE785A">
        <w:rPr>
          <w:sz w:val="20"/>
          <w:lang w:val="ru-RU"/>
        </w:rPr>
        <w:t xml:space="preserve">1. </w:t>
      </w:r>
      <w:r w:rsidRPr="00AE785A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7E2517" w:rsidRPr="007E2517" w:rsidRDefault="007E2517" w:rsidP="007E2517">
      <w:pPr>
        <w:rPr>
          <w:sz w:val="16"/>
          <w:szCs w:val="16"/>
        </w:rPr>
      </w:pPr>
      <w:r w:rsidRPr="00AE785A">
        <w:rPr>
          <w:sz w:val="20"/>
        </w:rPr>
        <w:t>2. Нарахування ко</w:t>
      </w:r>
      <w:r w:rsidRPr="007E2517">
        <w:rPr>
          <w:sz w:val="16"/>
          <w:szCs w:val="16"/>
        </w:rPr>
        <w:t>місійної винагороди згідно п. 7 здійснюється після першої операції по рахунку.</w:t>
      </w:r>
    </w:p>
    <w:p w:rsidR="007E2517" w:rsidRPr="007E2517" w:rsidRDefault="007E2517" w:rsidP="007E2517">
      <w:pPr>
        <w:rPr>
          <w:sz w:val="16"/>
          <w:szCs w:val="16"/>
        </w:rPr>
      </w:pPr>
      <w:r w:rsidRPr="007E251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:rsidR="002B795C" w:rsidRPr="00223339" w:rsidRDefault="002B795C" w:rsidP="007E2517">
      <w:pPr>
        <w:ind w:firstLine="426"/>
        <w:jc w:val="center"/>
        <w:rPr>
          <w:sz w:val="20"/>
        </w:rPr>
      </w:pPr>
    </w:p>
    <w:p w:rsidR="007E2517" w:rsidRPr="00223339" w:rsidRDefault="007E2517" w:rsidP="007E2517">
      <w:pPr>
        <w:ind w:firstLine="426"/>
        <w:jc w:val="center"/>
        <w:rPr>
          <w:sz w:val="20"/>
        </w:rPr>
      </w:pPr>
      <w:r w:rsidRPr="00223339">
        <w:rPr>
          <w:sz w:val="20"/>
        </w:rPr>
        <w:t>Рекомендовані авторизаційні ліміти на здійснення операцій з платіжними картками</w:t>
      </w:r>
    </w:p>
    <w:p w:rsidR="007E2517" w:rsidRPr="007E2517" w:rsidRDefault="007E2517" w:rsidP="007E251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7E251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7E251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E2517" w:rsidRPr="007E2517" w:rsidTr="00F11E63">
        <w:trPr>
          <w:trHeight w:val="168"/>
        </w:trPr>
        <w:tc>
          <w:tcPr>
            <w:tcW w:w="3107" w:type="dxa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:rsidR="007E2517" w:rsidRPr="007E2517" w:rsidRDefault="007E2517" w:rsidP="007E2517">
      <w:pPr>
        <w:ind w:left="4956" w:firstLine="708"/>
        <w:rPr>
          <w:b/>
          <w:sz w:val="24"/>
          <w:szCs w:val="24"/>
        </w:rPr>
      </w:pPr>
    </w:p>
    <w:p w:rsidR="00F11E63" w:rsidRPr="00F11E63" w:rsidRDefault="00F11E63" w:rsidP="00F11E63">
      <w:pPr>
        <w:rPr>
          <w:b/>
          <w:sz w:val="20"/>
        </w:rPr>
      </w:pPr>
      <w:bookmarkStart w:id="1" w:name="_Hlk517683150"/>
      <w:bookmarkEnd w:id="1"/>
    </w:p>
    <w:p w:rsidR="00F11E63" w:rsidRPr="00F11E63" w:rsidRDefault="00F11E63" w:rsidP="00F11E63">
      <w:pPr>
        <w:jc w:val="center"/>
        <w:rPr>
          <w:b/>
          <w:szCs w:val="28"/>
        </w:rPr>
      </w:pPr>
      <w:r w:rsidRPr="00F11E63">
        <w:rPr>
          <w:b/>
          <w:szCs w:val="28"/>
        </w:rPr>
        <w:t xml:space="preserve">Тарифний пакет «Фрідом Фінанс»*  </w:t>
      </w:r>
    </w:p>
    <w:p w:rsidR="00F11E63" w:rsidRPr="00F11E63" w:rsidRDefault="00F11E63" w:rsidP="00F11E63">
      <w:pPr>
        <w:jc w:val="center"/>
        <w:rPr>
          <w:b/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864"/>
        <w:gridCol w:w="2126"/>
        <w:gridCol w:w="2268"/>
      </w:tblGrid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bookmarkStart w:id="2" w:name="_Hlk21511697"/>
            <w:r w:rsidRPr="00F11E63">
              <w:rPr>
                <w:b/>
                <w:sz w:val="20"/>
              </w:rPr>
              <w:t>№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Перелік операцій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Розмір тарифу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Розмір тарифу 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Тип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MasterCard Debit Platinum 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(з безконтактним чипом)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Visa Classic миттєвого випуску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(неперсоніфікована з безконтактним  чипом)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1.1.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1.2.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Валюта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</w:tr>
      <w:tr w:rsidR="00F11E63" w:rsidRPr="00F11E63" w:rsidTr="007F0B70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7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Щомісячна комісія за обслуговування рахунку, грн.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3 000,00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</w:tr>
      <w:tr w:rsidR="00F11E63" w:rsidRPr="00F11E63" w:rsidTr="007F0B70">
        <w:trPr>
          <w:trHeight w:val="2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неактивну картку</w:t>
            </w:r>
            <w:r w:rsidRPr="00F11E6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15 грн. або у сумі залишку на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 грн. або у сумі залишку на рахунку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50,00</w:t>
            </w:r>
          </w:p>
        </w:tc>
      </w:tr>
      <w:bookmarkEnd w:id="2"/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Місячна абонплата за СМС-інформування,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ind w:right="-89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 Банків на території України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POS терміналів Банків на території України 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</w:tr>
      <w:tr w:rsidR="00F11E63" w:rsidRPr="00F11E63" w:rsidTr="007F0B70">
        <w:trPr>
          <w:trHeight w:val="47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рахунку ТОВ «ФРІДОМ ФІНАНС УКРАЇНА»</w:t>
            </w:r>
            <w:r w:rsidR="00792AA6">
              <w:rPr>
                <w:sz w:val="20"/>
              </w:rPr>
              <w:t>, відкритого в АТ «СКАЙ БАНК»</w:t>
            </w:r>
            <w:r w:rsidRPr="00F11E63"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отримання P2P переказів з картки на картку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0,5 %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за межі 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 min 15,00 грн. max 2000,00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min 15,00 грн.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max 2000,00 грн.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b/>
                <w:bCs/>
                <w:sz w:val="20"/>
              </w:rPr>
            </w:pPr>
            <w:r w:rsidRPr="00F11E63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11E63">
              <w:rPr>
                <w:sz w:val="20"/>
              </w:rPr>
              <w:t>Мінімальна сума, що підлягає оскарженню – 50,00 гривень</w:t>
            </w:r>
            <w:r w:rsidRPr="00F11E63">
              <w:rPr>
                <w:b/>
                <w:bCs/>
                <w:sz w:val="20"/>
              </w:rPr>
              <w:t>):</w:t>
            </w:r>
          </w:p>
          <w:p w:rsidR="00F11E63" w:rsidRPr="00F11E63" w:rsidRDefault="00F11E63" w:rsidP="00F11E63">
            <w:pPr>
              <w:jc w:val="both"/>
              <w:rPr>
                <w:b/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Надання довідки по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</w:tr>
    </w:tbl>
    <w:p w:rsidR="00F11E63" w:rsidRPr="00F11E63" w:rsidRDefault="00F11E63" w:rsidP="00F11E63">
      <w:pPr>
        <w:autoSpaceDE w:val="0"/>
        <w:ind w:firstLine="425"/>
        <w:jc w:val="both"/>
        <w:rPr>
          <w:sz w:val="16"/>
          <w:szCs w:val="16"/>
        </w:rPr>
      </w:pPr>
    </w:p>
    <w:p w:rsidR="004D5386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 w:rsidRPr="004D5386">
        <w:rPr>
          <w:sz w:val="16"/>
          <w:szCs w:val="16"/>
        </w:rPr>
        <w:t xml:space="preserve">1. </w:t>
      </w:r>
      <w:r w:rsidR="00F11E63" w:rsidRPr="00F11E63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</w:t>
      </w:r>
      <w:r w:rsidR="00F11E63" w:rsidRPr="00F11E63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F11E63" w:rsidRPr="00F11E63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  <w:lang w:val="ru-RU"/>
        </w:rPr>
        <w:t xml:space="preserve">2. </w:t>
      </w:r>
      <w:r w:rsidR="00F11E63" w:rsidRPr="00F11E6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223339" w:rsidRDefault="00F11E63" w:rsidP="00F11E63">
      <w:pPr>
        <w:ind w:firstLine="426"/>
        <w:jc w:val="center"/>
        <w:rPr>
          <w:sz w:val="20"/>
        </w:rPr>
      </w:pPr>
      <w:r w:rsidRPr="00F11E63">
        <w:rPr>
          <w:sz w:val="20"/>
        </w:rPr>
        <w:t>Рекомендовані авторизаційні ліміти на здійснення операцій з платіжними картками</w:t>
      </w:r>
    </w:p>
    <w:p w:rsidR="00223339" w:rsidRPr="00F11E63" w:rsidRDefault="00223339" w:rsidP="00F11E63">
      <w:pPr>
        <w:ind w:firstLine="426"/>
        <w:jc w:val="center"/>
        <w:rPr>
          <w:b/>
          <w:bCs/>
          <w:sz w:val="20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435"/>
        <w:gridCol w:w="1290"/>
        <w:gridCol w:w="1283"/>
        <w:gridCol w:w="1290"/>
        <w:gridCol w:w="1283"/>
        <w:gridCol w:w="897"/>
      </w:tblGrid>
      <w:tr w:rsidR="00F11E63" w:rsidRPr="00F11E63" w:rsidTr="007F0B70">
        <w:trPr>
          <w:trHeight w:val="496"/>
        </w:trPr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11E63" w:rsidRPr="00F11E63" w:rsidTr="007F0B70">
        <w:trPr>
          <w:trHeight w:val="172"/>
        </w:trPr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</w:tr>
      <w:tr w:rsidR="00F11E63" w:rsidRPr="00F11E63" w:rsidTr="007F0B70">
        <w:trPr>
          <w:trHeight w:val="4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  <w:tr w:rsidR="00F11E63" w:rsidRPr="00F11E63" w:rsidTr="007F0B70">
        <w:trPr>
          <w:trHeight w:val="6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Visa Classic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numPr>
                <w:ilvl w:val="0"/>
                <w:numId w:val="16"/>
              </w:num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</w:tbl>
    <w:p w:rsidR="00F11E63" w:rsidRPr="00F11E63" w:rsidRDefault="00F11E63" w:rsidP="00F11E63">
      <w:pPr>
        <w:spacing w:line="360" w:lineRule="auto"/>
        <w:jc w:val="both"/>
        <w:rPr>
          <w:sz w:val="22"/>
          <w:szCs w:val="22"/>
        </w:rPr>
      </w:pPr>
    </w:p>
    <w:p w:rsidR="00F11E63" w:rsidRPr="00904389" w:rsidRDefault="00F11E63" w:rsidP="00F93FF7">
      <w:pPr>
        <w:spacing w:line="360" w:lineRule="auto"/>
        <w:ind w:left="720"/>
        <w:jc w:val="center"/>
        <w:rPr>
          <w:sz w:val="20"/>
        </w:rPr>
      </w:pPr>
      <w:r w:rsidRPr="00F11E63">
        <w:rPr>
          <w:sz w:val="22"/>
          <w:szCs w:val="22"/>
        </w:rPr>
        <w:t xml:space="preserve">*  </w:t>
      </w:r>
      <w:r w:rsidRPr="00904389">
        <w:rPr>
          <w:sz w:val="20"/>
        </w:rPr>
        <w:t>Тарифний пакет є доступним тільки для клієнтів - фізичних осіб для виплат коштів за договорами, укладеними із ТОВ «ФРІДОМ ФІНАНС УКРАЇНА»</w:t>
      </w:r>
    </w:p>
    <w:p w:rsidR="00A8257F" w:rsidRPr="00A8257F" w:rsidRDefault="00A8257F" w:rsidP="00A8257F">
      <w:pPr>
        <w:jc w:val="right"/>
        <w:rPr>
          <w:sz w:val="20"/>
        </w:rPr>
      </w:pPr>
    </w:p>
    <w:p w:rsidR="00A8257F" w:rsidRPr="00A8257F" w:rsidRDefault="00A8257F" w:rsidP="00A8257F">
      <w:pPr>
        <w:jc w:val="center"/>
        <w:rPr>
          <w:szCs w:val="28"/>
        </w:rPr>
      </w:pPr>
      <w:bookmarkStart w:id="3" w:name="_Hlk39854417"/>
      <w:r w:rsidRPr="00A8257F">
        <w:rPr>
          <w:b/>
          <w:szCs w:val="28"/>
        </w:rPr>
        <w:t>Тарифний пакет «Кредитна картка» (для фізичних осіб)</w:t>
      </w:r>
    </w:p>
    <w:tbl>
      <w:tblPr>
        <w:tblW w:w="100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751"/>
        <w:gridCol w:w="3818"/>
      </w:tblGrid>
      <w:tr w:rsidR="00A8257F" w:rsidRPr="00A8257F" w:rsidTr="00C2091D">
        <w:tc>
          <w:tcPr>
            <w:tcW w:w="486" w:type="dxa"/>
            <w:shd w:val="clear" w:color="auto" w:fill="auto"/>
          </w:tcPr>
          <w:bookmarkEnd w:id="3"/>
          <w:p w:rsidR="00A8257F" w:rsidRPr="00A8257F" w:rsidRDefault="00A8257F" w:rsidP="00A8257F">
            <w:pPr>
              <w:jc w:val="center"/>
              <w:rPr>
                <w:b/>
                <w:sz w:val="20"/>
              </w:rPr>
            </w:pPr>
            <w:r w:rsidRPr="00A8257F">
              <w:rPr>
                <w:b/>
                <w:sz w:val="20"/>
              </w:rPr>
              <w:t>№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b/>
                <w:sz w:val="20"/>
              </w:rPr>
            </w:pPr>
            <w:r w:rsidRPr="00A8257F">
              <w:rPr>
                <w:b/>
                <w:sz w:val="20"/>
              </w:rPr>
              <w:t>Перелік операцій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b/>
                <w:sz w:val="20"/>
              </w:rPr>
            </w:pPr>
            <w:r w:rsidRPr="00A8257F">
              <w:rPr>
                <w:b/>
                <w:sz w:val="20"/>
              </w:rPr>
              <w:t>Розмір тарифу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Тип картки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b/>
                <w:sz w:val="20"/>
              </w:rPr>
            </w:pPr>
            <w:r w:rsidRPr="00A8257F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Термін дії картки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 років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1.1.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Валюта рахунку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гривня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3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trike/>
                <w:sz w:val="20"/>
              </w:rPr>
            </w:pPr>
            <w:r w:rsidRPr="00A8257F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trike/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4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неактивну картку</w:t>
            </w:r>
            <w:r w:rsidRPr="00A8257F">
              <w:rPr>
                <w:sz w:val="20"/>
                <w:vertAlign w:val="superscript"/>
              </w:rPr>
              <w:t>1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  <w:vertAlign w:val="superscript"/>
              </w:rPr>
            </w:pPr>
            <w:r w:rsidRPr="00A8257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100 грн.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6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Кредитний ліміт</w:t>
            </w:r>
            <w:r w:rsidRPr="00A8257F">
              <w:rPr>
                <w:sz w:val="20"/>
                <w:vertAlign w:val="superscript"/>
              </w:rPr>
              <w:t>2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Згідно рішення КК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7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5% від заборгованості (але не менш 100 грн.)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8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40,8%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9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0,00001%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10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40,8%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11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40,8%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12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bookmarkStart w:id="4" w:name="_Hlk20320916"/>
            <w:r w:rsidRPr="00A8257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4"/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Подвійна облікова ставка НБУ від суми ОМП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13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  <w:vertAlign w:val="superscript"/>
              </w:rPr>
            </w:pPr>
            <w:r w:rsidRPr="00A8257F">
              <w:rPr>
                <w:sz w:val="20"/>
              </w:rPr>
              <w:t>Пільговий період</w:t>
            </w:r>
            <w:r w:rsidRPr="00A8257F">
              <w:rPr>
                <w:sz w:val="20"/>
                <w:vertAlign w:val="superscript"/>
              </w:rPr>
              <w:t>3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до 55 дн.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14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15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1%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 xml:space="preserve"> 16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ind w:right="-89"/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17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18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2 грн. / 10 грн.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19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4,0% min 20 грн 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20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4,0% min 20 грн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21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22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23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24</w:t>
            </w:r>
          </w:p>
        </w:tc>
        <w:tc>
          <w:tcPr>
            <w:tcW w:w="5751" w:type="dxa"/>
            <w:tcBorders>
              <w:bottom w:val="single" w:sz="4" w:space="0" w:color="auto"/>
            </w:tcBorders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4,0% min 20 грн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25</w:t>
            </w:r>
          </w:p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bottom w:val="single" w:sz="4" w:space="0" w:color="auto"/>
            </w:tcBorders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4,0% min 20 грн</w:t>
            </w:r>
          </w:p>
        </w:tc>
      </w:tr>
      <w:tr w:rsidR="00A8257F" w:rsidRPr="00A8257F" w:rsidTr="00C2091D">
        <w:tc>
          <w:tcPr>
            <w:tcW w:w="486" w:type="dxa"/>
            <w:vMerge w:val="restart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26</w:t>
            </w:r>
          </w:p>
        </w:tc>
        <w:tc>
          <w:tcPr>
            <w:tcW w:w="5751" w:type="dxa"/>
            <w:tcBorders>
              <w:bottom w:val="nil"/>
            </w:tcBorders>
            <w:shd w:val="clear" w:color="auto" w:fill="auto"/>
          </w:tcPr>
          <w:p w:rsidR="00A8257F" w:rsidRPr="00A8257F" w:rsidRDefault="00A8257F" w:rsidP="00A8257F">
            <w:pPr>
              <w:rPr>
                <w:sz w:val="20"/>
              </w:rPr>
            </w:pPr>
            <w:r w:rsidRPr="00A8257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A8257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818" w:type="dxa"/>
            <w:tcBorders>
              <w:bottom w:val="nil"/>
            </w:tcBorders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</w:p>
        </w:tc>
      </w:tr>
      <w:tr w:rsidR="00A8257F" w:rsidRPr="00A8257F" w:rsidTr="00C2091D">
        <w:tc>
          <w:tcPr>
            <w:tcW w:w="486" w:type="dxa"/>
            <w:vMerge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top w:val="nil"/>
              <w:bottom w:val="nil"/>
            </w:tcBorders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A8257F" w:rsidRPr="00A8257F" w:rsidRDefault="00A8257F" w:rsidP="00A8257F">
            <w:pPr>
              <w:rPr>
                <w:b/>
                <w:bCs/>
                <w:sz w:val="20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встановлюється</w:t>
            </w:r>
          </w:p>
          <w:p w:rsidR="00A8257F" w:rsidRPr="00A8257F" w:rsidRDefault="00A8257F" w:rsidP="00A8257F">
            <w:pPr>
              <w:jc w:val="center"/>
              <w:rPr>
                <w:sz w:val="20"/>
              </w:rPr>
            </w:pPr>
          </w:p>
        </w:tc>
      </w:tr>
      <w:tr w:rsidR="00A8257F" w:rsidRPr="00A8257F" w:rsidTr="00C2091D">
        <w:tc>
          <w:tcPr>
            <w:tcW w:w="486" w:type="dxa"/>
            <w:vMerge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top w:val="nil"/>
              <w:bottom w:val="nil"/>
            </w:tcBorders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A8257F" w:rsidRPr="00A8257F" w:rsidRDefault="00A8257F" w:rsidP="00A8257F">
            <w:pPr>
              <w:rPr>
                <w:b/>
                <w:bCs/>
                <w:sz w:val="20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100,00 грн.</w:t>
            </w:r>
          </w:p>
          <w:p w:rsidR="00A8257F" w:rsidRPr="00A8257F" w:rsidRDefault="00A8257F" w:rsidP="00A8257F">
            <w:pPr>
              <w:jc w:val="center"/>
              <w:rPr>
                <w:sz w:val="20"/>
              </w:rPr>
            </w:pPr>
          </w:p>
        </w:tc>
      </w:tr>
      <w:tr w:rsidR="00A8257F" w:rsidRPr="00A8257F" w:rsidTr="00C2091D">
        <w:tc>
          <w:tcPr>
            <w:tcW w:w="486" w:type="dxa"/>
            <w:vMerge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top w:val="nil"/>
            </w:tcBorders>
            <w:shd w:val="clear" w:color="auto" w:fill="auto"/>
          </w:tcPr>
          <w:p w:rsidR="00A8257F" w:rsidRPr="00A8257F" w:rsidRDefault="00A8257F" w:rsidP="00A8257F">
            <w:pPr>
              <w:rPr>
                <w:b/>
                <w:bCs/>
                <w:sz w:val="20"/>
              </w:rPr>
            </w:pPr>
            <w:r w:rsidRPr="00A8257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18" w:type="dxa"/>
            <w:tcBorders>
              <w:top w:val="nil"/>
            </w:tcBorders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27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Надання довідки по рахунку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28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40,8% </w:t>
            </w:r>
          </w:p>
        </w:tc>
      </w:tr>
      <w:tr w:rsidR="00A8257F" w:rsidRPr="00A8257F" w:rsidTr="00C2091D">
        <w:tc>
          <w:tcPr>
            <w:tcW w:w="48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29</w:t>
            </w:r>
          </w:p>
        </w:tc>
        <w:tc>
          <w:tcPr>
            <w:tcW w:w="5751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18" w:type="dxa"/>
            <w:shd w:val="clear" w:color="auto" w:fill="auto"/>
          </w:tcPr>
          <w:p w:rsidR="00A8257F" w:rsidRPr="00A8257F" w:rsidRDefault="00A8257F" w:rsidP="00A8257F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A8257F">
              <w:rPr>
                <w:sz w:val="20"/>
              </w:rPr>
              <w:t>грн.</w:t>
            </w:r>
          </w:p>
        </w:tc>
      </w:tr>
    </w:tbl>
    <w:p w:rsidR="00A8257F" w:rsidRPr="00A8257F" w:rsidRDefault="00A8257F" w:rsidP="00A8257F">
      <w:pPr>
        <w:ind w:firstLine="426"/>
        <w:jc w:val="center"/>
        <w:rPr>
          <w:sz w:val="20"/>
        </w:rPr>
      </w:pPr>
    </w:p>
    <w:p w:rsidR="00A8257F" w:rsidRPr="00A8257F" w:rsidRDefault="00A8257F" w:rsidP="00A8257F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A8257F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A8257F" w:rsidRPr="00A8257F" w:rsidRDefault="00A8257F" w:rsidP="00A8257F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A8257F">
        <w:rPr>
          <w:sz w:val="16"/>
          <w:szCs w:val="16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:rsidR="00A8257F" w:rsidRPr="00A8257F" w:rsidRDefault="00A8257F" w:rsidP="00A8257F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8257F">
        <w:rPr>
          <w:sz w:val="16"/>
          <w:szCs w:val="16"/>
        </w:rPr>
        <w:t xml:space="preserve">Вказана максимальна довжина пільгового періоду. </w:t>
      </w:r>
    </w:p>
    <w:p w:rsidR="00A8257F" w:rsidRPr="00A8257F" w:rsidRDefault="00A8257F" w:rsidP="00A8257F">
      <w:pPr>
        <w:ind w:left="786"/>
        <w:jc w:val="both"/>
        <w:rPr>
          <w:sz w:val="16"/>
          <w:szCs w:val="16"/>
        </w:rPr>
      </w:pPr>
      <w:r w:rsidRPr="00A8257F">
        <w:rPr>
          <w:sz w:val="16"/>
          <w:szCs w:val="16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:rsidR="00A8257F" w:rsidRPr="00A8257F" w:rsidRDefault="00A8257F" w:rsidP="00A8257F">
      <w:pPr>
        <w:ind w:left="786"/>
        <w:jc w:val="both"/>
        <w:rPr>
          <w:sz w:val="16"/>
          <w:szCs w:val="16"/>
        </w:rPr>
      </w:pPr>
    </w:p>
    <w:p w:rsidR="00A8257F" w:rsidRPr="00A8257F" w:rsidRDefault="00A8257F" w:rsidP="00A8257F">
      <w:pPr>
        <w:ind w:firstLine="426"/>
        <w:jc w:val="center"/>
        <w:rPr>
          <w:sz w:val="20"/>
        </w:rPr>
      </w:pPr>
      <w:r w:rsidRPr="00A8257F">
        <w:rPr>
          <w:sz w:val="20"/>
        </w:rPr>
        <w:t>Рекомендовані авторизаційні ліміти на здійснення операцій з платіжними картками</w:t>
      </w:r>
    </w:p>
    <w:p w:rsidR="00A8257F" w:rsidRPr="00A8257F" w:rsidRDefault="00A8257F" w:rsidP="00A8257F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A8257F" w:rsidRPr="00A8257F" w:rsidTr="00C2091D">
        <w:tc>
          <w:tcPr>
            <w:tcW w:w="1405" w:type="dxa"/>
            <w:vMerge w:val="restart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16"/>
                <w:szCs w:val="16"/>
              </w:rPr>
            </w:pPr>
          </w:p>
          <w:p w:rsidR="00A8257F" w:rsidRPr="00A8257F" w:rsidRDefault="00A8257F" w:rsidP="00A8257F">
            <w:pPr>
              <w:jc w:val="both"/>
              <w:rPr>
                <w:sz w:val="16"/>
                <w:szCs w:val="16"/>
              </w:rPr>
            </w:pPr>
          </w:p>
          <w:p w:rsidR="00A8257F" w:rsidRPr="00A8257F" w:rsidRDefault="00A8257F" w:rsidP="00A8257F">
            <w:pPr>
              <w:jc w:val="both"/>
              <w:rPr>
                <w:sz w:val="16"/>
                <w:szCs w:val="16"/>
              </w:rPr>
            </w:pPr>
          </w:p>
          <w:p w:rsidR="00A8257F" w:rsidRPr="00A8257F" w:rsidRDefault="00A8257F" w:rsidP="00A8257F">
            <w:pPr>
              <w:jc w:val="both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A8257F" w:rsidRPr="00A8257F" w:rsidTr="00C2091D">
        <w:tc>
          <w:tcPr>
            <w:tcW w:w="1405" w:type="dxa"/>
            <w:vMerge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6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Кількість, шт.</w:t>
            </w:r>
          </w:p>
        </w:tc>
      </w:tr>
      <w:tr w:rsidR="00A8257F" w:rsidRPr="00A8257F" w:rsidTr="00C2091D">
        <w:tc>
          <w:tcPr>
            <w:tcW w:w="1405" w:type="dxa"/>
            <w:shd w:val="clear" w:color="auto" w:fill="auto"/>
          </w:tcPr>
          <w:p w:rsidR="00A8257F" w:rsidRPr="00A8257F" w:rsidRDefault="00A8257F" w:rsidP="00A8257F">
            <w:pPr>
              <w:jc w:val="both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:rsidR="00A8257F" w:rsidRPr="00A8257F" w:rsidRDefault="00A8257F" w:rsidP="00A8257F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</w:t>
            </w:r>
          </w:p>
        </w:tc>
      </w:tr>
    </w:tbl>
    <w:p w:rsidR="00904389" w:rsidRPr="00A8257F" w:rsidRDefault="00904389" w:rsidP="00F93FF7">
      <w:pPr>
        <w:spacing w:line="360" w:lineRule="auto"/>
        <w:ind w:left="720"/>
        <w:jc w:val="center"/>
        <w:rPr>
          <w:b/>
          <w:bCs/>
          <w:sz w:val="20"/>
        </w:rPr>
      </w:pPr>
    </w:p>
    <w:sectPr w:rsidR="00904389" w:rsidRPr="00A8257F" w:rsidSect="00495D65">
      <w:pgSz w:w="12240" w:h="15840"/>
      <w:pgMar w:top="142" w:right="1467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235C" w:rsidRDefault="0003235C">
      <w:r>
        <w:separator/>
      </w:r>
    </w:p>
  </w:endnote>
  <w:endnote w:type="continuationSeparator" w:id="0">
    <w:p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235C" w:rsidRDefault="0003235C">
      <w:r>
        <w:separator/>
      </w:r>
    </w:p>
  </w:footnote>
  <w:footnote w:type="continuationSeparator" w:id="0">
    <w:p w:rsidR="0003235C" w:rsidRDefault="0003235C">
      <w:r>
        <w:continuationSeparator/>
      </w:r>
    </w:p>
  </w:footnote>
  <w:footnote w:id="1">
    <w:p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:rsidR="0003235C" w:rsidRDefault="0003235C" w:rsidP="009116FE">
      <w:pPr>
        <w:pStyle w:val="a6"/>
      </w:pPr>
    </w:p>
  </w:footnote>
  <w:footnote w:id="3">
    <w:p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b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F1B700A"/>
    <w:multiLevelType w:val="hybridMultilevel"/>
    <w:tmpl w:val="824ABA3E"/>
    <w:lvl w:ilvl="0" w:tplc="3976C8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84A09"/>
    <w:rsid w:val="00085039"/>
    <w:rsid w:val="00095B24"/>
    <w:rsid w:val="000A2A68"/>
    <w:rsid w:val="000A52C2"/>
    <w:rsid w:val="000B21B6"/>
    <w:rsid w:val="000D3192"/>
    <w:rsid w:val="0010254E"/>
    <w:rsid w:val="00115B7C"/>
    <w:rsid w:val="0011736D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D25F4"/>
    <w:rsid w:val="001F2D3E"/>
    <w:rsid w:val="001F4F3C"/>
    <w:rsid w:val="00201D8A"/>
    <w:rsid w:val="00223339"/>
    <w:rsid w:val="0022461D"/>
    <w:rsid w:val="002569FE"/>
    <w:rsid w:val="00257DF0"/>
    <w:rsid w:val="00257E37"/>
    <w:rsid w:val="0026423D"/>
    <w:rsid w:val="00275203"/>
    <w:rsid w:val="00285A1B"/>
    <w:rsid w:val="00290CEB"/>
    <w:rsid w:val="002A3201"/>
    <w:rsid w:val="002B795C"/>
    <w:rsid w:val="003104E7"/>
    <w:rsid w:val="00313D61"/>
    <w:rsid w:val="00337C39"/>
    <w:rsid w:val="00340CC2"/>
    <w:rsid w:val="00354465"/>
    <w:rsid w:val="003A140D"/>
    <w:rsid w:val="003B2668"/>
    <w:rsid w:val="00417BD0"/>
    <w:rsid w:val="00464ADC"/>
    <w:rsid w:val="00495D65"/>
    <w:rsid w:val="004A4B44"/>
    <w:rsid w:val="004B5697"/>
    <w:rsid w:val="004C78B0"/>
    <w:rsid w:val="004D106A"/>
    <w:rsid w:val="004D5386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409FA"/>
    <w:rsid w:val="00666DA6"/>
    <w:rsid w:val="00680098"/>
    <w:rsid w:val="00690F28"/>
    <w:rsid w:val="006F5A85"/>
    <w:rsid w:val="0071427B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40574"/>
    <w:rsid w:val="00897535"/>
    <w:rsid w:val="008A6C5B"/>
    <w:rsid w:val="008C426B"/>
    <w:rsid w:val="0090121A"/>
    <w:rsid w:val="00904389"/>
    <w:rsid w:val="009116FE"/>
    <w:rsid w:val="00917D9D"/>
    <w:rsid w:val="00926373"/>
    <w:rsid w:val="00931050"/>
    <w:rsid w:val="009432EF"/>
    <w:rsid w:val="009438F2"/>
    <w:rsid w:val="009A52D5"/>
    <w:rsid w:val="009B312E"/>
    <w:rsid w:val="009B5FD5"/>
    <w:rsid w:val="009E18CF"/>
    <w:rsid w:val="009E1E22"/>
    <w:rsid w:val="009E3514"/>
    <w:rsid w:val="009E4B0F"/>
    <w:rsid w:val="009E5859"/>
    <w:rsid w:val="00A203D3"/>
    <w:rsid w:val="00A637E8"/>
    <w:rsid w:val="00A645D4"/>
    <w:rsid w:val="00A670FD"/>
    <w:rsid w:val="00A73205"/>
    <w:rsid w:val="00A8257F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B0206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97BF5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222C4"/>
    <w:rsid w:val="00F42DA9"/>
    <w:rsid w:val="00F53922"/>
    <w:rsid w:val="00F566AE"/>
    <w:rsid w:val="00F7554C"/>
    <w:rsid w:val="00F86D7A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D4D4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b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7427B-D740-4956-BF86-0C936799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15</Pages>
  <Words>6631</Words>
  <Characters>38129</Characters>
  <Application>Microsoft Office Word</Application>
  <DocSecurity>0</DocSecurity>
  <Lines>317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143</cp:revision>
  <dcterms:created xsi:type="dcterms:W3CDTF">2018-06-18T06:55:00Z</dcterms:created>
  <dcterms:modified xsi:type="dcterms:W3CDTF">2020-05-14T12:10:00Z</dcterms:modified>
</cp:coreProperties>
</file>