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E62" w:rsidRPr="00D304D8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</w:t>
      </w:r>
      <w:r w:rsidR="00FE1E62">
        <w:rPr>
          <w:b/>
          <w:sz w:val="24"/>
          <w:szCs w:val="24"/>
        </w:rPr>
        <w:t xml:space="preserve">Додаток № </w:t>
      </w:r>
      <w:r w:rsidR="00DE4022">
        <w:rPr>
          <w:b/>
          <w:sz w:val="24"/>
          <w:szCs w:val="24"/>
        </w:rPr>
        <w:t>8</w:t>
      </w:r>
    </w:p>
    <w:p w:rsidR="00D304D8" w:rsidRDefault="00FE1E62" w:rsidP="00D304D8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D304D8">
        <w:rPr>
          <w:b/>
          <w:u w:val="single"/>
          <w:lang w:eastAsia="uk-UA"/>
        </w:rPr>
        <w:t>(нова редакція діє з «</w:t>
      </w:r>
      <w:r w:rsidR="00DE4022">
        <w:rPr>
          <w:b/>
          <w:u w:val="single"/>
          <w:lang w:eastAsia="uk-UA"/>
        </w:rPr>
        <w:t>28</w:t>
      </w:r>
      <w:r w:rsidR="00D304D8">
        <w:rPr>
          <w:b/>
          <w:u w:val="single"/>
          <w:lang w:eastAsia="uk-UA"/>
        </w:rPr>
        <w:t xml:space="preserve">» </w:t>
      </w:r>
      <w:r w:rsidR="009F612F">
        <w:rPr>
          <w:b/>
          <w:u w:val="single"/>
          <w:lang w:eastAsia="uk-UA"/>
        </w:rPr>
        <w:t>лютого</w:t>
      </w:r>
      <w:r w:rsidR="00D304D8">
        <w:rPr>
          <w:b/>
          <w:u w:val="single"/>
          <w:lang w:eastAsia="uk-UA"/>
        </w:rPr>
        <w:t xml:space="preserve"> 20</w:t>
      </w:r>
      <w:r w:rsidR="009F612F">
        <w:rPr>
          <w:b/>
          <w:u w:val="single"/>
          <w:lang w:eastAsia="uk-UA"/>
        </w:rPr>
        <w:t>20</w:t>
      </w:r>
      <w:r w:rsidR="00D304D8">
        <w:rPr>
          <w:b/>
          <w:u w:val="single"/>
          <w:lang w:eastAsia="uk-UA"/>
        </w:rPr>
        <w:t>р.</w:t>
      </w:r>
    </w:p>
    <w:p w:rsidR="00D304D8" w:rsidRDefault="00D304D8" w:rsidP="00D304D8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DE4022">
        <w:rPr>
          <w:b/>
          <w:lang w:eastAsia="uk-UA"/>
        </w:rPr>
        <w:t>21</w:t>
      </w:r>
      <w:r>
        <w:rPr>
          <w:b/>
          <w:lang w:eastAsia="uk-UA"/>
        </w:rPr>
        <w:t xml:space="preserve"> від «</w:t>
      </w:r>
      <w:r w:rsidR="00DE4022">
        <w:rPr>
          <w:b/>
          <w:lang w:eastAsia="uk-UA"/>
        </w:rPr>
        <w:t>06</w:t>
      </w:r>
      <w:r>
        <w:rPr>
          <w:b/>
          <w:lang w:eastAsia="uk-UA"/>
        </w:rPr>
        <w:t xml:space="preserve">» </w:t>
      </w:r>
      <w:r w:rsidR="00DE4022">
        <w:rPr>
          <w:b/>
          <w:lang w:eastAsia="uk-UA"/>
        </w:rPr>
        <w:t>лютого</w:t>
      </w:r>
      <w:r>
        <w:rPr>
          <w:b/>
          <w:lang w:eastAsia="uk-UA"/>
        </w:rPr>
        <w:t xml:space="preserve"> 20</w:t>
      </w:r>
      <w:r w:rsidR="00DE4022">
        <w:rPr>
          <w:b/>
          <w:lang w:eastAsia="uk-UA"/>
        </w:rPr>
        <w:t>20</w:t>
      </w:r>
      <w:r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521002" w:rsidRDefault="00521002" w:rsidP="00D304D8">
      <w:pPr>
        <w:rPr>
          <w:b/>
          <w:color w:val="000000"/>
          <w:sz w:val="24"/>
          <w:szCs w:val="24"/>
          <w:u w:val="single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Тарифи по розрахунково-касовому обслуговуванню  клієнтів ба</w:t>
      </w:r>
      <w:bookmarkStart w:id="0" w:name="_GoBack"/>
      <w:bookmarkEnd w:id="0"/>
      <w:r>
        <w:rPr>
          <w:b/>
          <w:sz w:val="22"/>
          <w:szCs w:val="22"/>
        </w:rPr>
        <w:t xml:space="preserve">нку </w:t>
      </w:r>
    </w:p>
    <w:p w:rsidR="007B60D7" w:rsidRDefault="007B60D7" w:rsidP="007B60D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 національній валюті - тарифний пакет «Стандарт-Лояльний»</w:t>
      </w:r>
    </w:p>
    <w:p w:rsidR="007B60D7" w:rsidRDefault="007B60D7" w:rsidP="007B60D7">
      <w:pPr>
        <w:jc w:val="center"/>
        <w:rPr>
          <w:b/>
          <w:sz w:val="22"/>
          <w:szCs w:val="2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91"/>
        <w:gridCol w:w="2268"/>
        <w:gridCol w:w="1692"/>
      </w:tblGrid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Вид операції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60D7" w:rsidRDefault="007B60D7">
            <w:pPr>
              <w:jc w:val="center"/>
              <w:rPr>
                <w:b/>
              </w:rPr>
            </w:pPr>
            <w:r>
              <w:rPr>
                <w:b/>
              </w:rPr>
              <w:t>Розмір оплати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tabs>
                <w:tab w:val="left" w:pos="193"/>
              </w:tabs>
              <w:rPr>
                <w:b/>
              </w:rPr>
            </w:pPr>
            <w:r>
              <w:rPr>
                <w:b/>
              </w:rPr>
              <w:tab/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010844">
            <w:pPr>
              <w:rPr>
                <w:b/>
              </w:rPr>
            </w:pPr>
            <w:r>
              <w:t>100</w:t>
            </w:r>
            <w:r w:rsidR="008D2E12">
              <w:t xml:space="preserve"> грн.*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8D2E12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закриттям  рахунків</w:t>
            </w:r>
            <w:r w:rsidR="00D96F7B">
              <w:rPr>
                <w:b/>
              </w:rPr>
              <w:t xml:space="preserve"> та </w:t>
            </w:r>
            <w:proofErr w:type="spellStart"/>
            <w:r w:rsidR="00D96F7B">
              <w:rPr>
                <w:b/>
              </w:rPr>
              <w:t>видачею</w:t>
            </w:r>
            <w:proofErr w:type="spellEnd"/>
            <w:r w:rsidR="00D96F7B">
              <w:rPr>
                <w:b/>
              </w:rPr>
              <w:t xml:space="preserve"> довідки про закриття рахунків</w:t>
            </w:r>
            <w:r>
              <w:rPr>
                <w:b/>
              </w:rP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 примусовому порядку згідно чинного законодавства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2.2.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Інших поточних рахунків (спеціального призначення)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5E760A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0A" w:rsidRDefault="005E760A">
            <w:pPr>
              <w:jc w:val="both"/>
            </w:pPr>
            <w:r>
              <w:t>2.3.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r>
              <w:t>За ініціативою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0A" w:rsidRDefault="005E760A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проведення розрахунків 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протягом поточного дня (через СЕП), при надходженні до банку платіжних документів: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lang w:val="ru-RU"/>
              </w:rPr>
            </w:pPr>
          </w:p>
          <w:p w:rsidR="007B60D7" w:rsidRDefault="007B60D7">
            <w:r>
              <w:t>В операційний час поточного дня за межі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0, 8%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rPr>
                <w:lang w:val="en-US"/>
              </w:rPr>
              <w:t>3</w:t>
            </w:r>
            <w:r>
              <w:t>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lang w:val="ru-RU"/>
              </w:rPr>
            </w:pPr>
            <w:r>
              <w:t>Зарахування  на рахунок  безготівкових  коштів , що надійшли  з рахунку , відкритого в іншому Банку</w:t>
            </w:r>
          </w:p>
          <w:p w:rsidR="007B60D7" w:rsidRDefault="007B60D7">
            <w:pPr>
              <w:rPr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 від суми</w:t>
            </w:r>
            <w:r>
              <w:rPr>
                <w:b/>
                <w:lang w:val="en-US"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грн.)   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Безготівкові операції в межах банку  (за послуги по цій та інших угодах з банком, відсотки за кредити, перерахування на накопичувальні рахунки, на покупку валюти, на власні спеціальні рахунки клієнта, погашення заборгованості за наданими банком  кредитами)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Зарахування на рахунок безготівкових  коштів , що надійшли  з рахунків  інших клієнтів (</w:t>
            </w:r>
            <w:r>
              <w:rPr>
                <w:b/>
              </w:rPr>
              <w:t>окрім позичкових рахунків</w:t>
            </w:r>
            <w:r>
              <w:t>) 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0,5 % від суми </w:t>
            </w:r>
          </w:p>
          <w:p w:rsidR="007B60D7" w:rsidRDefault="007B60D7">
            <w:r>
              <w:rPr>
                <w:b/>
              </w:rPr>
              <w:t xml:space="preserve">( </w:t>
            </w:r>
            <w:r>
              <w:rPr>
                <w:b/>
                <w:lang w:val="en-US"/>
              </w:rPr>
              <w:t>min</w:t>
            </w:r>
            <w:r>
              <w:rPr>
                <w:b/>
              </w:rPr>
              <w:t xml:space="preserve"> 10,00 грн-         </w:t>
            </w:r>
            <w:r>
              <w:rPr>
                <w:b/>
                <w:lang w:val="en-US"/>
              </w:rPr>
              <w:t>max</w:t>
            </w:r>
            <w:r>
              <w:rPr>
                <w:b/>
              </w:rPr>
              <w:t xml:space="preserve"> -450,00 грн.)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3.2.2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Зарахування на рахунок безготівкових  коштів , що надійшли  з </w:t>
            </w:r>
            <w:r>
              <w:rPr>
                <w:b/>
              </w:rPr>
              <w:t xml:space="preserve">позичкових рахунків </w:t>
            </w:r>
            <w:r>
              <w:t>інших клієнтів, відкритих  в АТ «СКАЙ БАНК»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3.3.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Безготівкові операції на рахунки інших клієнтів та на власні  поточні рахунки клієнта в межах банку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 xml:space="preserve"> 0,4%</w:t>
            </w:r>
            <w:r>
              <w:t xml:space="preserve"> </w:t>
            </w:r>
            <w:r>
              <w:rPr>
                <w:b/>
              </w:rPr>
              <w:t>від суми;</w:t>
            </w:r>
          </w:p>
          <w:p w:rsidR="007B60D7" w:rsidRDefault="007B60D7">
            <w:pPr>
              <w:rPr>
                <w:b/>
              </w:rPr>
            </w:pPr>
          </w:p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Попередня підготовка та видача готівки з рахунку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r>
              <w:t>При наданні попередньої заяви (від фактичної суми виплати)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2C7EFF">
            <w:pPr>
              <w:rPr>
                <w:b/>
              </w:rPr>
            </w:pPr>
            <w:r>
              <w:rPr>
                <w:b/>
              </w:rPr>
              <w:t>Не встановлюється</w:t>
            </w:r>
          </w:p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/>
        </w:tc>
      </w:tr>
      <w:tr w:rsidR="007B60D7" w:rsidTr="007B60D7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4.1.2.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Без попередньої заяви з суми понад 10000,00 грн.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50 грн. додатково до п. 4.1.1.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зношених готівкових купюр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Обмін готівкових купюр на роздрібні монети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Внесення готівки на рахунок  власником  рахунку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4.4.1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  <w:lang w:val="ru-RU"/>
              </w:rPr>
            </w:pPr>
          </w:p>
          <w:p w:rsidR="007B60D7" w:rsidRDefault="007B60D7">
            <w:pPr>
              <w:rPr>
                <w:b/>
              </w:rPr>
            </w:pPr>
            <w:r>
              <w:rPr>
                <w:b/>
              </w:rPr>
              <w:t>Прийняття  готівки на рахунок від третьої особи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  <w:p w:rsidR="007B60D7" w:rsidRDefault="007B60D7">
            <w:pPr>
              <w:rPr>
                <w:b/>
                <w:lang w:val="en-US"/>
              </w:rPr>
            </w:pPr>
            <w:r>
              <w:rPr>
                <w:b/>
              </w:rPr>
              <w:t>0,5 %</w:t>
            </w:r>
            <w:r>
              <w:rPr>
                <w:b/>
                <w:lang w:val="en-US"/>
              </w:rPr>
              <w:t>( min 10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00</w:t>
            </w:r>
            <w:r>
              <w:rPr>
                <w:b/>
              </w:rPr>
              <w:t xml:space="preserve"> грн-</w:t>
            </w:r>
            <w:r>
              <w:rPr>
                <w:b/>
                <w:lang w:val="en-US"/>
              </w:rPr>
              <w:t xml:space="preserve">         max -45</w:t>
            </w:r>
            <w:r>
              <w:rPr>
                <w:b/>
              </w:rPr>
              <w:t>0,00 грн.</w:t>
            </w:r>
            <w:r>
              <w:rPr>
                <w:b/>
                <w:lang w:val="en-US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rFonts w:ascii="Arial" w:hAnsi="Arial" w:cs="Arial"/>
              </w:rPr>
              <w:t>без ПДВ</w:t>
            </w:r>
          </w:p>
          <w:p w:rsidR="007B60D7" w:rsidRDefault="007B60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(Сплачується у день надання послуги  за кожну  операцію внесення готівки)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Операції з документарного оформлення чи підтвердження розрахунків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5.1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бланків карток підпису при зміні підписів або печатки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виписок з особових рахунків (додатків до них) на паперових носіях та в електронному вигляді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2C7EFF">
            <w:r>
              <w:rPr>
                <w:b/>
              </w:rPr>
              <w:t xml:space="preserve">Не встановлюється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Видача дублікатів документів та довідок, які знаходяться в архіві, згідно заяви 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За письмовою заявою Клієнта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Виписок з особових рахунків в разі їх втрати клієнтом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5.3.2.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Додатків до особових рахунків та інших документів, які знаходяться в архіві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20 грн.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5.4.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Надання довідок та інших документів, пов’язаних з розрахунково-касовим обслуговуванням – на письмовий запит  клієнта (довідка надається наступного дня)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lang w:val="en-US"/>
              </w:rPr>
              <w:t xml:space="preserve">100 </w:t>
            </w:r>
            <w:proofErr w:type="spellStart"/>
            <w:r>
              <w:rPr>
                <w:lang w:val="en-US"/>
              </w:rPr>
              <w:t>грн</w:t>
            </w:r>
            <w:proofErr w:type="spellEnd"/>
            <w:r>
              <w:rPr>
                <w:lang w:val="en-US"/>
              </w:rPr>
              <w:t>.</w:t>
            </w:r>
          </w:p>
          <w:p w:rsidR="007B60D7" w:rsidRDefault="007B60D7">
            <w:r>
              <w:t>(за кожну довідку)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5.5.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Розшук (запит), повернення, підтвердження проведених платежів електронною поштою  -  на письмову заяву клієнта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15 грн. за кожен платіж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5.6.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10 грн. за кожен документ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Система дистанційного обслуговування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b/>
              </w:rPr>
            </w:pP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6.1.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"інформаційно-довідкової служби банка" (надання виписок з рахунків у голосовому режимі по телефонних каналах зв’язку)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 окремій угоді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</w:pPr>
            <w:r>
              <w:t>6.2.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>Послуга «СМС-банкінг» (отримання інформації про стан рахунку через СМС-повідомлення на мобільний телефон):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до 3-х повідомлень на місяць:</w:t>
            </w:r>
          </w:p>
          <w:p w:rsidR="007B60D7" w:rsidRDefault="007B60D7" w:rsidP="007B60D7">
            <w:pPr>
              <w:numPr>
                <w:ilvl w:val="0"/>
                <w:numId w:val="44"/>
              </w:numPr>
            </w:pPr>
            <w:r>
              <w:t>за умови отримання понад 3-х повідомлень на місяць: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  <w:p w:rsidR="007B60D7" w:rsidRDefault="007B60D7"/>
          <w:p w:rsidR="007B60D7" w:rsidRDefault="007B60D7">
            <w:r>
              <w:t xml:space="preserve">5,00 грн. в місяць, </w:t>
            </w:r>
          </w:p>
          <w:p w:rsidR="007B60D7" w:rsidRDefault="007B60D7">
            <w:r>
              <w:t>15,00 грн. в місяць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pPr>
              <w:rPr>
                <w:rFonts w:ascii="Arial" w:hAnsi="Arial" w:cs="Arial"/>
              </w:rPr>
            </w:pPr>
          </w:p>
          <w:p w:rsidR="007B60D7" w:rsidRDefault="007B60D7">
            <w:r>
              <w:rPr>
                <w:rFonts w:ascii="Arial" w:hAnsi="Arial" w:cs="Arial"/>
              </w:rPr>
              <w:t>без ПДВ</w:t>
            </w:r>
          </w:p>
        </w:tc>
      </w:tr>
      <w:tr w:rsidR="007B60D7" w:rsidTr="007B60D7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0D7" w:rsidRDefault="007B60D7">
            <w:pPr>
              <w:jc w:val="both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r>
              <w:t xml:space="preserve">Плата банка за користування тимчасово вільними коштами від залишку на рахунку понад </w:t>
            </w:r>
            <w:r>
              <w:rPr>
                <w:b/>
              </w:rPr>
              <w:t>1000 грн.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0D7" w:rsidRDefault="007B60D7">
            <w:pPr>
              <w:rPr>
                <w:b/>
              </w:rPr>
            </w:pPr>
            <w:r>
              <w:rPr>
                <w:b/>
              </w:rPr>
              <w:t>0,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>1 % річних**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0D7" w:rsidRDefault="007B60D7"/>
        </w:tc>
      </w:tr>
    </w:tbl>
    <w:p w:rsidR="007B60D7" w:rsidRDefault="007B60D7" w:rsidP="007B60D7">
      <w:pPr>
        <w:ind w:firstLine="540"/>
        <w:rPr>
          <w:b/>
          <w:lang w:val="en-US"/>
        </w:rPr>
      </w:pPr>
    </w:p>
    <w:p w:rsidR="007B60D7" w:rsidRDefault="007B60D7" w:rsidP="007B60D7">
      <w:pPr>
        <w:ind w:firstLine="540"/>
        <w:rPr>
          <w:b/>
        </w:rPr>
      </w:pPr>
      <w:r>
        <w:rPr>
          <w:b/>
        </w:rPr>
        <w:t>Примітки:</w:t>
      </w:r>
    </w:p>
    <w:p w:rsidR="007B60D7" w:rsidRDefault="007B60D7" w:rsidP="007B60D7">
      <w:r>
        <w:t>- при оплаті послуг вказувати суму ПДВ, якщо вона визначена тарифами, в інших випадках вказувати - ”без ПДВ”.</w:t>
      </w:r>
    </w:p>
    <w:p w:rsidR="007B60D7" w:rsidRDefault="007B60D7" w:rsidP="007B60D7"/>
    <w:p w:rsidR="007B60D7" w:rsidRDefault="007B60D7" w:rsidP="007B60D7">
      <w:r>
        <w:t>* - оплата за відкриття рахунку здійснюється в день відкриття рахунку;</w:t>
      </w:r>
    </w:p>
    <w:p w:rsidR="007B60D7" w:rsidRDefault="007B60D7" w:rsidP="007B60D7">
      <w:r>
        <w:t>** - по п. 7 розрахунковий період встановлюється  відповідно облікової політики банку на поточний рік. На рахунки, що закриті в розрахунковий період відсотки не нараховуються.  Зарахування  нарахованих відсотків проводиться на поточні рахунки не пізніше останнього робочого дня місяця.</w:t>
      </w:r>
    </w:p>
    <w:p w:rsidR="007B60D7" w:rsidRDefault="007B60D7" w:rsidP="007B60D7">
      <w:pPr>
        <w:pStyle w:val="a7"/>
        <w:jc w:val="right"/>
      </w:pPr>
    </w:p>
    <w:p w:rsidR="007B60D7" w:rsidRDefault="007B60D7" w:rsidP="007B60D7">
      <w:pPr>
        <w:pStyle w:val="a7"/>
        <w:jc w:val="right"/>
      </w:pPr>
    </w:p>
    <w:p w:rsidR="007F2066" w:rsidRPr="007B60D7" w:rsidRDefault="007F2066" w:rsidP="00510258">
      <w:pPr>
        <w:jc w:val="center"/>
        <w:rPr>
          <w:b/>
        </w:rPr>
      </w:pPr>
    </w:p>
    <w:sectPr w:rsidR="007F2066" w:rsidRPr="007B60D7" w:rsidSect="00510258">
      <w:footerReference w:type="default" r:id="rId8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283" w:rsidRDefault="00781283">
      <w:r>
        <w:separator/>
      </w:r>
    </w:p>
  </w:endnote>
  <w:endnote w:type="continuationSeparator" w:id="0">
    <w:p w:rsidR="00781283" w:rsidRDefault="0078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283" w:rsidRDefault="00781283">
      <w:r>
        <w:separator/>
      </w:r>
    </w:p>
  </w:footnote>
  <w:footnote w:type="continuationSeparator" w:id="0">
    <w:p w:rsidR="00781283" w:rsidRDefault="007812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222C2"/>
    <w:rsid w:val="00036E7C"/>
    <w:rsid w:val="000552C4"/>
    <w:rsid w:val="00072AD0"/>
    <w:rsid w:val="000775D7"/>
    <w:rsid w:val="001420C4"/>
    <w:rsid w:val="00167A0F"/>
    <w:rsid w:val="001E5599"/>
    <w:rsid w:val="00252E90"/>
    <w:rsid w:val="002C7EFF"/>
    <w:rsid w:val="00316636"/>
    <w:rsid w:val="00367D46"/>
    <w:rsid w:val="003B62EC"/>
    <w:rsid w:val="003E2118"/>
    <w:rsid w:val="004A3057"/>
    <w:rsid w:val="004D06E4"/>
    <w:rsid w:val="004D7012"/>
    <w:rsid w:val="00510258"/>
    <w:rsid w:val="00521002"/>
    <w:rsid w:val="00554AAD"/>
    <w:rsid w:val="005C3979"/>
    <w:rsid w:val="005C632C"/>
    <w:rsid w:val="005E760A"/>
    <w:rsid w:val="005F226D"/>
    <w:rsid w:val="00663FD4"/>
    <w:rsid w:val="00667C3C"/>
    <w:rsid w:val="00677A32"/>
    <w:rsid w:val="00695332"/>
    <w:rsid w:val="00733927"/>
    <w:rsid w:val="0073776B"/>
    <w:rsid w:val="00753E2F"/>
    <w:rsid w:val="00781283"/>
    <w:rsid w:val="007B60D7"/>
    <w:rsid w:val="007F2066"/>
    <w:rsid w:val="00805C59"/>
    <w:rsid w:val="00882FDC"/>
    <w:rsid w:val="00891FAA"/>
    <w:rsid w:val="008A5F72"/>
    <w:rsid w:val="008C021E"/>
    <w:rsid w:val="008C22A5"/>
    <w:rsid w:val="008C776A"/>
    <w:rsid w:val="008D2E12"/>
    <w:rsid w:val="008E3D30"/>
    <w:rsid w:val="009B2F62"/>
    <w:rsid w:val="009F612F"/>
    <w:rsid w:val="00A6546A"/>
    <w:rsid w:val="00A7214B"/>
    <w:rsid w:val="00A75392"/>
    <w:rsid w:val="00A90A00"/>
    <w:rsid w:val="00AA77FF"/>
    <w:rsid w:val="00B15DFB"/>
    <w:rsid w:val="00B32B63"/>
    <w:rsid w:val="00B57827"/>
    <w:rsid w:val="00BB42A1"/>
    <w:rsid w:val="00BF0405"/>
    <w:rsid w:val="00C649E5"/>
    <w:rsid w:val="00CA1C52"/>
    <w:rsid w:val="00CA7914"/>
    <w:rsid w:val="00CC1711"/>
    <w:rsid w:val="00CC6B14"/>
    <w:rsid w:val="00D27A88"/>
    <w:rsid w:val="00D304D8"/>
    <w:rsid w:val="00D44EC8"/>
    <w:rsid w:val="00D96F7B"/>
    <w:rsid w:val="00DE4022"/>
    <w:rsid w:val="00E36CC5"/>
    <w:rsid w:val="00E86619"/>
    <w:rsid w:val="00F43663"/>
    <w:rsid w:val="00F46C15"/>
    <w:rsid w:val="00F73482"/>
    <w:rsid w:val="00F90BA0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D1DD65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і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683</Words>
  <Characters>4238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keywords/>
  <cp:lastModifiedBy>Скрипникова Марина Анатоліївна</cp:lastModifiedBy>
  <cp:revision>18</cp:revision>
  <cp:lastPrinted>2016-03-09T09:14:00Z</cp:lastPrinted>
  <dcterms:created xsi:type="dcterms:W3CDTF">2018-06-18T06:57:00Z</dcterms:created>
  <dcterms:modified xsi:type="dcterms:W3CDTF">2020-02-24T16:20:00Z</dcterms:modified>
</cp:coreProperties>
</file>