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7F5699" w:rsidRDefault="0018242E" w:rsidP="00AA1413">
            <w:pPr>
              <w:pStyle w:val="af9"/>
              <w:rPr>
                <w:sz w:val="24"/>
                <w:szCs w:val="24"/>
              </w:rPr>
            </w:pPr>
            <w:bookmarkStart w:id="0" w:name="_Toc7168253"/>
            <w:r w:rsidRPr="007F5699">
              <w:rPr>
                <w:sz w:val="24"/>
                <w:szCs w:val="24"/>
              </w:rPr>
              <w:t>ВВЕДЕНО В ДІЮ</w:t>
            </w:r>
          </w:p>
          <w:p w14:paraId="76768929" w14:textId="0E46AF48" w:rsidR="0018242E" w:rsidRPr="007F5699" w:rsidRDefault="002D124B" w:rsidP="00AA1413">
            <w:pPr>
              <w:pStyle w:val="af9"/>
              <w:rPr>
                <w:rFonts w:eastAsiaTheme="minorHAnsi"/>
                <w:sz w:val="24"/>
                <w:szCs w:val="24"/>
                <w:lang w:eastAsia="en-US"/>
              </w:rPr>
            </w:pPr>
            <w:r w:rsidRPr="007F5699">
              <w:rPr>
                <w:rFonts w:eastAsiaTheme="minorHAnsi"/>
                <w:sz w:val="24"/>
                <w:szCs w:val="24"/>
                <w:lang w:eastAsia="en-US"/>
              </w:rPr>
              <w:t>«</w:t>
            </w:r>
            <w:r w:rsidR="000A1951">
              <w:rPr>
                <w:rFonts w:eastAsiaTheme="minorHAnsi"/>
                <w:sz w:val="24"/>
                <w:szCs w:val="24"/>
                <w:lang w:eastAsia="en-US"/>
              </w:rPr>
              <w:t>14</w:t>
            </w:r>
            <w:r w:rsidRPr="007F5699">
              <w:rPr>
                <w:rFonts w:eastAsiaTheme="minorHAnsi"/>
                <w:sz w:val="24"/>
                <w:szCs w:val="24"/>
                <w:lang w:eastAsia="en-US"/>
              </w:rPr>
              <w:t>»</w:t>
            </w:r>
            <w:r w:rsidR="00CD1F30" w:rsidRPr="007F5699">
              <w:rPr>
                <w:rFonts w:eastAsiaTheme="minorHAnsi"/>
                <w:sz w:val="24"/>
                <w:szCs w:val="24"/>
                <w:lang w:eastAsia="en-US"/>
              </w:rPr>
              <w:t xml:space="preserve"> </w:t>
            </w:r>
            <w:r w:rsidR="000A1951">
              <w:rPr>
                <w:rFonts w:eastAsiaTheme="minorHAnsi"/>
                <w:sz w:val="24"/>
                <w:szCs w:val="24"/>
                <w:lang w:eastAsia="en-US"/>
              </w:rPr>
              <w:t>липня</w:t>
            </w:r>
            <w:r w:rsidR="00F54A5B" w:rsidRPr="007F5699">
              <w:rPr>
                <w:rFonts w:eastAsiaTheme="minorHAnsi"/>
                <w:sz w:val="24"/>
                <w:szCs w:val="24"/>
                <w:lang w:val="ru-RU" w:eastAsia="en-US"/>
              </w:rPr>
              <w:t xml:space="preserve"> </w:t>
            </w:r>
            <w:r w:rsidR="0018242E" w:rsidRPr="007F5699">
              <w:rPr>
                <w:rFonts w:eastAsiaTheme="minorHAnsi"/>
                <w:sz w:val="24"/>
                <w:szCs w:val="24"/>
                <w:lang w:eastAsia="en-US"/>
              </w:rPr>
              <w:t>202</w:t>
            </w:r>
            <w:r w:rsidR="00F64C08" w:rsidRPr="007F5699">
              <w:rPr>
                <w:rFonts w:eastAsiaTheme="minorHAnsi"/>
                <w:sz w:val="24"/>
                <w:szCs w:val="24"/>
                <w:lang w:eastAsia="en-US"/>
              </w:rPr>
              <w:t>1</w:t>
            </w:r>
            <w:r w:rsidR="0018242E" w:rsidRPr="007F5699">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083A32B1" w:rsidR="0018242E" w:rsidRPr="007F5699" w:rsidRDefault="0018242E" w:rsidP="00AA1413">
            <w:pPr>
              <w:pStyle w:val="af9"/>
              <w:rPr>
                <w:sz w:val="24"/>
                <w:szCs w:val="24"/>
              </w:rPr>
            </w:pPr>
            <w:r w:rsidRPr="007F5699">
              <w:rPr>
                <w:sz w:val="24"/>
                <w:szCs w:val="24"/>
              </w:rPr>
              <w:t xml:space="preserve">Протокол № </w:t>
            </w:r>
            <w:r w:rsidR="00BC054E">
              <w:rPr>
                <w:sz w:val="24"/>
                <w:szCs w:val="24"/>
              </w:rPr>
              <w:t>58</w:t>
            </w:r>
            <w:r w:rsidR="00CD1F30" w:rsidRPr="007F5699">
              <w:rPr>
                <w:sz w:val="24"/>
                <w:szCs w:val="24"/>
              </w:rPr>
              <w:t xml:space="preserve"> </w:t>
            </w:r>
            <w:r w:rsidRPr="007F5699">
              <w:rPr>
                <w:sz w:val="24"/>
                <w:szCs w:val="24"/>
              </w:rPr>
              <w:t>від «</w:t>
            </w:r>
            <w:r w:rsidR="00BC054E">
              <w:rPr>
                <w:sz w:val="24"/>
                <w:szCs w:val="24"/>
              </w:rPr>
              <w:t>07</w:t>
            </w:r>
            <w:r w:rsidR="00B93670" w:rsidRPr="007F5699">
              <w:rPr>
                <w:sz w:val="24"/>
                <w:szCs w:val="24"/>
              </w:rPr>
              <w:t>»</w:t>
            </w:r>
            <w:r w:rsidR="0040309D" w:rsidRPr="007F5699">
              <w:rPr>
                <w:sz w:val="24"/>
                <w:szCs w:val="24"/>
              </w:rPr>
              <w:t xml:space="preserve"> </w:t>
            </w:r>
            <w:r w:rsidR="00BC054E">
              <w:rPr>
                <w:sz w:val="24"/>
                <w:szCs w:val="24"/>
              </w:rPr>
              <w:t>червня</w:t>
            </w:r>
            <w:r w:rsidRPr="007F5699">
              <w:rPr>
                <w:sz w:val="24"/>
                <w:szCs w:val="24"/>
              </w:rPr>
              <w:t xml:space="preserve"> 202</w:t>
            </w:r>
            <w:r w:rsidR="0057487B">
              <w:rPr>
                <w:sz w:val="24"/>
                <w:szCs w:val="24"/>
              </w:rPr>
              <w:t>1</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6418C31" w:rsidR="0018242E" w:rsidRPr="007F5699" w:rsidRDefault="0018242E" w:rsidP="0018242E">
      <w:pPr>
        <w:pStyle w:val="Default"/>
        <w:jc w:val="center"/>
        <w:rPr>
          <w:b/>
          <w:color w:val="auto"/>
          <w:lang w:val="uk-UA"/>
        </w:rPr>
      </w:pPr>
      <w:r w:rsidRPr="007F5699">
        <w:rPr>
          <w:b/>
          <w:color w:val="auto"/>
          <w:lang w:val="uk-UA"/>
        </w:rPr>
        <w:t>м. Київ, 202</w:t>
      </w:r>
      <w:r w:rsidR="00E1647F">
        <w:rPr>
          <w:b/>
          <w:color w:val="auto"/>
          <w:lang w:val="uk-UA"/>
        </w:rPr>
        <w:t>1</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aff2"/>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F5699"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F5699">
              <w:rPr>
                <w:rStyle w:val="a3"/>
                <w:bCs/>
                <w:noProof/>
                <w:color w:val="auto"/>
              </w:rPr>
              <w:t>1. ТЕРМІНИ, ЩО ЗАСТОСОВУЮТЬСЯ В ДОГОВОРІ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_Toc40361988 \h </w:instrText>
            </w:r>
            <w:r w:rsidR="00764C65" w:rsidRPr="007F5699">
              <w:rPr>
                <w:bCs/>
                <w:noProof/>
                <w:webHidden/>
              </w:rPr>
            </w:r>
            <w:r w:rsidR="00764C65" w:rsidRPr="007F5699">
              <w:rPr>
                <w:bCs/>
                <w:noProof/>
                <w:webHidden/>
              </w:rPr>
              <w:fldChar w:fldCharType="separate"/>
            </w:r>
            <w:r w:rsidR="00764C65" w:rsidRPr="007F5699">
              <w:rPr>
                <w:bCs/>
                <w:noProof/>
                <w:webHidden/>
              </w:rPr>
              <w:t>3</w:t>
            </w:r>
            <w:r w:rsidR="00764C65" w:rsidRPr="007F5699">
              <w:rPr>
                <w:bCs/>
                <w:noProof/>
                <w:webHidden/>
              </w:rPr>
              <w:fldChar w:fldCharType="end"/>
            </w:r>
          </w:hyperlink>
        </w:p>
        <w:p w14:paraId="287B4AA6" w14:textId="17701562"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F5699">
              <w:rPr>
                <w:rStyle w:val="a3"/>
                <w:bCs/>
                <w:noProof/>
                <w:color w:val="auto"/>
              </w:rPr>
              <w:t>2. ПРЕДМЕТ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_Toc40361989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CEB8225" w14:textId="549BD7A8"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F5699">
              <w:rPr>
                <w:rStyle w:val="a3"/>
                <w:bCs/>
                <w:noProof/>
                <w:color w:val="auto"/>
              </w:rPr>
              <w:t>3. ПОРЯДОК ВІДКРИТТЯ РАХУНКІВ ТА ОСОБЛИВОСТІ ЇХ ФУНКЦІОНУВАННЯ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_Toc40361990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1EC95FE" w14:textId="07397CF9"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F5699">
              <w:rPr>
                <w:rStyle w:val="a3"/>
                <w:bCs/>
                <w:noProof/>
                <w:color w:val="auto"/>
              </w:rPr>
              <w:t>4.  УМОВИ ТА ОСОБЛИВОСТІ ВИКОРИСТАННЯ ПРОДУКТІВ БАНКУ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_Toc40361991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3C42EEDD" w14:textId="57A047CE" w:rsidR="00764C65" w:rsidRPr="007F5699" w:rsidRDefault="003E6A7E">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F5699">
              <w:rPr>
                <w:rStyle w:val="a3"/>
                <w:bCs/>
                <w:noProof/>
                <w:color w:val="auto"/>
              </w:rPr>
              <w:t>4.1. Розрахунково-касове обслуговування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_Toc40361992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6ED279F6" w14:textId="639435D4" w:rsidR="00764C65" w:rsidRPr="007F5699" w:rsidRDefault="003E6A7E">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F5699">
              <w:rPr>
                <w:rStyle w:val="a3"/>
                <w:bCs/>
                <w:noProof/>
                <w:color w:val="auto"/>
              </w:rPr>
              <w:t>4.1.1. Розрахунково-касове обслуговування в національній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_Toc40361993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1B9DBEDE" w14:textId="606A4F9F" w:rsidR="00764C65" w:rsidRPr="007F5699" w:rsidRDefault="003E6A7E">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F5699">
              <w:rPr>
                <w:rStyle w:val="a3"/>
                <w:bCs/>
                <w:noProof/>
                <w:color w:val="auto"/>
              </w:rPr>
              <w:t>4.1.2. Розрахунково-касове обслуговування в 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_Toc40361994 \h </w:instrText>
            </w:r>
            <w:r w:rsidR="00764C65" w:rsidRPr="007F5699">
              <w:rPr>
                <w:bCs/>
                <w:noProof/>
                <w:webHidden/>
              </w:rPr>
            </w:r>
            <w:r w:rsidR="00764C65" w:rsidRPr="007F5699">
              <w:rPr>
                <w:bCs/>
                <w:noProof/>
                <w:webHidden/>
              </w:rPr>
              <w:fldChar w:fldCharType="separate"/>
            </w:r>
            <w:r w:rsidR="00764C65" w:rsidRPr="007F5699">
              <w:rPr>
                <w:bCs/>
                <w:noProof/>
                <w:webHidden/>
              </w:rPr>
              <w:t>13</w:t>
            </w:r>
            <w:r w:rsidR="00764C65" w:rsidRPr="007F5699">
              <w:rPr>
                <w:bCs/>
                <w:noProof/>
                <w:webHidden/>
              </w:rPr>
              <w:fldChar w:fldCharType="end"/>
            </w:r>
          </w:hyperlink>
        </w:p>
        <w:p w14:paraId="0DAFFEBA" w14:textId="4B4C23E8" w:rsidR="00764C65" w:rsidRPr="007F5699" w:rsidRDefault="003E6A7E">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F5699">
              <w:rPr>
                <w:rStyle w:val="a3"/>
                <w:bCs/>
                <w:noProof/>
                <w:color w:val="auto"/>
              </w:rPr>
              <w:t>4.2. Обслуговування платіжних карток (у тому числі,  в рамках Зарплатного проекту)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_Toc40361995 \h </w:instrText>
            </w:r>
            <w:r w:rsidR="00764C65" w:rsidRPr="007F5699">
              <w:rPr>
                <w:bCs/>
                <w:noProof/>
                <w:webHidden/>
              </w:rPr>
            </w:r>
            <w:r w:rsidR="00764C65" w:rsidRPr="007F5699">
              <w:rPr>
                <w:bCs/>
                <w:noProof/>
                <w:webHidden/>
              </w:rPr>
              <w:fldChar w:fldCharType="separate"/>
            </w:r>
            <w:r w:rsidR="00764C65" w:rsidRPr="007F5699">
              <w:rPr>
                <w:bCs/>
                <w:noProof/>
                <w:webHidden/>
              </w:rPr>
              <w:t>18</w:t>
            </w:r>
            <w:r w:rsidR="00764C65" w:rsidRPr="007F5699">
              <w:rPr>
                <w:bCs/>
                <w:noProof/>
                <w:webHidden/>
              </w:rPr>
              <w:fldChar w:fldCharType="end"/>
            </w:r>
          </w:hyperlink>
        </w:p>
        <w:p w14:paraId="33CBE243" w14:textId="78619B64" w:rsidR="00764C65" w:rsidRPr="007F5699" w:rsidRDefault="003E6A7E">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F5699">
              <w:rPr>
                <w:rStyle w:val="a3"/>
                <w:bCs/>
                <w:noProof/>
                <w:color w:val="auto"/>
              </w:rPr>
              <w:t>4.3. Розміщення банківського вкладу в національній/іноземній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_Toc40361996 \h </w:instrText>
            </w:r>
            <w:r w:rsidR="00764C65" w:rsidRPr="007F5699">
              <w:rPr>
                <w:bCs/>
                <w:noProof/>
                <w:webHidden/>
              </w:rPr>
            </w:r>
            <w:r w:rsidR="00764C65" w:rsidRPr="007F5699">
              <w:rPr>
                <w:bCs/>
                <w:noProof/>
                <w:webHidden/>
              </w:rPr>
              <w:fldChar w:fldCharType="separate"/>
            </w:r>
            <w:r w:rsidR="00764C65" w:rsidRPr="007F5699">
              <w:rPr>
                <w:bCs/>
                <w:noProof/>
                <w:webHidden/>
              </w:rPr>
              <w:t>35</w:t>
            </w:r>
            <w:r w:rsidR="00764C65" w:rsidRPr="007F5699">
              <w:rPr>
                <w:bCs/>
                <w:noProof/>
                <w:webHidden/>
              </w:rPr>
              <w:fldChar w:fldCharType="end"/>
            </w:r>
          </w:hyperlink>
        </w:p>
        <w:p w14:paraId="2FB40320" w14:textId="5895BDD3" w:rsidR="00764C65" w:rsidRPr="007F5699" w:rsidRDefault="003E6A7E">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F5699">
              <w:rPr>
                <w:rStyle w:val="a3"/>
                <w:bCs/>
                <w:noProof/>
                <w:color w:val="auto"/>
              </w:rPr>
              <w:t>4.4. Надання у майновий найм (оренду) індивідуальних банківських сейфів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_Toc40361997 \h </w:instrText>
            </w:r>
            <w:r w:rsidR="00764C65" w:rsidRPr="007F5699">
              <w:rPr>
                <w:bCs/>
                <w:noProof/>
                <w:webHidden/>
              </w:rPr>
            </w:r>
            <w:r w:rsidR="00764C65" w:rsidRPr="007F5699">
              <w:rPr>
                <w:bCs/>
                <w:noProof/>
                <w:webHidden/>
              </w:rPr>
              <w:fldChar w:fldCharType="separate"/>
            </w:r>
            <w:r w:rsidR="00764C65" w:rsidRPr="007F5699">
              <w:rPr>
                <w:bCs/>
                <w:noProof/>
                <w:webHidden/>
              </w:rPr>
              <w:t>41</w:t>
            </w:r>
            <w:r w:rsidR="00764C65" w:rsidRPr="007F5699">
              <w:rPr>
                <w:bCs/>
                <w:noProof/>
                <w:webHidden/>
              </w:rPr>
              <w:fldChar w:fldCharType="end"/>
            </w:r>
          </w:hyperlink>
        </w:p>
        <w:p w14:paraId="27E8B3D9" w14:textId="405D4999"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F5699">
              <w:rPr>
                <w:rStyle w:val="a3"/>
                <w:bCs/>
                <w:noProof/>
                <w:color w:val="auto"/>
              </w:rPr>
              <w:t>5. ПОРЯДОК ОПЛАТИ ПОСЛУГ БАНКУ, ТАРИФИ ТА ПОРЯДОК ЗДІЙСНЕННЯ ДОГОВІРНОГО СПИСАННЯ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_Toc40361998 \h </w:instrText>
            </w:r>
            <w:r w:rsidR="00764C65" w:rsidRPr="007F5699">
              <w:rPr>
                <w:bCs/>
                <w:noProof/>
                <w:webHidden/>
              </w:rPr>
            </w:r>
            <w:r w:rsidR="00764C65" w:rsidRPr="007F5699">
              <w:rPr>
                <w:bCs/>
                <w:noProof/>
                <w:webHidden/>
              </w:rPr>
              <w:fldChar w:fldCharType="separate"/>
            </w:r>
            <w:r w:rsidR="00764C65" w:rsidRPr="007F5699">
              <w:rPr>
                <w:bCs/>
                <w:noProof/>
                <w:webHidden/>
              </w:rPr>
              <w:t>46</w:t>
            </w:r>
            <w:r w:rsidR="00764C65" w:rsidRPr="007F5699">
              <w:rPr>
                <w:bCs/>
                <w:noProof/>
                <w:webHidden/>
              </w:rPr>
              <w:fldChar w:fldCharType="end"/>
            </w:r>
          </w:hyperlink>
        </w:p>
        <w:p w14:paraId="254861C7" w14:textId="15B97B23"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a3"/>
                <w:bCs/>
                <w:noProof/>
                <w:color w:val="auto"/>
              </w:rPr>
              <w:t>6. ЗАГАЛЬНІ ПРАВА ТА ОБОВ’ЯЗКИ СТОРІН</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_Toc40361999 \h </w:instrText>
            </w:r>
            <w:r w:rsidR="00764C65" w:rsidRPr="007F5699">
              <w:rPr>
                <w:bCs/>
                <w:noProof/>
                <w:webHidden/>
              </w:rPr>
            </w:r>
            <w:r w:rsidR="00764C65" w:rsidRPr="007F5699">
              <w:rPr>
                <w:bCs/>
                <w:noProof/>
                <w:webHidden/>
              </w:rPr>
              <w:fldChar w:fldCharType="separate"/>
            </w:r>
            <w:r w:rsidR="00764C65" w:rsidRPr="007F5699">
              <w:rPr>
                <w:bCs/>
                <w:noProof/>
                <w:webHidden/>
              </w:rPr>
              <w:t>48</w:t>
            </w:r>
            <w:r w:rsidR="00764C65" w:rsidRPr="007F5699">
              <w:rPr>
                <w:bCs/>
                <w:noProof/>
                <w:webHidden/>
              </w:rPr>
              <w:fldChar w:fldCharType="end"/>
            </w:r>
          </w:hyperlink>
        </w:p>
        <w:p w14:paraId="64DBCFE1" w14:textId="760D665C"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a3"/>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52</w:t>
            </w:r>
            <w:r w:rsidR="00764C65" w:rsidRPr="007F5699">
              <w:rPr>
                <w:bCs/>
                <w:noProof/>
                <w:webHidden/>
              </w:rPr>
              <w:fldChar w:fldCharType="end"/>
            </w:r>
          </w:hyperlink>
        </w:p>
        <w:p w14:paraId="5FC2DA9B" w14:textId="0506F48A"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a3"/>
                <w:bCs/>
                <w:noProof/>
                <w:color w:val="auto"/>
              </w:rPr>
              <w:t>8. ВІДПОВІДАЛЬНІСТЬ СТОРІН І ПОРЯДОК ВИРІШЕННЯ СПОРІВ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_Toc40362001 \h </w:instrText>
            </w:r>
            <w:r w:rsidR="00764C65" w:rsidRPr="007F5699">
              <w:rPr>
                <w:bCs/>
                <w:noProof/>
                <w:webHidden/>
              </w:rPr>
            </w:r>
            <w:r w:rsidR="00764C65" w:rsidRPr="007F5699">
              <w:rPr>
                <w:bCs/>
                <w:noProof/>
                <w:webHidden/>
              </w:rPr>
              <w:fldChar w:fldCharType="separate"/>
            </w:r>
            <w:r w:rsidR="00764C65" w:rsidRPr="007F5699">
              <w:rPr>
                <w:bCs/>
                <w:noProof/>
                <w:webHidden/>
              </w:rPr>
              <w:t>56</w:t>
            </w:r>
            <w:r w:rsidR="00764C65" w:rsidRPr="007F5699">
              <w:rPr>
                <w:bCs/>
                <w:noProof/>
                <w:webHidden/>
              </w:rPr>
              <w:fldChar w:fldCharType="end"/>
            </w:r>
          </w:hyperlink>
        </w:p>
        <w:p w14:paraId="51494D6A" w14:textId="6DB12CDF"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a3"/>
                <w:bCs/>
                <w:noProof/>
                <w:color w:val="auto"/>
              </w:rPr>
              <w:t>9. ТЕРМІН ДІЇ, ЗМІНИ, ПОРЯДОК ПРИПИНЕННЯ ДОГОВОРУ І ЗАКРИТТЯ РАХУНКУ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_Toc40362002 \h </w:instrText>
            </w:r>
            <w:r w:rsidR="00764C65" w:rsidRPr="007F5699">
              <w:rPr>
                <w:bCs/>
                <w:noProof/>
                <w:webHidden/>
              </w:rPr>
            </w:r>
            <w:r w:rsidR="00764C65" w:rsidRPr="007F5699">
              <w:rPr>
                <w:bCs/>
                <w:noProof/>
                <w:webHidden/>
              </w:rPr>
              <w:fldChar w:fldCharType="separate"/>
            </w:r>
            <w:r w:rsidR="00764C65" w:rsidRPr="007F5699">
              <w:rPr>
                <w:bCs/>
                <w:noProof/>
                <w:webHidden/>
              </w:rPr>
              <w:t>58</w:t>
            </w:r>
            <w:r w:rsidR="00764C65" w:rsidRPr="007F5699">
              <w:rPr>
                <w:bCs/>
                <w:noProof/>
                <w:webHidden/>
              </w:rPr>
              <w:fldChar w:fldCharType="end"/>
            </w:r>
          </w:hyperlink>
        </w:p>
        <w:p w14:paraId="042BC4F0" w14:textId="0ED52B34" w:rsidR="00764C65" w:rsidRPr="007F5699" w:rsidRDefault="003E6A7E">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F5699">
              <w:rPr>
                <w:rStyle w:val="a3"/>
                <w:bCs/>
                <w:noProof/>
                <w:color w:val="auto"/>
              </w:rPr>
              <w:t>10. ІНШІ УМОВИ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_Toc40362003 \h </w:instrText>
            </w:r>
            <w:r w:rsidR="00764C65" w:rsidRPr="007F5699">
              <w:rPr>
                <w:bCs/>
                <w:noProof/>
                <w:webHidden/>
              </w:rPr>
            </w:r>
            <w:r w:rsidR="00764C65" w:rsidRPr="007F5699">
              <w:rPr>
                <w:bCs/>
                <w:noProof/>
                <w:webHidden/>
              </w:rPr>
              <w:fldChar w:fldCharType="separate"/>
            </w:r>
            <w:r w:rsidR="00764C65" w:rsidRPr="007F5699">
              <w:rPr>
                <w:bCs/>
                <w:noProof/>
                <w:webHidden/>
              </w:rPr>
              <w:t>59</w:t>
            </w:r>
            <w:r w:rsidR="00764C65" w:rsidRPr="007F5699">
              <w:rPr>
                <w:bCs/>
                <w:noProof/>
                <w:webHidden/>
              </w:rPr>
              <w:fldChar w:fldCharType="end"/>
            </w:r>
          </w:hyperlink>
        </w:p>
        <w:p w14:paraId="4B08EDAD" w14:textId="1E2ECE1B" w:rsidR="0018242E" w:rsidRPr="007F5699" w:rsidRDefault="0018242E" w:rsidP="0018242E">
          <w:r w:rsidRPr="007F5699">
            <w:rPr>
              <w:bCs/>
            </w:rPr>
            <w:fldChar w:fldCharType="end"/>
          </w:r>
        </w:p>
      </w:sdtContent>
    </w:sdt>
    <w:p w14:paraId="0D9C349D" w14:textId="77777777" w:rsidR="0018242E" w:rsidRPr="007F5699" w:rsidRDefault="0018242E" w:rsidP="00145A79">
      <w:pPr>
        <w:pStyle w:val="11"/>
        <w:spacing w:line="283" w:lineRule="exact"/>
        <w:ind w:left="0"/>
        <w:rPr>
          <w:b/>
          <w:lang w:val="uk-UA"/>
        </w:rPr>
      </w:pPr>
    </w:p>
    <w:p w14:paraId="3C9B1E10" w14:textId="77777777" w:rsidR="0018242E" w:rsidRPr="007F5699" w:rsidRDefault="0018242E" w:rsidP="0018242E">
      <w:pPr>
        <w:pStyle w:val="Default"/>
        <w:jc w:val="center"/>
        <w:outlineLvl w:val="0"/>
        <w:rPr>
          <w:b/>
          <w:bCs/>
          <w:color w:val="auto"/>
          <w:sz w:val="20"/>
          <w:szCs w:val="20"/>
          <w:lang w:val="uk-UA"/>
        </w:rPr>
      </w:pPr>
      <w:bookmarkStart w:id="1" w:name="_Toc7168251"/>
    </w:p>
    <w:p w14:paraId="25DD1A0A" w14:textId="77777777" w:rsidR="0018242E" w:rsidRPr="007F5699" w:rsidRDefault="0018242E" w:rsidP="0018242E">
      <w:pPr>
        <w:pStyle w:val="Default"/>
        <w:jc w:val="center"/>
        <w:outlineLvl w:val="0"/>
        <w:rPr>
          <w:b/>
          <w:bCs/>
          <w:color w:val="auto"/>
          <w:sz w:val="20"/>
          <w:szCs w:val="20"/>
          <w:lang w:val="uk-UA"/>
        </w:rPr>
      </w:pPr>
      <w:bookmarkStart w:id="2" w:name="_Toc40361988"/>
      <w:r w:rsidRPr="007F5699">
        <w:rPr>
          <w:b/>
          <w:bCs/>
          <w:color w:val="auto"/>
          <w:sz w:val="20"/>
          <w:szCs w:val="20"/>
          <w:lang w:val="uk-UA"/>
        </w:rPr>
        <w:t>1.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Pr="007F5699" w:rsidRDefault="0018242E" w:rsidP="0018242E">
      <w:pPr>
        <w:adjustRightInd w:val="0"/>
        <w:ind w:firstLine="708"/>
        <w:jc w:val="both"/>
        <w:rPr>
          <w:lang w:eastAsia="ru-RU"/>
        </w:rPr>
      </w:pPr>
      <w:proofErr w:type="spellStart"/>
      <w:r w:rsidRPr="007F5699">
        <w:rPr>
          <w:b/>
          <w:lang w:eastAsia="ru-RU"/>
        </w:rPr>
        <w:t>Автопролонгація</w:t>
      </w:r>
      <w:proofErr w:type="spellEnd"/>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18242E">
      <w:pPr>
        <w:ind w:firstLine="708"/>
        <w:jc w:val="both"/>
      </w:pPr>
      <w:r w:rsidRPr="007F5699">
        <w:rPr>
          <w:b/>
        </w:rPr>
        <w:t xml:space="preserve">Активація Картки </w:t>
      </w:r>
      <w:r w:rsidRPr="007F5699">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C53C54">
        <w:t>усиновлювач</w:t>
      </w:r>
      <w:proofErr w:type="spellEnd"/>
      <w:r w:rsidRPr="00C53C54">
        <w:t xml:space="preserve">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7F5699" w:rsidRDefault="0018242E" w:rsidP="0018242E">
      <w:pPr>
        <w:ind w:firstLine="708"/>
        <w:jc w:val="both"/>
      </w:pPr>
      <w:r w:rsidRPr="007F5699">
        <w:rPr>
          <w:b/>
        </w:rPr>
        <w:t>Вклад</w:t>
      </w:r>
      <w:r w:rsidRPr="007F5699">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w:t>
      </w:r>
      <w:r w:rsidRPr="007F5699">
        <w:lastRenderedPageBreak/>
        <w:t>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7F5699" w:rsidRDefault="0018242E" w:rsidP="0018242E">
      <w:pPr>
        <w:ind w:firstLine="708"/>
        <w:jc w:val="both"/>
      </w:pPr>
      <w:r w:rsidRPr="007F5699">
        <w:rPr>
          <w:b/>
        </w:rPr>
        <w:t>Вкладник</w:t>
      </w:r>
      <w:r w:rsidRPr="007F5699">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7F5699" w:rsidRDefault="0018242E" w:rsidP="0018242E">
      <w:pPr>
        <w:ind w:firstLine="708"/>
        <w:jc w:val="both"/>
        <w:rPr>
          <w:lang w:val="ru-RU" w:eastAsia="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311B81CA" w14:textId="77777777" w:rsidR="0018242E" w:rsidRPr="007F5699" w:rsidRDefault="0018242E" w:rsidP="0018242E">
      <w:pPr>
        <w:ind w:firstLine="708"/>
        <w:jc w:val="both"/>
      </w:pPr>
      <w:r w:rsidRPr="007F5699">
        <w:rPr>
          <w:b/>
        </w:rPr>
        <w:t>Держатель/Власник платіжної картки</w:t>
      </w:r>
      <w:r w:rsidRPr="007F5699">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w:t>
      </w:r>
      <w:proofErr w:type="spellStart"/>
      <w:r w:rsidRPr="007F5699">
        <w:rPr>
          <w:lang w:eastAsia="ru-RU"/>
        </w:rPr>
        <w:t>усиновлювачі</w:t>
      </w:r>
      <w:proofErr w:type="spellEnd"/>
      <w:r w:rsidRPr="007F5699">
        <w:rPr>
          <w:lang w:eastAsia="ru-RU"/>
        </w:rPr>
        <w:t xml:space="preserve">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Pr="007F5699"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204BEF6E" w14:textId="77777777" w:rsidR="0018242E" w:rsidRPr="007F5699" w:rsidRDefault="0018242E" w:rsidP="0018242E">
      <w:pPr>
        <w:ind w:firstLine="708"/>
        <w:jc w:val="both"/>
        <w:rPr>
          <w:lang w:eastAsia="ru-RU"/>
        </w:rPr>
      </w:pPr>
      <w:r w:rsidRPr="007F5699">
        <w:rPr>
          <w:b/>
          <w:lang w:eastAsia="ru-RU"/>
        </w:rPr>
        <w:t>Неповнолітня особа</w:t>
      </w:r>
      <w:r w:rsidRPr="007F5699">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7F5699">
        <w:rPr>
          <w:b/>
        </w:rPr>
        <w:lastRenderedPageBreak/>
        <w:t xml:space="preserve">Незначний розмір валютної операції </w:t>
      </w:r>
      <w:r w:rsidRPr="007F5699">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proofErr w:type="spellStart"/>
      <w:r w:rsidRPr="007F5699">
        <w:t>жу</w:t>
      </w:r>
      <w:proofErr w:type="spellEnd"/>
      <w:r w:rsidRPr="007F5699">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7F5699" w:rsidRDefault="0018242E" w:rsidP="0018242E">
      <w:pPr>
        <w:pStyle w:val="a6"/>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lastRenderedPageBreak/>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xml:space="preserve">. Розрахунковий період дорівнює календарному місяцю, що </w:t>
      </w:r>
      <w:proofErr w:type="spellStart"/>
      <w:r w:rsidRPr="007F5699">
        <w:rPr>
          <w:lang w:eastAsia="ru-RU"/>
        </w:rPr>
        <w:t>відліковується</w:t>
      </w:r>
      <w:proofErr w:type="spellEnd"/>
      <w:r w:rsidRPr="007F5699">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w:t>
      </w:r>
      <w:proofErr w:type="spellStart"/>
      <w:r w:rsidRPr="007F5699">
        <w:t>зупинено</w:t>
      </w:r>
      <w:proofErr w:type="spellEnd"/>
      <w:r w:rsidRPr="007F5699">
        <w:t xml:space="preserve"> проведення операцій. Залежно від правил платіжної системи стоп-список може бути електронним та/або паперовим.</w:t>
      </w:r>
    </w:p>
    <w:p w14:paraId="190F2A1C" w14:textId="0AFD4A7B" w:rsidR="006E3359" w:rsidRPr="007F569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77130208" w14:textId="77777777" w:rsidR="0018242E" w:rsidRPr="007F5699" w:rsidRDefault="0018242E" w:rsidP="0018242E">
      <w:pPr>
        <w:jc w:val="both"/>
        <w:rPr>
          <w:rFonts w:eastAsia="DejaVuLGCSans"/>
          <w:b/>
          <w:bCs/>
        </w:rPr>
      </w:pPr>
      <w:r w:rsidRPr="007F5699">
        <w:rPr>
          <w:b/>
        </w:rPr>
        <w:tab/>
        <w:t xml:space="preserve">Тарифи – </w:t>
      </w:r>
      <w:r w:rsidRPr="007F5699">
        <w:rPr>
          <w:rFonts w:eastAsia="DejaVuLGCSans"/>
        </w:rPr>
        <w:t>розмір винагороди за послуги Банку, який може змінюватися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proofErr w:type="spellStart"/>
      <w:r w:rsidRPr="007F5699">
        <w:t>кладається</w:t>
      </w:r>
      <w:proofErr w:type="spellEnd"/>
      <w:r w:rsidRPr="007F5699">
        <w:t xml:space="preserve">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7F5699" w:rsidRDefault="0018242E" w:rsidP="0018242E">
      <w:pPr>
        <w:ind w:firstLine="708"/>
        <w:jc w:val="both"/>
      </w:pPr>
      <w:r w:rsidRPr="007F5699">
        <w:rPr>
          <w:b/>
        </w:rPr>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7F5699" w:rsidRDefault="0018242E" w:rsidP="0018242E">
      <w:pPr>
        <w:ind w:firstLine="708"/>
        <w:jc w:val="both"/>
        <w:rPr>
          <w:lang w:eastAsia="ru-RU"/>
        </w:rPr>
      </w:pPr>
    </w:p>
    <w:p w14:paraId="2F848B76" w14:textId="312F35E5" w:rsidR="0018242E" w:rsidRDefault="0018242E" w:rsidP="0018242E">
      <w:pPr>
        <w:spacing w:line="216" w:lineRule="auto"/>
        <w:jc w:val="both"/>
      </w:pPr>
      <w:r w:rsidRPr="007F5699">
        <w:tab/>
      </w:r>
      <w:bookmarkStart w:id="6" w:name="_Hlk39848654"/>
      <w:r w:rsidRPr="007F5699">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7B3354F3" w14:textId="77777777" w:rsidR="00AC750C" w:rsidRPr="007F5699" w:rsidRDefault="00AC750C" w:rsidP="0018242E">
      <w:pPr>
        <w:spacing w:line="216" w:lineRule="auto"/>
        <w:jc w:val="both"/>
      </w:pP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lastRenderedPageBreak/>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 xml:space="preserve">надання у майновий </w:t>
      </w:r>
      <w:proofErr w:type="spellStart"/>
      <w:r w:rsidRPr="007F5699">
        <w:rPr>
          <w:b/>
          <w:sz w:val="20"/>
          <w:szCs w:val="20"/>
          <w:lang w:val="uk-UA"/>
        </w:rPr>
        <w:t>найм</w:t>
      </w:r>
      <w:proofErr w:type="spellEnd"/>
      <w:r w:rsidRPr="007F5699">
        <w:rPr>
          <w:b/>
          <w:sz w:val="20"/>
          <w:szCs w:val="20"/>
          <w:lang w:val="uk-UA"/>
        </w:rPr>
        <w:t xml:space="preserve"> (оренду) індивідуальних банківських сейфів.</w:t>
      </w:r>
    </w:p>
    <w:p w14:paraId="24FDEF93"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w:t>
      </w:r>
      <w:proofErr w:type="spellStart"/>
      <w:r w:rsidRPr="007F5699">
        <w:rPr>
          <w:color w:val="auto"/>
          <w:sz w:val="20"/>
          <w:szCs w:val="20"/>
          <w:lang w:val="uk-UA"/>
        </w:rPr>
        <w:t>т.ч</w:t>
      </w:r>
      <w:proofErr w:type="spellEnd"/>
      <w:r w:rsidRPr="007F5699">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w:t>
      </w:r>
      <w:r w:rsidRPr="007F5699">
        <w:lastRenderedPageBreak/>
        <w:t>(випуск/</w:t>
      </w:r>
      <w:proofErr w:type="spellStart"/>
      <w:r w:rsidRPr="007F5699">
        <w:t>перевипуск</w:t>
      </w:r>
      <w:proofErr w:type="spellEnd"/>
      <w:r w:rsidRPr="007F5699">
        <w:t xml:space="preserve">) платіжних карток міжнародних платіжних систем </w:t>
      </w:r>
      <w:proofErr w:type="spellStart"/>
      <w:r w:rsidRPr="007F5699">
        <w:t>Visa</w:t>
      </w:r>
      <w:proofErr w:type="spellEnd"/>
      <w:r w:rsidRPr="007F5699">
        <w:t xml:space="preserve"> </w:t>
      </w:r>
      <w:proofErr w:type="spellStart"/>
      <w:r w:rsidRPr="007F5699">
        <w:t>International</w:t>
      </w:r>
      <w:proofErr w:type="spellEnd"/>
      <w:r w:rsidRPr="007F5699">
        <w:t xml:space="preserve"> та </w:t>
      </w:r>
      <w:proofErr w:type="spellStart"/>
      <w:r w:rsidRPr="007F5699">
        <w:t>MasterCard</w:t>
      </w:r>
      <w:proofErr w:type="spellEnd"/>
      <w:r w:rsidRPr="007F5699">
        <w:t xml:space="preserve"> </w:t>
      </w:r>
      <w:proofErr w:type="spellStart"/>
      <w:r w:rsidRPr="007F5699">
        <w:t>Worldwide</w:t>
      </w:r>
      <w:proofErr w:type="spellEnd"/>
      <w:r w:rsidRPr="007F5699">
        <w:t xml:space="preserv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189C0989"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 xml:space="preserve">Банку забороняється відкривати та вести анонімні (номерні) рахунки. Банк відкриває рахунок Клієнту лише після здійснення його ідентифікації та верифікації, а також інших заходів, передбачених законодавством з питань фінансового моніторингу. </w:t>
      </w:r>
    </w:p>
    <w:p w14:paraId="410A7577" w14:textId="7B4D2597" w:rsidR="002A539E" w:rsidRPr="007F5699" w:rsidRDefault="002A539E" w:rsidP="00424243">
      <w:pPr>
        <w:jc w:val="both"/>
      </w:pPr>
      <w:r w:rsidRPr="007F5699">
        <w:tab/>
        <w:t>3.</w:t>
      </w:r>
      <w:r w:rsidR="00B50A00" w:rsidRPr="007F5699">
        <w:t>8</w:t>
      </w:r>
      <w:r w:rsidRPr="007F5699">
        <w:t xml:space="preserve">.1. </w:t>
      </w:r>
      <w:r w:rsidR="00C96754" w:rsidRPr="007F5699">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42587439"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ідентифікація та верифікація Клієнта (його представника) не є обов'язковою під час відкриття рахунку, якщо ця особа раніше була ідентифікована та </w:t>
      </w:r>
      <w:proofErr w:type="spellStart"/>
      <w:r w:rsidR="002F5F1F" w:rsidRPr="007F5699">
        <w:t>верифікована</w:t>
      </w:r>
      <w:proofErr w:type="spellEnd"/>
      <w:r w:rsidR="002F5F1F" w:rsidRPr="007F5699">
        <w:t xml:space="preserve">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482AC2BC" w:rsidR="00424243" w:rsidRPr="003E6A7E" w:rsidRDefault="009830B1" w:rsidP="00984B58">
      <w:pPr>
        <w:jc w:val="both"/>
      </w:pPr>
      <w:r w:rsidRPr="007F5699">
        <w:tab/>
      </w:r>
      <w:r w:rsidRPr="003E6A7E">
        <w:t>3.</w:t>
      </w:r>
      <w:r w:rsidR="00B50A00" w:rsidRPr="003E6A7E">
        <w:t>8</w:t>
      </w:r>
      <w:r w:rsidRPr="003E6A7E">
        <w:t xml:space="preserve">.3. Банк зобов'язаний ідентифікувати та </w:t>
      </w:r>
      <w:proofErr w:type="spellStart"/>
      <w:r w:rsidRPr="003E6A7E">
        <w:t>верифікувати</w:t>
      </w:r>
      <w:proofErr w:type="spellEnd"/>
      <w:r w:rsidRPr="003E6A7E">
        <w:t xml:space="preserve">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2B7D8F0C" w14:textId="06815A68" w:rsidR="003E6A7E" w:rsidRPr="003E6A7E" w:rsidRDefault="003E6A7E" w:rsidP="003E6A7E">
      <w:pPr>
        <w:suppressAutoHyphens w:val="0"/>
        <w:ind w:firstLine="708"/>
        <w:jc w:val="both"/>
      </w:pPr>
      <w:r w:rsidRPr="003E6A7E">
        <w:rPr>
          <w:lang w:eastAsia="ru-RU"/>
        </w:rPr>
        <w:t>3.8.4.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989AD67"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Клієнт заповнює опитувальник за встановленою формою, здійснюється його ідентифікація та верифікація.</w:t>
      </w:r>
    </w:p>
    <w:p w14:paraId="323CB413" w14:textId="2CB3633D" w:rsidR="009830B1" w:rsidRPr="007F5699" w:rsidRDefault="00BC1050" w:rsidP="00BC1050">
      <w:pPr>
        <w:pStyle w:val="af9"/>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w:t>
      </w:r>
      <w:proofErr w:type="spellStart"/>
      <w:r w:rsidR="00541AB2" w:rsidRPr="007F5699">
        <w:t>усиновлювачів</w:t>
      </w:r>
      <w:proofErr w:type="spellEnd"/>
      <w:r w:rsidR="00541AB2" w:rsidRPr="007F5699">
        <w:t>)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24F45EDC" w:rsidR="00424243" w:rsidRPr="007F5699" w:rsidRDefault="009830B1" w:rsidP="00500A4E">
      <w:pPr>
        <w:pStyle w:val="af9"/>
        <w:ind w:firstLine="708"/>
        <w:jc w:val="both"/>
      </w:pPr>
      <w:r w:rsidRPr="007F5699">
        <w:t>3.</w:t>
      </w:r>
      <w:r w:rsidR="00D21FEC" w:rsidRPr="007F5699">
        <w:t>10</w:t>
      </w:r>
      <w:r w:rsidRPr="007F5699">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lastRenderedPageBreak/>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ідентифікована та </w:t>
      </w:r>
      <w:proofErr w:type="spellStart"/>
      <w:r w:rsidRPr="007F5699">
        <w:rPr>
          <w:color w:val="auto"/>
          <w:sz w:val="20"/>
          <w:szCs w:val="20"/>
          <w:lang w:val="uk-UA"/>
        </w:rPr>
        <w:t>верифікована</w:t>
      </w:r>
      <w:proofErr w:type="spellEnd"/>
      <w:r w:rsidRPr="007F5699">
        <w:rPr>
          <w:color w:val="auto"/>
          <w:sz w:val="20"/>
          <w:szCs w:val="20"/>
          <w:lang w:val="uk-UA"/>
        </w:rPr>
        <w:t xml:space="preserve"> 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02CEFFE2"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5C1A4B29"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31CC5288" w:rsidR="00F80DAB" w:rsidRPr="007F5699" w:rsidRDefault="00F80DAB" w:rsidP="00F80DAB">
      <w:pPr>
        <w:suppressAutoHyphens w:val="0"/>
        <w:ind w:firstLine="708"/>
        <w:jc w:val="both"/>
      </w:pPr>
      <w:r w:rsidRPr="007F5699">
        <w:t>3.</w:t>
      </w:r>
      <w:r w:rsidR="00845D2A" w:rsidRPr="007F5699">
        <w:t>14</w:t>
      </w:r>
      <w:r w:rsidRPr="007F5699">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061843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 xml:space="preserve">.2.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виданий контролюючим </w:t>
      </w:r>
      <w:r w:rsidRPr="007F5699">
        <w:rPr>
          <w:lang w:eastAsia="uk-UA"/>
        </w:rPr>
        <w:lastRenderedPageBreak/>
        <w:t>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w:t>
      </w:r>
      <w:proofErr w:type="spellStart"/>
      <w:r w:rsidR="005202E0" w:rsidRPr="007F5699">
        <w:rPr>
          <w:color w:val="auto"/>
          <w:sz w:val="20"/>
          <w:szCs w:val="20"/>
          <w:lang w:val="uk-UA"/>
        </w:rPr>
        <w:t>усиновлювачів</w:t>
      </w:r>
      <w:proofErr w:type="spellEnd"/>
      <w:r w:rsidR="005202E0" w:rsidRPr="007F5699">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7F352D64"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7F5699">
        <w:rPr>
          <w:color w:val="auto"/>
          <w:sz w:val="20"/>
          <w:szCs w:val="20"/>
          <w:lang w:val="uk-UA"/>
        </w:rPr>
        <w:t>верифікувати</w:t>
      </w:r>
      <w:proofErr w:type="spellEnd"/>
      <w:r w:rsidRPr="007F5699">
        <w:rPr>
          <w:color w:val="auto"/>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lastRenderedPageBreak/>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63ED40CF"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анку ідентифікувати 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 xml:space="preserve">У випадку </w:t>
      </w:r>
      <w:r w:rsidRPr="007F5699">
        <w:rPr>
          <w:rFonts w:eastAsia="Calibri"/>
          <w:lang w:eastAsia="ru-RU"/>
        </w:rPr>
        <w:lastRenderedPageBreak/>
        <w:t>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1"/>
        <w:ind w:left="0"/>
        <w:jc w:val="center"/>
        <w:rPr>
          <w:b/>
          <w:sz w:val="20"/>
          <w:szCs w:val="20"/>
          <w:lang w:val="uk-UA"/>
        </w:rPr>
      </w:pPr>
    </w:p>
    <w:p w14:paraId="7C985261" w14:textId="4CAD3FC8" w:rsidR="0018242E" w:rsidRPr="007F5699" w:rsidRDefault="00424243" w:rsidP="0018242E">
      <w:pPr>
        <w:pStyle w:val="1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1"/>
        <w:ind w:left="0"/>
        <w:jc w:val="center"/>
        <w:rPr>
          <w:b/>
          <w:sz w:val="20"/>
          <w:szCs w:val="20"/>
        </w:rPr>
      </w:pPr>
    </w:p>
    <w:p w14:paraId="00044E53" w14:textId="77777777" w:rsidR="0018242E" w:rsidRPr="007F5699" w:rsidRDefault="0018242E" w:rsidP="00B10AE9">
      <w:pPr>
        <w:pStyle w:val="1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t>4.1.1. Розрахунково-касове обслуговування в національній валюті</w:t>
      </w:r>
      <w:bookmarkEnd w:id="17"/>
      <w:bookmarkEnd w:id="18"/>
    </w:p>
    <w:p w14:paraId="0E620A57"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(Додатки №№ 8,9, 9-1,10, 11,12, 13) та умов укладеної між Банком та Клієнтом Угоди-Заяви (Додаток № 4).</w:t>
      </w:r>
    </w:p>
    <w:p w14:paraId="623374E2"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lastRenderedPageBreak/>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77777777" w:rsidR="0018242E" w:rsidRPr="007F5699" w:rsidRDefault="0018242E" w:rsidP="00F8545B">
      <w:pPr>
        <w:pStyle w:val="Default"/>
        <w:jc w:val="both"/>
        <w:rPr>
          <w:color w:val="auto"/>
          <w:spacing w:val="-10"/>
          <w:sz w:val="20"/>
          <w:szCs w:val="20"/>
          <w:lang w:val="uk-UA"/>
        </w:rPr>
      </w:pPr>
      <w:r w:rsidRPr="007F5699">
        <w:rPr>
          <w:color w:val="auto"/>
          <w:spacing w:val="-1"/>
          <w:sz w:val="20"/>
          <w:szCs w:val="20"/>
          <w:lang w:val="uk-UA"/>
        </w:rPr>
        <w:tab/>
        <w:t xml:space="preserve">4.1.1.8. </w:t>
      </w:r>
      <w:r w:rsidRPr="007F5699">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7F5699">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7F5699">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1"/>
        <w:spacing w:line="230" w:lineRule="auto"/>
        <w:ind w:left="0" w:firstLine="708"/>
        <w:jc w:val="both"/>
        <w:rPr>
          <w:sz w:val="20"/>
          <w:szCs w:val="20"/>
          <w:lang w:val="uk-UA"/>
        </w:rPr>
      </w:pPr>
      <w:r w:rsidRPr="007F5699">
        <w:rPr>
          <w:sz w:val="20"/>
          <w:szCs w:val="20"/>
          <w:lang w:val="uk-UA"/>
        </w:rPr>
        <w:t xml:space="preserve">4.1.1.10. </w:t>
      </w:r>
      <w:r w:rsidR="00444259" w:rsidRPr="007F5699">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F8545B">
      <w:pPr>
        <w:pStyle w:val="Default"/>
        <w:jc w:val="both"/>
        <w:rPr>
          <w:bCs/>
          <w:color w:val="auto"/>
          <w:sz w:val="20"/>
          <w:lang w:val="uk-UA"/>
        </w:rPr>
      </w:pPr>
      <w:r w:rsidRPr="007F5699">
        <w:rPr>
          <w:color w:val="auto"/>
          <w:sz w:val="20"/>
          <w:szCs w:val="20"/>
          <w:lang w:val="uk-UA"/>
        </w:rPr>
        <w:tab/>
        <w:t xml:space="preserve">4.1.1.11. При здійсненні перерахування грошових коштів на окремий поточний рахунок Клієнта, відкритий для </w:t>
      </w:r>
      <w:r w:rsidRPr="007F5699">
        <w:rPr>
          <w:bCs/>
          <w:color w:val="auto"/>
          <w:sz w:val="20"/>
          <w:lang w:val="uk-UA"/>
        </w:rPr>
        <w:t xml:space="preserve">зарахування пенсії, стипендії, заробітної плати, соціальної допомоги та інших соціальних виплат, </w:t>
      </w:r>
      <w:r w:rsidRPr="007F5699">
        <w:rPr>
          <w:color w:val="auto"/>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4.1.1.12. Клієнт заповнює заяву (Додаток № 5)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7F5699" w:rsidRDefault="0018242E" w:rsidP="00F8545B">
      <w:pPr>
        <w:pStyle w:val="Default"/>
        <w:jc w:val="both"/>
        <w:rPr>
          <w:color w:val="auto"/>
          <w:spacing w:val="2"/>
          <w:sz w:val="20"/>
          <w:szCs w:val="20"/>
          <w:lang w:val="uk-UA"/>
        </w:rPr>
      </w:pPr>
      <w:r w:rsidRPr="007F5699">
        <w:rPr>
          <w:color w:val="auto"/>
          <w:sz w:val="20"/>
          <w:szCs w:val="20"/>
          <w:lang w:val="uk-UA"/>
        </w:rPr>
        <w:tab/>
        <w:t xml:space="preserve">4.1.1.13. Зарахування </w:t>
      </w:r>
      <w:r w:rsidRPr="007F5699">
        <w:rPr>
          <w:bCs/>
          <w:color w:val="auto"/>
          <w:sz w:val="20"/>
          <w:lang w:val="uk-UA"/>
        </w:rPr>
        <w:t xml:space="preserve">пенсії, стипендії, заробітної плати, соціальної допомоги та інших соціальних виплат </w:t>
      </w:r>
      <w:r w:rsidRPr="007F5699">
        <w:rPr>
          <w:color w:val="auto"/>
          <w:sz w:val="20"/>
          <w:szCs w:val="20"/>
          <w:lang w:val="uk-UA"/>
        </w:rPr>
        <w:t xml:space="preserve">на рахунок Клієнта Банком у містах здійснюється </w:t>
      </w:r>
      <w:r w:rsidRPr="007F5699">
        <w:rPr>
          <w:color w:val="auto"/>
          <w:spacing w:val="2"/>
          <w:sz w:val="20"/>
          <w:szCs w:val="20"/>
          <w:lang w:val="uk-UA"/>
        </w:rPr>
        <w:t xml:space="preserve">протягом доби з дня надходження цих сум, а у сільській місцевості – </w:t>
      </w:r>
      <w:r w:rsidR="00761F08" w:rsidRPr="007F5699">
        <w:rPr>
          <w:color w:val="auto"/>
          <w:spacing w:val="2"/>
          <w:sz w:val="20"/>
          <w:szCs w:val="20"/>
          <w:lang w:val="uk-UA"/>
        </w:rPr>
        <w:t xml:space="preserve">протягом </w:t>
      </w:r>
      <w:r w:rsidRPr="007F5699">
        <w:rPr>
          <w:color w:val="auto"/>
          <w:spacing w:val="2"/>
          <w:sz w:val="20"/>
          <w:szCs w:val="20"/>
          <w:lang w:val="uk-UA"/>
        </w:rPr>
        <w:t xml:space="preserve"> 3 (трьох) банківських днів.</w:t>
      </w:r>
    </w:p>
    <w:p w14:paraId="65A6FA90" w14:textId="77777777" w:rsidR="0018242E" w:rsidRPr="007F5699" w:rsidRDefault="0018242E" w:rsidP="00F8545B">
      <w:pPr>
        <w:suppressAutoHyphens w:val="0"/>
        <w:ind w:firstLine="708"/>
        <w:jc w:val="both"/>
        <w:rPr>
          <w:lang w:eastAsia="uk-UA"/>
        </w:rPr>
      </w:pPr>
      <w:r w:rsidRPr="007F5699">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Pr="007F5699" w:rsidRDefault="0018242E" w:rsidP="00F8545B">
      <w:pPr>
        <w:pStyle w:val="Default"/>
        <w:ind w:firstLine="708"/>
        <w:jc w:val="both"/>
        <w:rPr>
          <w:color w:val="auto"/>
          <w:spacing w:val="2"/>
          <w:sz w:val="20"/>
          <w:szCs w:val="20"/>
          <w:lang w:val="uk-UA"/>
        </w:rPr>
      </w:pPr>
      <w:r w:rsidRPr="007F5699">
        <w:rPr>
          <w:color w:val="auto"/>
          <w:sz w:val="20"/>
          <w:szCs w:val="20"/>
          <w:lang w:val="uk-UA"/>
        </w:rPr>
        <w:t>4.1.1.15. Обмеження прав Клієнта</w:t>
      </w:r>
      <w:r w:rsidRPr="007F5699">
        <w:rPr>
          <w:i/>
          <w:iCs/>
          <w:color w:val="auto"/>
          <w:sz w:val="20"/>
          <w:szCs w:val="20"/>
          <w:lang w:val="uk-UA"/>
        </w:rPr>
        <w:t xml:space="preserve"> </w:t>
      </w:r>
      <w:r w:rsidRPr="007F5699">
        <w:rPr>
          <w:color w:val="auto"/>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color w:val="auto"/>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7F5699">
        <w:rPr>
          <w:rStyle w:val="rvts0"/>
          <w:color w:val="auto"/>
          <w:sz w:val="20"/>
          <w:szCs w:val="20"/>
          <w:lang w:val="uk-UA"/>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2"/>
          <w:sz w:val="20"/>
          <w:szCs w:val="20"/>
          <w:lang w:val="uk-UA"/>
        </w:rPr>
        <w:t>, передбачених чинним законодавством України.</w:t>
      </w:r>
    </w:p>
    <w:p w14:paraId="334F3EE8" w14:textId="4C0B7D98"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7F5699">
        <w:rPr>
          <w:sz w:val="20"/>
          <w:szCs w:val="20"/>
          <w:lang w:val="uk-UA"/>
        </w:rPr>
        <w:t>обтяжувача</w:t>
      </w:r>
      <w:proofErr w:type="spellEnd"/>
      <w:r w:rsidRPr="007F5699">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7F5699">
        <w:rPr>
          <w:sz w:val="20"/>
          <w:szCs w:val="20"/>
          <w:lang w:val="uk-UA"/>
        </w:rPr>
        <w:t>обтяжувачем</w:t>
      </w:r>
      <w:proofErr w:type="spellEnd"/>
      <w:r w:rsidRPr="007F5699">
        <w:rPr>
          <w:sz w:val="20"/>
          <w:szCs w:val="20"/>
          <w:lang w:val="uk-UA"/>
        </w:rPr>
        <w:t xml:space="preserve">. </w:t>
      </w:r>
    </w:p>
    <w:p w14:paraId="5A1B3E24" w14:textId="771E889A" w:rsidR="00AC1506" w:rsidRPr="007F5699"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7F5699" w:rsidRDefault="0018242E" w:rsidP="00F8545B">
      <w:pPr>
        <w:pStyle w:val="11"/>
        <w:ind w:left="0"/>
        <w:rPr>
          <w:b/>
          <w:bCs/>
          <w:sz w:val="20"/>
          <w:u w:val="single"/>
          <w:lang w:val="uk-UA"/>
        </w:rPr>
      </w:pPr>
      <w:bookmarkStart w:id="20" w:name="_Toc7168257"/>
    </w:p>
    <w:p w14:paraId="69AFD90D" w14:textId="77777777" w:rsidR="0018242E" w:rsidRPr="007F5699" w:rsidRDefault="0018242E" w:rsidP="00B10AE9">
      <w:pPr>
        <w:pStyle w:val="11"/>
        <w:ind w:left="0" w:firstLine="708"/>
        <w:outlineLvl w:val="1"/>
        <w:rPr>
          <w:b/>
          <w:sz w:val="20"/>
          <w:szCs w:val="20"/>
          <w:u w:val="single"/>
          <w:lang w:val="uk-UA"/>
        </w:rPr>
      </w:pPr>
      <w:bookmarkStart w:id="21" w:name="_Toc40361994"/>
      <w:r w:rsidRPr="007F5699">
        <w:rPr>
          <w:b/>
          <w:bCs/>
          <w:sz w:val="20"/>
          <w:u w:val="single"/>
          <w:lang w:val="uk-UA"/>
        </w:rPr>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7777777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w:t>
      </w:r>
      <w:r w:rsidRPr="007F5699">
        <w:rPr>
          <w:color w:val="auto"/>
          <w:sz w:val="20"/>
          <w:szCs w:val="20"/>
          <w:lang w:val="uk-UA"/>
        </w:rPr>
        <w:lastRenderedPageBreak/>
        <w:t>Тарифах Банку (Додаток № 10),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a5"/>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 xml:space="preserve">за затримку здійснення розрахунків, якщо така затримка виникла внаслідок порушення умов цього Договору, у </w:t>
      </w:r>
      <w:proofErr w:type="spellStart"/>
      <w:r w:rsidRPr="007F5699">
        <w:t>т.ч</w:t>
      </w:r>
      <w:proofErr w:type="spellEnd"/>
      <w:r w:rsidRPr="007F5699">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7F5699"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ab/>
      </w:r>
    </w:p>
    <w:p w14:paraId="53B51EA8"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4.1.2.7. Банк зобов’язаний:</w:t>
      </w:r>
    </w:p>
    <w:p w14:paraId="6665EBB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належним чином виконувати умови цього Договору та Угоди-Заяви;</w:t>
      </w:r>
    </w:p>
    <w:p w14:paraId="6F11DA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зараховувати грошові кошти, що надійшли</w:t>
      </w:r>
      <w:r w:rsidRPr="007F5699">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lastRenderedPageBreak/>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7F5699">
        <w:rPr>
          <w:color w:val="auto"/>
          <w:spacing w:val="2"/>
          <w:sz w:val="20"/>
          <w:lang w:val="uk-UA"/>
        </w:rPr>
        <w:t>ок</w:t>
      </w:r>
      <w:proofErr w:type="spellEnd"/>
      <w:r w:rsidRPr="007F5699">
        <w:rPr>
          <w:color w:val="auto"/>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f7"/>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7F5699" w:rsidRDefault="0018242E" w:rsidP="00F8545B">
      <w:pPr>
        <w:suppressAutoHyphens w:val="0"/>
        <w:autoSpaceDE w:val="0"/>
        <w:autoSpaceDN w:val="0"/>
        <w:jc w:val="both"/>
        <w:rPr>
          <w:b/>
        </w:rPr>
      </w:pPr>
      <w:r w:rsidRPr="007F5699">
        <w:rPr>
          <w:b/>
        </w:rPr>
        <w:tab/>
        <w:t>4.1.</w:t>
      </w:r>
      <w:r w:rsidRPr="007F5699">
        <w:rPr>
          <w:b/>
          <w:lang w:val="ru-RU"/>
        </w:rPr>
        <w:t>2.8</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lastRenderedPageBreak/>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7F5699" w:rsidRDefault="0018242E" w:rsidP="00AB06B4">
      <w:pPr>
        <w:numPr>
          <w:ilvl w:val="0"/>
          <w:numId w:val="9"/>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7F5699" w:rsidRDefault="0018242E" w:rsidP="0018242E">
      <w:pPr>
        <w:jc w:val="both"/>
        <w:rPr>
          <w:b/>
        </w:rPr>
      </w:pPr>
      <w:r w:rsidRPr="007F5699">
        <w:rPr>
          <w:b/>
        </w:rPr>
        <w:tab/>
        <w:t>4.1.</w:t>
      </w:r>
      <w:r w:rsidRPr="007F5699">
        <w:rPr>
          <w:b/>
          <w:lang w:val="ru-RU"/>
        </w:rPr>
        <w:t>2.9</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31"/>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lastRenderedPageBreak/>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7F5699">
        <w:rPr>
          <w:color w:val="auto"/>
          <w:spacing w:val="2"/>
          <w:sz w:val="20"/>
          <w:lang w:val="uk-UA"/>
        </w:rPr>
        <w:t>ать</w:t>
      </w:r>
      <w:proofErr w:type="spellEnd"/>
      <w:r w:rsidRPr="007F5699">
        <w:rPr>
          <w:color w:val="auto"/>
          <w:spacing w:val="2"/>
          <w:sz w:val="20"/>
          <w:lang w:val="uk-UA"/>
        </w:rPr>
        <w:t>)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w:t>
      </w:r>
      <w:proofErr w:type="spellStart"/>
      <w:r w:rsidRPr="007F5699">
        <w:rPr>
          <w:color w:val="auto"/>
          <w:sz w:val="20"/>
          <w:szCs w:val="20"/>
          <w:lang w:val="uk-UA"/>
        </w:rPr>
        <w:t>т.п</w:t>
      </w:r>
      <w:proofErr w:type="spellEnd"/>
      <w:r w:rsidRPr="007F5699">
        <w:rPr>
          <w:color w:val="auto"/>
          <w:sz w:val="20"/>
          <w:szCs w:val="20"/>
          <w:lang w:val="uk-UA"/>
        </w:rPr>
        <w:t xml:space="preserve">.),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7F5699" w:rsidRDefault="0018242E" w:rsidP="00AB06B4">
      <w:pPr>
        <w:pStyle w:val="af7"/>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7F5699" w:rsidRDefault="0018242E" w:rsidP="00AB06B4">
      <w:pPr>
        <w:pStyle w:val="af7"/>
        <w:numPr>
          <w:ilvl w:val="0"/>
          <w:numId w:val="10"/>
        </w:numPr>
        <w:jc w:val="both"/>
        <w:rPr>
          <w:b/>
          <w:spacing w:val="2"/>
        </w:rPr>
      </w:pPr>
      <w:r w:rsidRPr="007F5699">
        <w:t xml:space="preserve">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w:t>
      </w:r>
      <w:r w:rsidRPr="007F5699">
        <w:lastRenderedPageBreak/>
        <w:t>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10.</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7F5699">
        <w:rPr>
          <w:color w:val="auto"/>
          <w:spacing w:val="2"/>
          <w:sz w:val="20"/>
          <w:lang w:val="uk-UA"/>
        </w:rPr>
        <w:t>т.ч</w:t>
      </w:r>
      <w:proofErr w:type="spellEnd"/>
      <w:r w:rsidRPr="007F5699">
        <w:rPr>
          <w:color w:val="auto"/>
          <w:spacing w:val="2"/>
          <w:sz w:val="20"/>
          <w:lang w:val="uk-UA"/>
        </w:rPr>
        <w:t>.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f7"/>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f7"/>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7F5699">
        <w:rPr>
          <w:color w:val="auto"/>
          <w:sz w:val="20"/>
          <w:szCs w:val="20"/>
          <w:lang w:val="uk-UA"/>
        </w:rPr>
        <w:t>тройських</w:t>
      </w:r>
      <w:proofErr w:type="spellEnd"/>
      <w:r w:rsidRPr="007F5699">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f7"/>
        <w:numPr>
          <w:ilvl w:val="0"/>
          <w:numId w:val="11"/>
        </w:numPr>
        <w:jc w:val="both"/>
      </w:pPr>
      <w:r w:rsidRPr="007F5699">
        <w:lastRenderedPageBreak/>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f7"/>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2" w:name="_Toc7168258"/>
      <w:bookmarkStart w:id="23"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2"/>
      <w:bookmarkEnd w:id="23"/>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 xml:space="preserve">4.2.3. При відкритті рахунку, Банк випускає Клієнту платіжні картки міжнародних платіжних систем </w:t>
      </w:r>
      <w:proofErr w:type="spellStart"/>
      <w:r w:rsidRPr="007F5699">
        <w:rPr>
          <w:color w:val="auto"/>
          <w:spacing w:val="2"/>
          <w:sz w:val="20"/>
          <w:lang w:val="uk-UA"/>
        </w:rPr>
        <w:t>Visa</w:t>
      </w:r>
      <w:proofErr w:type="spellEnd"/>
      <w:r w:rsidRPr="007F5699">
        <w:rPr>
          <w:color w:val="auto"/>
          <w:spacing w:val="2"/>
          <w:sz w:val="20"/>
          <w:lang w:val="uk-UA"/>
        </w:rPr>
        <w:t xml:space="preserve"> </w:t>
      </w:r>
      <w:proofErr w:type="spellStart"/>
      <w:r w:rsidRPr="007F5699">
        <w:rPr>
          <w:color w:val="auto"/>
          <w:spacing w:val="2"/>
          <w:sz w:val="20"/>
          <w:lang w:val="uk-UA"/>
        </w:rPr>
        <w:t>International</w:t>
      </w:r>
      <w:proofErr w:type="spellEnd"/>
      <w:r w:rsidRPr="007F5699">
        <w:rPr>
          <w:color w:val="auto"/>
          <w:spacing w:val="2"/>
          <w:sz w:val="20"/>
          <w:lang w:val="uk-UA"/>
        </w:rPr>
        <w:t xml:space="preserve"> та </w:t>
      </w:r>
      <w:proofErr w:type="spellStart"/>
      <w:r w:rsidRPr="007F5699">
        <w:rPr>
          <w:color w:val="auto"/>
          <w:spacing w:val="2"/>
          <w:sz w:val="20"/>
          <w:lang w:val="uk-UA"/>
        </w:rPr>
        <w:t>MasterCard</w:t>
      </w:r>
      <w:proofErr w:type="spellEnd"/>
      <w:r w:rsidRPr="007F5699">
        <w:rPr>
          <w:color w:val="auto"/>
          <w:spacing w:val="2"/>
          <w:sz w:val="20"/>
          <w:lang w:val="uk-UA"/>
        </w:rPr>
        <w:t xml:space="preserve"> </w:t>
      </w:r>
      <w:proofErr w:type="spellStart"/>
      <w:r w:rsidRPr="007F5699">
        <w:rPr>
          <w:color w:val="auto"/>
          <w:spacing w:val="2"/>
          <w:sz w:val="20"/>
          <w:lang w:val="uk-UA"/>
        </w:rPr>
        <w:t>Worldwide</w:t>
      </w:r>
      <w:proofErr w:type="spellEnd"/>
      <w:r w:rsidRPr="007F5699">
        <w:rPr>
          <w:color w:val="auto"/>
          <w:spacing w:val="2"/>
          <w:sz w:val="20"/>
          <w:lang w:val="uk-UA"/>
        </w:rPr>
        <w:t>, або Національної платіжної системи ПРОСТІР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 xml:space="preserve">4.2.4. Обслуговування Банком  рахунку здійснюється за </w:t>
      </w:r>
      <w:proofErr w:type="spellStart"/>
      <w:r w:rsidRPr="007F5699">
        <w:rPr>
          <w:color w:val="auto"/>
          <w:spacing w:val="2"/>
          <w:sz w:val="20"/>
          <w:lang w:val="uk-UA"/>
        </w:rPr>
        <w:t>дебетно</w:t>
      </w:r>
      <w:proofErr w:type="spellEnd"/>
      <w:r w:rsidRPr="007F5699">
        <w:rPr>
          <w:color w:val="auto"/>
          <w:spacing w:val="2"/>
          <w:sz w:val="20"/>
          <w:lang w:val="uk-UA"/>
        </w:rPr>
        <w:t>-кредитною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7F5699">
        <w:t>перевипуск</w:t>
      </w:r>
      <w:proofErr w:type="spellEnd"/>
      <w:r w:rsidRPr="007F5699">
        <w:t xml:space="preserve">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a6"/>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7F5699">
        <w:t>процесингової</w:t>
      </w:r>
      <w:proofErr w:type="spellEnd"/>
      <w:r w:rsidRPr="007F5699">
        <w:t xml:space="preserve"> системи. Перелік таких </w:t>
      </w:r>
      <w:proofErr w:type="spellStart"/>
      <w:r w:rsidRPr="007F5699">
        <w:t>банкоматів</w:t>
      </w:r>
      <w:proofErr w:type="spellEnd"/>
      <w:r w:rsidRPr="007F5699">
        <w:t xml:space="preserve">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7F5699">
        <w:rPr>
          <w:color w:val="auto"/>
          <w:sz w:val="20"/>
          <w:szCs w:val="20"/>
          <w:lang w:val="uk-UA"/>
        </w:rPr>
        <w:t>перевипуску</w:t>
      </w:r>
      <w:proofErr w:type="spellEnd"/>
      <w:r w:rsidRPr="007F5699">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7F5699">
        <w:rPr>
          <w:color w:val="auto"/>
          <w:sz w:val="20"/>
          <w:lang w:val="uk-UA"/>
        </w:rPr>
        <w:t>перевипуску</w:t>
      </w:r>
      <w:proofErr w:type="spellEnd"/>
      <w:r w:rsidRPr="007F5699">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lastRenderedPageBreak/>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31"/>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31"/>
        <w:spacing w:after="0"/>
        <w:ind w:left="0"/>
        <w:jc w:val="both"/>
        <w:rPr>
          <w:kern w:val="2"/>
          <w:sz w:val="20"/>
          <w:szCs w:val="20"/>
        </w:rPr>
      </w:pPr>
      <w:r w:rsidRPr="007F5699">
        <w:rPr>
          <w:kern w:val="2"/>
          <w:sz w:val="20"/>
          <w:szCs w:val="20"/>
        </w:rPr>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31"/>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7F5699">
        <w:rPr>
          <w:kern w:val="2"/>
          <w:sz w:val="20"/>
          <w:szCs w:val="20"/>
        </w:rPr>
        <w:t>резидентності</w:t>
      </w:r>
      <w:proofErr w:type="spellEnd"/>
      <w:r w:rsidRPr="007F5699">
        <w:rPr>
          <w:kern w:val="2"/>
          <w:sz w:val="20"/>
          <w:szCs w:val="20"/>
        </w:rPr>
        <w:t>: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tab/>
        <w:t>4.2.</w:t>
      </w:r>
      <w:r w:rsidR="000A6861" w:rsidRPr="007F5699">
        <w:t>2</w:t>
      </w:r>
      <w:r w:rsidR="00877FEC" w:rsidRPr="007F5699">
        <w:rPr>
          <w:lang w:val="ru-RU"/>
        </w:rPr>
        <w:t>1</w:t>
      </w:r>
      <w:r w:rsidRPr="007F5699">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w:t>
      </w:r>
      <w:r w:rsidRPr="007F5699">
        <w:lastRenderedPageBreak/>
        <w:t>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xml:space="preserve">.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w:t>
      </w:r>
      <w:r w:rsidRPr="007F5699">
        <w:lastRenderedPageBreak/>
        <w:t>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proofErr w:type="spellStart"/>
      <w:r w:rsidRPr="007F5699">
        <w:rPr>
          <w:lang w:val="ru-RU"/>
        </w:rPr>
        <w:t>карткового</w:t>
      </w:r>
      <w:proofErr w:type="spellEnd"/>
      <w:r w:rsidRPr="007F5699">
        <w:rPr>
          <w:lang w:val="ru-RU"/>
        </w:rPr>
        <w:t xml:space="preserve">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7F5699">
        <w:t>процесінговій</w:t>
      </w:r>
      <w:proofErr w:type="spellEnd"/>
      <w:r w:rsidRPr="007F5699">
        <w:t xml:space="preserve">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xml:space="preserve">. При здійсненні операцій з використанням платіжної картки та/або її реквізитів може застосовуватися технологія 3-D </w:t>
      </w:r>
      <w:proofErr w:type="spellStart"/>
      <w:r w:rsidRPr="007F5699">
        <w:t>Secure</w:t>
      </w:r>
      <w:proofErr w:type="spellEnd"/>
      <w:r w:rsidRPr="007F5699">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lastRenderedPageBreak/>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закінчення терміну дії платіжної картки, відсутності необхідних ознак її </w:t>
      </w:r>
      <w:proofErr w:type="spellStart"/>
      <w:r w:rsidRPr="007F5699">
        <w:rPr>
          <w:sz w:val="20"/>
          <w:szCs w:val="20"/>
          <w:lang w:val="uk-UA"/>
        </w:rPr>
        <w:t>платіжності</w:t>
      </w:r>
      <w:proofErr w:type="spellEnd"/>
      <w:r w:rsidRPr="007F5699">
        <w:rPr>
          <w:sz w:val="20"/>
          <w:szCs w:val="20"/>
          <w:lang w:val="uk-UA"/>
        </w:rPr>
        <w:t xml:space="preserve"> тощо;</w:t>
      </w:r>
    </w:p>
    <w:p w14:paraId="2A1B7CBC"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2</w:t>
      </w:r>
      <w:r w:rsidRPr="007F5699">
        <w:t xml:space="preserve">. В разі перерахування Клієнтом грошових коштів на рахунок через інші банки чи небанківські фінансові установи, в </w:t>
      </w:r>
      <w:proofErr w:type="spellStart"/>
      <w:r w:rsidRPr="007F5699">
        <w:t>т.ч</w:t>
      </w:r>
      <w:proofErr w:type="spellEnd"/>
      <w:r w:rsidRPr="007F5699">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lastRenderedPageBreak/>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7F5699">
        <w:t>видачею</w:t>
      </w:r>
      <w:proofErr w:type="spellEnd"/>
      <w:r w:rsidRPr="007F5699">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xml:space="preserve">.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w:t>
      </w:r>
      <w:r w:rsidRPr="007F5699">
        <w:lastRenderedPageBreak/>
        <w:t>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af9"/>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w:t>
      </w:r>
      <w:r w:rsidRPr="007F5699">
        <w:rPr>
          <w:spacing w:val="-6"/>
        </w:rPr>
        <w:lastRenderedPageBreak/>
        <w:t>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af9"/>
        <w:jc w:val="both"/>
        <w:rPr>
          <w:lang w:val="ru-RU" w:eastAsia="uk-UA"/>
        </w:rPr>
      </w:pPr>
      <w:r w:rsidRPr="007F5699">
        <w:rPr>
          <w:spacing w:val="-6"/>
        </w:rPr>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 xml:space="preserve">По картках VISA та </w:t>
      </w:r>
      <w:proofErr w:type="spellStart"/>
      <w:r w:rsidRPr="007F5699">
        <w:t>MasterCard</w:t>
      </w:r>
      <w:proofErr w:type="spellEnd"/>
      <w:r w:rsidRPr="007F5699">
        <w:t xml:space="preserve">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t xml:space="preserve">строки надання заохочення. </w:t>
      </w:r>
    </w:p>
    <w:p w14:paraId="7896DF3D" w14:textId="21A93D4C"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 xml:space="preserve">Одночасно з наданням заохочення, передбаченого умовами програми лояльності, Банк виконує функції податкового </w:t>
      </w:r>
      <w:proofErr w:type="spellStart"/>
      <w:r w:rsidRPr="007F5699">
        <w:t>агента</w:t>
      </w:r>
      <w:proofErr w:type="spellEnd"/>
      <w:r w:rsidRPr="007F5699">
        <w:t xml:space="preserve"> та здійснює нарахування</w:t>
      </w:r>
      <w:r w:rsidRPr="007F5699">
        <w:rPr>
          <w:lang w:val="ru-RU"/>
        </w:rPr>
        <w:t xml:space="preserve">, </w:t>
      </w:r>
      <w:proofErr w:type="spellStart"/>
      <w:r w:rsidRPr="007F5699">
        <w:rPr>
          <w:lang w:val="ru-RU"/>
        </w:rPr>
        <w:t>утримання</w:t>
      </w:r>
      <w:proofErr w:type="spellEnd"/>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af9"/>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t>4.2.6</w:t>
      </w:r>
      <w:r w:rsidRPr="007F5699">
        <w:rPr>
          <w:b/>
          <w:lang w:val="ru-RU"/>
        </w:rPr>
        <w:t>8</w:t>
      </w:r>
      <w:r w:rsidRPr="007F5699">
        <w:rPr>
          <w:b/>
        </w:rPr>
        <w:t>. Банк зобов’язаний:</w:t>
      </w:r>
    </w:p>
    <w:p w14:paraId="39C21F0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п.4.2.64. цього Договору;</w:t>
      </w:r>
    </w:p>
    <w:p w14:paraId="4A8C1FB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lastRenderedPageBreak/>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7F5699" w:rsidRDefault="00D42DE9" w:rsidP="00AB06B4">
      <w:pPr>
        <w:pStyle w:val="25"/>
        <w:numPr>
          <w:ilvl w:val="0"/>
          <w:numId w:val="23"/>
        </w:numPr>
        <w:jc w:val="both"/>
        <w:rPr>
          <w:sz w:val="20"/>
          <w:szCs w:val="20"/>
          <w:lang w:val="uk-UA"/>
        </w:rPr>
      </w:pPr>
      <w:r w:rsidRPr="007F5699">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7F5699" w:rsidRDefault="00D42DE9" w:rsidP="00AB06B4">
      <w:pPr>
        <w:pStyle w:val="25"/>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7F5699" w:rsidRDefault="00D42DE9" w:rsidP="00AB06B4">
      <w:pPr>
        <w:numPr>
          <w:ilvl w:val="0"/>
          <w:numId w:val="24"/>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7F5699" w:rsidRDefault="00D42DE9" w:rsidP="00D42DE9">
      <w:pPr>
        <w:pStyle w:val="1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lastRenderedPageBreak/>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списувати комісійну винагороду за обслуговування Банком рахунку Клієнта згідно Тарифів;</w:t>
      </w:r>
    </w:p>
    <w:p w14:paraId="1D64830D" w14:textId="6507C332"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75D83D50" w14:textId="0C0849A9" w:rsidR="00092D27" w:rsidRPr="007F5699" w:rsidRDefault="00092D27" w:rsidP="00092D27">
      <w:pPr>
        <w:pStyle w:val="11"/>
        <w:numPr>
          <w:ilvl w:val="0"/>
          <w:numId w:val="25"/>
        </w:numPr>
        <w:jc w:val="both"/>
        <w:rPr>
          <w:rFonts w:eastAsia="Times New Roman"/>
          <w:sz w:val="20"/>
          <w:szCs w:val="20"/>
          <w:lang w:val="uk-UA"/>
        </w:rPr>
      </w:pPr>
      <w:r w:rsidRPr="007F5699">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7F5699">
        <w:rPr>
          <w:sz w:val="20"/>
          <w:szCs w:val="20"/>
          <w:lang w:val="uk-UA"/>
        </w:rPr>
        <w:t>т.п</w:t>
      </w:r>
      <w:proofErr w:type="spellEnd"/>
      <w:r w:rsidRPr="007F5699">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відмовити у випуску картки/додаткової картки, в тому числі у </w:t>
      </w:r>
      <w:proofErr w:type="spellStart"/>
      <w:r w:rsidRPr="007F5699">
        <w:rPr>
          <w:sz w:val="20"/>
          <w:szCs w:val="20"/>
          <w:lang w:val="uk-UA"/>
        </w:rPr>
        <w:t>перевипуску</w:t>
      </w:r>
      <w:proofErr w:type="spellEnd"/>
      <w:r w:rsidRPr="007F5699">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поповнювати рахунок шляхом переказу (зарахування) власних коштів;</w:t>
      </w:r>
    </w:p>
    <w:p w14:paraId="3D3AB6F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 xml:space="preserve">у розмірах, </w:t>
      </w:r>
      <w:r w:rsidR="00DE71F9" w:rsidRPr="007F5699">
        <w:rPr>
          <w:bCs/>
          <w:lang w:eastAsia="ru-RU"/>
        </w:rPr>
        <w:lastRenderedPageBreak/>
        <w:t>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f7"/>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f7"/>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f7"/>
        <w:numPr>
          <w:ilvl w:val="0"/>
          <w:numId w:val="77"/>
        </w:numPr>
        <w:jc w:val="both"/>
        <w:rPr>
          <w:lang w:eastAsia="en-US"/>
        </w:rPr>
      </w:pPr>
      <w:r w:rsidRPr="007F5699">
        <w:rPr>
          <w:lang w:eastAsia="en-US"/>
        </w:rPr>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f7"/>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xml:space="preserve">, Банк повідомляє Клієнта шляхом направлення </w:t>
      </w:r>
      <w:proofErr w:type="spellStart"/>
      <w:r w:rsidRPr="007F5699">
        <w:rPr>
          <w:bCs/>
        </w:rPr>
        <w:t>смс</w:t>
      </w:r>
      <w:proofErr w:type="spellEnd"/>
      <w:r w:rsidRPr="007F5699">
        <w:rPr>
          <w:bCs/>
        </w:rPr>
        <w:t>-повідомлення,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w:t>
      </w:r>
      <w:proofErr w:type="spellStart"/>
      <w:r w:rsidRPr="007F5699">
        <w:rPr>
          <w:bCs/>
          <w:lang w:eastAsia="ru-RU"/>
        </w:rPr>
        <w:t>відліковується</w:t>
      </w:r>
      <w:proofErr w:type="spellEnd"/>
      <w:r w:rsidRPr="007F5699">
        <w:rPr>
          <w:bCs/>
          <w:lang w:eastAsia="ru-RU"/>
        </w:rPr>
        <w:t xml:space="preserve">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f7"/>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f7"/>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lastRenderedPageBreak/>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7F5699">
        <w:rPr>
          <w:lang w:eastAsia="ru-RU"/>
        </w:rPr>
        <w:t>смс</w:t>
      </w:r>
      <w:proofErr w:type="spellEnd"/>
      <w:r w:rsidRPr="007F5699">
        <w:rPr>
          <w:lang w:eastAsia="ru-RU"/>
        </w:rPr>
        <w:t>-повідомлення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озмір процентів 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f7"/>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lastRenderedPageBreak/>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 xml:space="preserve">ахунком в </w:t>
      </w:r>
      <w:proofErr w:type="spellStart"/>
      <w:r w:rsidRPr="007F5699">
        <w:rPr>
          <w:rFonts w:eastAsia="Calibri"/>
          <w:lang w:eastAsia="en-US"/>
        </w:rPr>
        <w:t>розрахунков</w:t>
      </w:r>
      <w:proofErr w:type="spellEnd"/>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 xml:space="preserve">оговором, або строк, вказаний у </w:t>
      </w:r>
      <w:proofErr w:type="spellStart"/>
      <w:r w:rsidRPr="007F5699">
        <w:rPr>
          <w:bCs/>
        </w:rPr>
        <w:t>вимозі</w:t>
      </w:r>
      <w:proofErr w:type="spellEnd"/>
      <w:r w:rsidRPr="007F5699">
        <w:rPr>
          <w:bCs/>
        </w:rPr>
        <w:t xml:space="preserve">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7F5699">
        <w:rPr>
          <w:rFonts w:eastAsia="Calibri"/>
          <w:lang w:eastAsia="ru-RU"/>
        </w:rPr>
        <w:t>процесінговій</w:t>
      </w:r>
      <w:proofErr w:type="spellEnd"/>
      <w:r w:rsidRPr="007F5699">
        <w:rPr>
          <w:rFonts w:eastAsia="Calibri"/>
          <w:lang w:eastAsia="ru-RU"/>
        </w:rPr>
        <w:t xml:space="preserve"> системі одразу після здійснення переказу та отримання Клієнтом відповідного </w:t>
      </w:r>
      <w:proofErr w:type="spellStart"/>
      <w:r w:rsidRPr="007F5699">
        <w:rPr>
          <w:rFonts w:eastAsia="Calibri"/>
          <w:lang w:eastAsia="ru-RU"/>
        </w:rPr>
        <w:t>смс</w:t>
      </w:r>
      <w:proofErr w:type="spellEnd"/>
      <w:r w:rsidRPr="007F5699">
        <w:rPr>
          <w:rFonts w:eastAsia="Calibri"/>
          <w:lang w:eastAsia="ru-RU"/>
        </w:rPr>
        <w:t>-повідомлення.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lastRenderedPageBreak/>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f7"/>
        <w:numPr>
          <w:ilvl w:val="0"/>
          <w:numId w:val="48"/>
        </w:numPr>
        <w:autoSpaceDE w:val="0"/>
        <w:autoSpaceDN w:val="0"/>
        <w:adjustRightInd w:val="0"/>
        <w:jc w:val="both"/>
      </w:pPr>
      <w:r w:rsidRPr="007F5699">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f7"/>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f7"/>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f7"/>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f7"/>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f7"/>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f7"/>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f7"/>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f7"/>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f7"/>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f7"/>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f7"/>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lastRenderedPageBreak/>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f7"/>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f7"/>
        <w:numPr>
          <w:ilvl w:val="0"/>
          <w:numId w:val="48"/>
        </w:numPr>
        <w:autoSpaceDE w:val="0"/>
        <w:autoSpaceDN w:val="0"/>
        <w:adjustRightInd w:val="0"/>
        <w:jc w:val="both"/>
      </w:pPr>
      <w:r w:rsidRPr="007F5699">
        <w:t xml:space="preserve">встановити кредитний ліміт (надати кредит) в строк не </w:t>
      </w:r>
      <w:proofErr w:type="spellStart"/>
      <w:r w:rsidRPr="007F5699">
        <w:t>пiзнiше</w:t>
      </w:r>
      <w:proofErr w:type="spellEnd"/>
      <w:r w:rsidRPr="007F5699">
        <w:t xml:space="preserve"> 2 (двох) </w:t>
      </w:r>
      <w:proofErr w:type="spellStart"/>
      <w:r w:rsidRPr="007F5699">
        <w:t>днiв</w:t>
      </w:r>
      <w:proofErr w:type="spellEnd"/>
      <w:r w:rsidRPr="007F5699">
        <w:t xml:space="preserve"> з дня </w:t>
      </w:r>
      <w:proofErr w:type="spellStart"/>
      <w:r w:rsidRPr="007F5699">
        <w:t>пiдписання</w:t>
      </w:r>
      <w:proofErr w:type="spellEnd"/>
      <w:r w:rsidRPr="007F5699">
        <w:t xml:space="preserve">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f7"/>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f7"/>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f7"/>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f7"/>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f7"/>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f7"/>
        <w:numPr>
          <w:ilvl w:val="0"/>
          <w:numId w:val="48"/>
        </w:numPr>
        <w:jc w:val="both"/>
      </w:pPr>
      <w:r w:rsidRPr="00986861">
        <w:lastRenderedPageBreak/>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f7"/>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Договору, за 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f7"/>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f7"/>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ПОЗИЧАЛЬНИКОМ/близькими 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af9"/>
        <w:numPr>
          <w:ilvl w:val="0"/>
          <w:numId w:val="68"/>
        </w:numPr>
        <w:jc w:val="both"/>
      </w:pPr>
      <w:r w:rsidRPr="007F5699">
        <w:t xml:space="preserve">забезпечити повернення кредиту шляхом безготівкового перерахування, у тому числі, р2р перекази, внесення </w:t>
      </w:r>
      <w:proofErr w:type="spellStart"/>
      <w:r w:rsidRPr="007F5699">
        <w:t>готiвкових</w:t>
      </w:r>
      <w:proofErr w:type="spellEnd"/>
      <w:r w:rsidRPr="007F5699">
        <w:t xml:space="preserve"> </w:t>
      </w:r>
      <w:proofErr w:type="spellStart"/>
      <w:r w:rsidRPr="007F5699">
        <w:t>коштiв</w:t>
      </w:r>
      <w:proofErr w:type="spellEnd"/>
      <w:r w:rsidRPr="007F5699">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af9"/>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af9"/>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4" w:name="_Hlk32232436"/>
      <w:r w:rsidRPr="007F5699">
        <w:rPr>
          <w:bCs/>
          <w:snapToGrid w:val="0"/>
        </w:rPr>
        <w:t xml:space="preserve"> </w:t>
      </w:r>
    </w:p>
    <w:bookmarkEnd w:id="24"/>
    <w:p w14:paraId="2A573467" w14:textId="77777777" w:rsidR="00B52CAB"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af9"/>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 xml:space="preserve">надання гарантій та </w:t>
      </w:r>
      <w:proofErr w:type="spellStart"/>
      <w:r w:rsidR="0036513A" w:rsidRPr="007F5699">
        <w:t>поручительств</w:t>
      </w:r>
      <w:proofErr w:type="spellEnd"/>
      <w:r w:rsidR="0036513A" w:rsidRPr="007F5699">
        <w:t xml:space="preserve">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af9"/>
        <w:numPr>
          <w:ilvl w:val="0"/>
          <w:numId w:val="68"/>
        </w:numPr>
        <w:jc w:val="both"/>
      </w:pPr>
      <w:r w:rsidRPr="007F5699">
        <w:t>п</w:t>
      </w:r>
      <w:r w:rsidR="0036513A" w:rsidRPr="007F5699">
        <w:t xml:space="preserve">овідомляти </w:t>
      </w:r>
      <w:r w:rsidRPr="007F5699">
        <w:t xml:space="preserve">Банк </w:t>
      </w:r>
      <w:r w:rsidR="0036513A" w:rsidRPr="007F5699">
        <w:t xml:space="preserve">письмово в 3-денний строк після настання </w:t>
      </w:r>
      <w:proofErr w:type="spellStart"/>
      <w:r w:rsidR="0036513A" w:rsidRPr="007F5699">
        <w:t>змiн</w:t>
      </w:r>
      <w:proofErr w:type="spellEnd"/>
      <w:r w:rsidR="0036513A" w:rsidRPr="007F5699">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af9"/>
        <w:numPr>
          <w:ilvl w:val="0"/>
          <w:numId w:val="68"/>
        </w:numPr>
        <w:jc w:val="both"/>
      </w:pPr>
      <w:r w:rsidRPr="007F5699">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af9"/>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af9"/>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5" w:name="_Hlk24728020"/>
      <w:r w:rsidRPr="007F5699">
        <w:rPr>
          <w:bCs/>
        </w:rPr>
        <w:t>;</w:t>
      </w:r>
      <w:bookmarkEnd w:id="25"/>
    </w:p>
    <w:p w14:paraId="45FE6400" w14:textId="77777777" w:rsidR="00B52CAB" w:rsidRPr="007F5699" w:rsidRDefault="00B52CAB" w:rsidP="0036513A">
      <w:pPr>
        <w:pStyle w:val="af9"/>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af9"/>
        <w:numPr>
          <w:ilvl w:val="0"/>
          <w:numId w:val="68"/>
        </w:numPr>
        <w:jc w:val="both"/>
      </w:pPr>
      <w:r w:rsidRPr="007F5699">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77777777" w:rsidR="00B52CAB" w:rsidRPr="007F5699" w:rsidRDefault="00B52CAB" w:rsidP="0036513A">
      <w:pPr>
        <w:pStyle w:val="af9"/>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9690D7A" w14:textId="533D4CEA" w:rsidR="00CD642E" w:rsidRPr="007F5699" w:rsidRDefault="00B52CAB" w:rsidP="0036513A">
      <w:pPr>
        <w:pStyle w:val="af9"/>
        <w:numPr>
          <w:ilvl w:val="0"/>
          <w:numId w:val="68"/>
        </w:numPr>
        <w:jc w:val="both"/>
      </w:pPr>
      <w:r w:rsidRPr="007F5699">
        <w:rPr>
          <w:bCs/>
        </w:rPr>
        <w:lastRenderedPageBreak/>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af9"/>
        <w:ind w:firstLine="360"/>
        <w:jc w:val="both"/>
      </w:pPr>
      <w:r w:rsidRPr="007F5699">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af9"/>
        <w:ind w:firstLine="360"/>
        <w:jc w:val="both"/>
      </w:pPr>
      <w:r w:rsidRPr="007F5699">
        <w:rPr>
          <w:bCs/>
        </w:rPr>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af9"/>
        <w:ind w:firstLine="360"/>
        <w:jc w:val="both"/>
        <w:rPr>
          <w:bCs/>
        </w:rPr>
      </w:pPr>
      <w:r w:rsidRPr="007F5699">
        <w:rPr>
          <w:bCs/>
        </w:rPr>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af9"/>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af9"/>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af9"/>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af9"/>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w:t>
      </w:r>
      <w:proofErr w:type="spellStart"/>
      <w:r w:rsidR="00137CF3" w:rsidRPr="007F5699">
        <w:rPr>
          <w:snapToGrid w:val="0"/>
          <w:lang w:val="ru-RU" w:eastAsia="ru-RU"/>
        </w:rPr>
        <w:t>кредитування</w:t>
      </w:r>
      <w:proofErr w:type="spellEnd"/>
      <w:r w:rsidRPr="007F5699">
        <w:rPr>
          <w:snapToGrid w:val="0"/>
          <w:lang w:eastAsia="ru-RU"/>
        </w:rPr>
        <w:t>, визначеного в Угоді-Заяві;</w:t>
      </w:r>
    </w:p>
    <w:p w14:paraId="1E920FC1" w14:textId="2019D872" w:rsidR="00C91E96" w:rsidRPr="007F5699" w:rsidRDefault="00357D93" w:rsidP="00C91E96">
      <w:pPr>
        <w:pStyle w:val="af9"/>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af9"/>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af9"/>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af9"/>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af9"/>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w:t>
      </w:r>
      <w:proofErr w:type="spellStart"/>
      <w:r w:rsidR="00C91E96" w:rsidRPr="007F5699">
        <w:t>неукладення</w:t>
      </w:r>
      <w:proofErr w:type="spellEnd"/>
      <w:r w:rsidR="00C91E96" w:rsidRPr="007F5699">
        <w:t xml:space="preserve">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af9"/>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af9"/>
        <w:numPr>
          <w:ilvl w:val="0"/>
          <w:numId w:val="70"/>
        </w:numPr>
        <w:jc w:val="both"/>
      </w:pPr>
      <w:r w:rsidRPr="007F5699">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af9"/>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w:t>
      </w:r>
      <w:r w:rsidR="00C91E96" w:rsidRPr="007F5699">
        <w:lastRenderedPageBreak/>
        <w:t xml:space="preserve">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proofErr w:type="spellStart"/>
      <w:r w:rsidR="00C91E96" w:rsidRPr="007F5699">
        <w:t>змiни</w:t>
      </w:r>
      <w:proofErr w:type="spellEnd"/>
      <w:r w:rsidR="00C91E96" w:rsidRPr="007F5699">
        <w:t xml:space="preserve"> </w:t>
      </w:r>
      <w:proofErr w:type="spellStart"/>
      <w:r w:rsidR="00C91E96" w:rsidRPr="007F5699">
        <w:t>облiкової</w:t>
      </w:r>
      <w:proofErr w:type="spellEnd"/>
      <w:r w:rsidR="00C91E96" w:rsidRPr="007F5699">
        <w:t xml:space="preserve"> ставки </w:t>
      </w:r>
      <w:proofErr w:type="spellStart"/>
      <w:r w:rsidR="00C91E96" w:rsidRPr="007F5699">
        <w:t>Нацiонального</w:t>
      </w:r>
      <w:proofErr w:type="spellEnd"/>
      <w:r w:rsidR="00C91E96" w:rsidRPr="007F5699">
        <w:t xml:space="preserve"> банку України та економічних умов на ринку фінансових ресурсів, </w:t>
      </w:r>
      <w:proofErr w:type="spellStart"/>
      <w:r w:rsidR="00C91E96" w:rsidRPr="007F5699">
        <w:t>змiни</w:t>
      </w:r>
      <w:proofErr w:type="spellEnd"/>
      <w:r w:rsidR="00C91E96" w:rsidRPr="007F5699">
        <w:t xml:space="preserve"> кредитної </w:t>
      </w:r>
      <w:proofErr w:type="spellStart"/>
      <w:r w:rsidR="00C91E96" w:rsidRPr="007F5699">
        <w:t>полiтики</w:t>
      </w:r>
      <w:proofErr w:type="spellEnd"/>
      <w:r w:rsidR="00C91E96" w:rsidRPr="007F5699">
        <w:t xml:space="preserve"> </w:t>
      </w:r>
      <w:proofErr w:type="spellStart"/>
      <w:r w:rsidR="00C91E96" w:rsidRPr="007F5699">
        <w:t>згiдно</w:t>
      </w:r>
      <w:proofErr w:type="spellEnd"/>
      <w:r w:rsidR="00C91E96" w:rsidRPr="007F5699">
        <w:t xml:space="preserve"> з </w:t>
      </w:r>
      <w:proofErr w:type="spellStart"/>
      <w:r w:rsidR="00C91E96" w:rsidRPr="007F5699">
        <w:t>рiшеннями</w:t>
      </w:r>
      <w:proofErr w:type="spellEnd"/>
      <w:r w:rsidR="00C91E96" w:rsidRPr="007F5699">
        <w:t xml:space="preserve"> Верховної Ради України, </w:t>
      </w:r>
      <w:proofErr w:type="spellStart"/>
      <w:r w:rsidR="00C91E96" w:rsidRPr="007F5699">
        <w:t>Нацiонального</w:t>
      </w:r>
      <w:proofErr w:type="spellEnd"/>
      <w:r w:rsidR="00C91E96" w:rsidRPr="007F5699">
        <w:t xml:space="preserve"> банку України та, як наслідок,  </w:t>
      </w:r>
      <w:r w:rsidR="004E3269" w:rsidRPr="007F5699">
        <w:t>Банку;</w:t>
      </w:r>
    </w:p>
    <w:p w14:paraId="6B24B3EC" w14:textId="47330445" w:rsidR="00C91E96" w:rsidRPr="007F5699" w:rsidRDefault="00C91E96" w:rsidP="00AB06B4">
      <w:pPr>
        <w:pStyle w:val="af9"/>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proofErr w:type="spellStart"/>
      <w:r w:rsidR="004E3269" w:rsidRPr="007F5699">
        <w:t>смс</w:t>
      </w:r>
      <w:proofErr w:type="spellEnd"/>
      <w:r w:rsidR="004E3269" w:rsidRPr="007F5699">
        <w:t>-повідомлення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af9"/>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af9"/>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af9"/>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f7"/>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f7"/>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f7"/>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6"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6"/>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f7"/>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af9"/>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f7"/>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f7"/>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 xml:space="preserve">итання про перегляд умов кредитування у </w:t>
      </w:r>
      <w:proofErr w:type="spellStart"/>
      <w:r w:rsidR="007A78EF" w:rsidRPr="007F5699">
        <w:rPr>
          <w:lang w:eastAsia="ru-RU"/>
        </w:rPr>
        <w:t>разi</w:t>
      </w:r>
      <w:proofErr w:type="spellEnd"/>
      <w:r w:rsidR="007A78EF" w:rsidRPr="007F5699">
        <w:rPr>
          <w:lang w:eastAsia="ru-RU"/>
        </w:rPr>
        <w:t xml:space="preserve">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f7"/>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f7"/>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f7"/>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w:t>
      </w:r>
      <w:r w:rsidR="001053F3" w:rsidRPr="00EB7871">
        <w:lastRenderedPageBreak/>
        <w:t xml:space="preserve">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7" w:name="_Toc7168260"/>
    </w:p>
    <w:p w14:paraId="33760331" w14:textId="77777777" w:rsidR="009F6F48" w:rsidRPr="00EB7871" w:rsidRDefault="009F6F48" w:rsidP="009F6F48">
      <w:pPr>
        <w:pStyle w:val="af7"/>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8" w:name="_Toc40361996"/>
      <w:r w:rsidRPr="00EB7871">
        <w:rPr>
          <w:b/>
          <w:color w:val="auto"/>
          <w:sz w:val="20"/>
          <w:szCs w:val="20"/>
          <w:u w:val="single"/>
          <w:lang w:val="uk-UA"/>
        </w:rPr>
        <w:t>4.3. Розміщення банківського вкладу в національній/іноземній валюті</w:t>
      </w:r>
      <w:bookmarkEnd w:id="27"/>
      <w:bookmarkEnd w:id="28"/>
    </w:p>
    <w:p w14:paraId="243CFF82" w14:textId="77777777" w:rsidR="0018242E" w:rsidRPr="00EB7871" w:rsidRDefault="0018242E" w:rsidP="0018242E">
      <w:pPr>
        <w:jc w:val="both"/>
        <w:rPr>
          <w:snapToGrid w:val="0"/>
        </w:rPr>
      </w:pPr>
      <w:r w:rsidRPr="00EB7871">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af9"/>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af9"/>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29" w:name="_Hlk50561018"/>
      <w:r w:rsidRPr="007F5699">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proofErr w:type="spellStart"/>
      <w:r w:rsidRPr="007F5699">
        <w:rPr>
          <w:lang w:eastAsia="ru-RU"/>
        </w:rPr>
        <w:t>пропорційно</w:t>
      </w:r>
      <w:proofErr w:type="spellEnd"/>
      <w:r w:rsidRPr="007F5699">
        <w:rPr>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29"/>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0"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lastRenderedPageBreak/>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30"/>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3</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af9"/>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af9"/>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af9"/>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af9"/>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af9"/>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af9"/>
        <w:jc w:val="both"/>
        <w:rPr>
          <w:b/>
          <w:u w:val="single"/>
          <w:lang w:eastAsia="ru-RU"/>
        </w:rPr>
      </w:pPr>
    </w:p>
    <w:p w14:paraId="05AF7D57" w14:textId="4E23DB35" w:rsidR="0018242E" w:rsidRPr="007F5699" w:rsidRDefault="0018242E" w:rsidP="0018242E">
      <w:pPr>
        <w:pStyle w:val="af9"/>
        <w:ind w:firstLine="708"/>
        <w:jc w:val="both"/>
        <w:rPr>
          <w:b/>
          <w:u w:val="single"/>
          <w:lang w:eastAsia="ru-RU"/>
        </w:rPr>
      </w:pPr>
      <w:r w:rsidRPr="007F5699">
        <w:rPr>
          <w:b/>
          <w:u w:val="single"/>
          <w:lang w:eastAsia="ru-RU"/>
        </w:rPr>
        <w:t>4.3.18. Продовження строку зберігання коштів (</w:t>
      </w:r>
      <w:proofErr w:type="spellStart"/>
      <w:r w:rsidRPr="007F5699">
        <w:rPr>
          <w:b/>
          <w:u w:val="single"/>
          <w:lang w:eastAsia="ru-RU"/>
        </w:rPr>
        <w:t>Автопролонгація</w:t>
      </w:r>
      <w:proofErr w:type="spellEnd"/>
      <w:r w:rsidRPr="007F5699">
        <w:rPr>
          <w:b/>
          <w:u w:val="single"/>
          <w:lang w:eastAsia="ru-RU"/>
        </w:rPr>
        <w:t xml:space="preserve">) </w:t>
      </w:r>
    </w:p>
    <w:p w14:paraId="3868167F" w14:textId="77777777" w:rsidR="0018242E" w:rsidRPr="007F5699" w:rsidRDefault="0018242E" w:rsidP="0018242E">
      <w:pPr>
        <w:pStyle w:val="af9"/>
        <w:ind w:firstLine="708"/>
        <w:jc w:val="both"/>
        <w:rPr>
          <w:rFonts w:eastAsia="Calibri"/>
          <w:lang w:eastAsia="ru-RU"/>
        </w:rPr>
      </w:pPr>
      <w:r w:rsidRPr="007F5699">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7F5699">
        <w:rPr>
          <w:rFonts w:eastAsia="Calibri"/>
          <w:lang w:eastAsia="ru-RU"/>
        </w:rPr>
        <w:t>Автопролонгація</w:t>
      </w:r>
      <w:proofErr w:type="spellEnd"/>
      <w:r w:rsidRPr="007F5699">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строку розміщення  вкладу, Вкладник має право відмовитись від такої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31"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1"/>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77777777"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відділення Банку із письмовою заявою про відмову/встановлення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за формою згідно з Додатками № 14,</w:t>
      </w:r>
      <w:r w:rsidRPr="007F5699">
        <w:rPr>
          <w:shd w:val="clear" w:color="auto" w:fill="FFFFFF"/>
          <w:lang w:val="ru-RU" w:eastAsia="uk-UA"/>
        </w:rPr>
        <w:t>15</w:t>
      </w:r>
      <w:r w:rsidRPr="007F5699">
        <w:rPr>
          <w:shd w:val="clear" w:color="auto" w:fill="FFFFFF"/>
          <w:lang w:eastAsia="uk-UA"/>
        </w:rPr>
        <w:t xml:space="preserve"> до цього Договору;</w:t>
      </w:r>
    </w:p>
    <w:p w14:paraId="771EDC17" w14:textId="77777777"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Контакт-центру Банку із заявкою про відмову/встановлення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14,15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 xml:space="preserve">4.3.18.4. У випадку зміни або припинення виду вкладу на умовах </w:t>
      </w:r>
      <w:proofErr w:type="spellStart"/>
      <w:r w:rsidRPr="007F5699">
        <w:rPr>
          <w:rFonts w:eastAsia="Calibri"/>
          <w:lang w:eastAsia="ru-RU"/>
        </w:rPr>
        <w:t>Автопролонгації</w:t>
      </w:r>
      <w:proofErr w:type="spellEnd"/>
      <w:r w:rsidRPr="007F5699">
        <w:rPr>
          <w:rFonts w:eastAsia="Calibri"/>
          <w:lang w:eastAsia="ru-RU"/>
        </w:rPr>
        <w:t>, Банк має право відмовитись від продовження строку зберігання коштів (</w:t>
      </w:r>
      <w:proofErr w:type="spellStart"/>
      <w:r w:rsidRPr="007F5699">
        <w:rPr>
          <w:rFonts w:eastAsia="Calibri"/>
          <w:lang w:eastAsia="ru-RU"/>
        </w:rPr>
        <w:t>Автопролонгації</w:t>
      </w:r>
      <w:proofErr w:type="spellEnd"/>
      <w:r w:rsidRPr="007F5699">
        <w:rPr>
          <w:rFonts w:eastAsia="Calibri"/>
          <w:lang w:eastAsia="ru-RU"/>
        </w:rPr>
        <w:t xml:space="preserve">), в </w:t>
      </w:r>
      <w:proofErr w:type="spellStart"/>
      <w:r w:rsidRPr="007F5699">
        <w:rPr>
          <w:rFonts w:eastAsia="Calibri"/>
          <w:lang w:eastAsia="ru-RU"/>
        </w:rPr>
        <w:t>т.ч</w:t>
      </w:r>
      <w:proofErr w:type="spellEnd"/>
      <w:r w:rsidRPr="007F5699">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af9"/>
        <w:ind w:firstLine="708"/>
        <w:jc w:val="both"/>
        <w:rPr>
          <w:lang w:eastAsia="ru-RU"/>
        </w:rPr>
      </w:pPr>
      <w:r w:rsidRPr="007F5699">
        <w:rPr>
          <w:lang w:eastAsia="ru-RU"/>
        </w:rPr>
        <w:lastRenderedPageBreak/>
        <w:t xml:space="preserve">4.3.18.5.  Для вкладів, які розміщено на умовах </w:t>
      </w:r>
      <w:proofErr w:type="spellStart"/>
      <w:r w:rsidRPr="007F5699">
        <w:rPr>
          <w:lang w:eastAsia="ru-RU"/>
        </w:rPr>
        <w:t>Автопролонгації</w:t>
      </w:r>
      <w:proofErr w:type="spellEnd"/>
      <w:r w:rsidRPr="007F5699">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af9"/>
        <w:ind w:firstLine="708"/>
        <w:jc w:val="both"/>
        <w:rPr>
          <w:lang w:eastAsia="ru-RU"/>
        </w:rPr>
      </w:pPr>
      <w:r w:rsidRPr="007F5699">
        <w:rPr>
          <w:lang w:eastAsia="ru-RU"/>
        </w:rPr>
        <w:t xml:space="preserve">4.3.18.6. У разі продовження строку зберігання коштів на умовах </w:t>
      </w:r>
      <w:proofErr w:type="spellStart"/>
      <w:r w:rsidRPr="007F5699">
        <w:rPr>
          <w:lang w:eastAsia="ru-RU"/>
        </w:rPr>
        <w:t>Автопролонгації</w:t>
      </w:r>
      <w:proofErr w:type="spellEnd"/>
      <w:r w:rsidRPr="007F5699">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 xml:space="preserve">4.3.18.7. Якщо інше не передбачено Угодою-Заявою, виплата процентів по вкладам, які розміщені на умовах </w:t>
      </w:r>
      <w:proofErr w:type="spellStart"/>
      <w:r w:rsidRPr="007F5699">
        <w:t>Автопролонгації</w:t>
      </w:r>
      <w:proofErr w:type="spellEnd"/>
      <w:r w:rsidRPr="007F5699">
        <w:t>,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af9"/>
        <w:ind w:firstLine="708"/>
        <w:jc w:val="both"/>
        <w:rPr>
          <w:b/>
          <w:bCs/>
          <w:sz w:val="28"/>
          <w:szCs w:val="28"/>
          <w:lang w:eastAsia="ru-RU"/>
        </w:rPr>
      </w:pPr>
      <w:r w:rsidRPr="007F5699">
        <w:t xml:space="preserve">4.3.19.9. </w:t>
      </w:r>
      <w:proofErr w:type="spellStart"/>
      <w:r w:rsidRPr="007F5699">
        <w:t>Автопролонгація</w:t>
      </w:r>
      <w:proofErr w:type="spellEnd"/>
      <w:r w:rsidRPr="007F5699">
        <w:t xml:space="preserve"> здійснюється без необхідності підписання Додаткової угоди до Угоди-Заяви. </w:t>
      </w:r>
    </w:p>
    <w:p w14:paraId="58F64942" w14:textId="77777777" w:rsidR="0018242E" w:rsidRPr="007F5699" w:rsidRDefault="0018242E" w:rsidP="0018242E">
      <w:pPr>
        <w:pStyle w:val="af9"/>
        <w:ind w:firstLine="708"/>
        <w:jc w:val="both"/>
      </w:pPr>
      <w:r w:rsidRPr="007F5699">
        <w:t xml:space="preserve">4.3.19.10. Загальна кількість </w:t>
      </w:r>
      <w:proofErr w:type="spellStart"/>
      <w:r w:rsidRPr="007F5699">
        <w:t>Автопролонгацій</w:t>
      </w:r>
      <w:proofErr w:type="spellEnd"/>
      <w:r w:rsidRPr="007F5699">
        <w:t xml:space="preserve">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2" w:name="_Hlk526501030"/>
    </w:p>
    <w:bookmarkEnd w:id="32"/>
    <w:p w14:paraId="78FA43FD" w14:textId="77777777" w:rsidR="0018242E" w:rsidRPr="007F5699" w:rsidRDefault="0018242E" w:rsidP="0018242E">
      <w:pPr>
        <w:suppressAutoHyphens w:val="0"/>
        <w:autoSpaceDE w:val="0"/>
        <w:autoSpaceDN w:val="0"/>
        <w:adjustRightInd w:val="0"/>
        <w:jc w:val="both"/>
        <w:rPr>
          <w:lang w:eastAsia="ru-RU"/>
        </w:rPr>
      </w:pPr>
      <w:r w:rsidRPr="007F5699">
        <w:rPr>
          <w:b/>
          <w:bCs/>
          <w:lang w:eastAsia="ru-RU"/>
        </w:rPr>
        <w:tab/>
        <w:t xml:space="preserve">4.3.20. Банк зобов'язаний: </w:t>
      </w:r>
    </w:p>
    <w:p w14:paraId="340F3653" w14:textId="77777777" w:rsidR="0018242E" w:rsidRPr="007F5699" w:rsidRDefault="0018242E" w:rsidP="00AB06B4">
      <w:pPr>
        <w:pStyle w:val="af7"/>
        <w:numPr>
          <w:ilvl w:val="0"/>
          <w:numId w:val="30"/>
        </w:numPr>
        <w:jc w:val="both"/>
      </w:pPr>
      <w:r w:rsidRPr="007F5699">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7F5699" w:rsidRDefault="0018242E" w:rsidP="00AB06B4">
      <w:pPr>
        <w:pStyle w:val="af7"/>
        <w:numPr>
          <w:ilvl w:val="0"/>
          <w:numId w:val="30"/>
        </w:numPr>
        <w:jc w:val="both"/>
      </w:pPr>
      <w:r w:rsidRPr="007F5699">
        <w:t xml:space="preserve">надавати Вкладнику </w:t>
      </w:r>
      <w:r w:rsidR="00092E09" w:rsidRPr="007F5699">
        <w:t>Довідку про систему гарантування вкладів фізичних осіб</w:t>
      </w:r>
      <w:r w:rsidRPr="007F5699">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7F5699" w:rsidRDefault="0018242E" w:rsidP="00AB06B4">
      <w:pPr>
        <w:pStyle w:val="af7"/>
        <w:numPr>
          <w:ilvl w:val="0"/>
          <w:numId w:val="30"/>
        </w:numPr>
        <w:jc w:val="both"/>
      </w:pPr>
      <w:r w:rsidRPr="007F5699">
        <w:t>надавати на вимогу Вкладника витяг з цього Договору, засвідчений уповноваженою особою Банку;</w:t>
      </w:r>
    </w:p>
    <w:p w14:paraId="5F9875DB" w14:textId="77777777" w:rsidR="0018242E" w:rsidRPr="007F5699" w:rsidRDefault="0018242E" w:rsidP="00AB06B4">
      <w:pPr>
        <w:pStyle w:val="af7"/>
        <w:numPr>
          <w:ilvl w:val="0"/>
          <w:numId w:val="30"/>
        </w:numPr>
        <w:jc w:val="both"/>
      </w:pPr>
      <w:r w:rsidRPr="007F5699">
        <w:t>надавати Вкладнику належний йому примірник Угоди-Заяви;</w:t>
      </w:r>
    </w:p>
    <w:p w14:paraId="2F1DBDB2" w14:textId="77777777" w:rsidR="0018242E" w:rsidRPr="007F5699" w:rsidRDefault="0018242E" w:rsidP="00AB06B4">
      <w:pPr>
        <w:pStyle w:val="af7"/>
        <w:numPr>
          <w:ilvl w:val="0"/>
          <w:numId w:val="30"/>
        </w:numPr>
        <w:jc w:val="both"/>
      </w:pPr>
      <w:r w:rsidRPr="007F5699">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7F5699">
        <w:t>вебсайту</w:t>
      </w:r>
      <w:proofErr w:type="spellEnd"/>
      <w:r w:rsidRPr="007F5699">
        <w:t xml:space="preserve"> Фонду); зразка Довідки; суми граничного розміру відшкодування коштів за вкладами;</w:t>
      </w:r>
    </w:p>
    <w:p w14:paraId="230320D2" w14:textId="77777777" w:rsidR="0018242E" w:rsidRPr="007F5699" w:rsidRDefault="0018242E" w:rsidP="00AB06B4">
      <w:pPr>
        <w:pStyle w:val="af7"/>
        <w:numPr>
          <w:ilvl w:val="0"/>
          <w:numId w:val="30"/>
        </w:numPr>
        <w:jc w:val="both"/>
      </w:pPr>
      <w:r w:rsidRPr="007F5699">
        <w:t xml:space="preserve">забезпечити розміщення на </w:t>
      </w:r>
      <w:proofErr w:type="spellStart"/>
      <w:r w:rsidRPr="007F5699">
        <w:t>вебсайті</w:t>
      </w:r>
      <w:proofErr w:type="spellEnd"/>
      <w:r w:rsidRPr="007F5699">
        <w:t xml:space="preserve">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7F5699" w:rsidRDefault="0018242E" w:rsidP="00AB06B4">
      <w:pPr>
        <w:pStyle w:val="af7"/>
        <w:numPr>
          <w:ilvl w:val="0"/>
          <w:numId w:val="30"/>
        </w:numPr>
        <w:jc w:val="both"/>
      </w:pPr>
      <w:r w:rsidRPr="007F5699">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7F5699" w:rsidRDefault="0018242E" w:rsidP="00AB06B4">
      <w:pPr>
        <w:pStyle w:val="af7"/>
        <w:numPr>
          <w:ilvl w:val="0"/>
          <w:numId w:val="30"/>
        </w:numPr>
        <w:jc w:val="both"/>
      </w:pPr>
      <w:r w:rsidRPr="007F5699">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7F5699" w:rsidRDefault="0018242E" w:rsidP="00AB06B4">
      <w:pPr>
        <w:pStyle w:val="af7"/>
        <w:numPr>
          <w:ilvl w:val="0"/>
          <w:numId w:val="30"/>
        </w:numPr>
        <w:jc w:val="both"/>
      </w:pPr>
      <w:r w:rsidRPr="007F5699">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7F5699" w:rsidRDefault="0018242E" w:rsidP="00AB06B4">
      <w:pPr>
        <w:pStyle w:val="af7"/>
        <w:numPr>
          <w:ilvl w:val="0"/>
          <w:numId w:val="30"/>
        </w:numPr>
        <w:jc w:val="both"/>
      </w:pPr>
      <w:r w:rsidRPr="007F5699">
        <w:t xml:space="preserve">виплатити Вкладнику кошти за Угодою-Заявою строкового вкладу із </w:t>
      </w:r>
      <w:proofErr w:type="spellStart"/>
      <w:r w:rsidRPr="007F5699">
        <w:t>спливом</w:t>
      </w:r>
      <w:proofErr w:type="spellEnd"/>
      <w:r w:rsidRPr="007F5699">
        <w:t xml:space="preserve"> строку, визначеного у такій Угоді-Заяві;</w:t>
      </w:r>
    </w:p>
    <w:p w14:paraId="3A9471C5" w14:textId="77777777" w:rsidR="0018242E" w:rsidRPr="007F5699" w:rsidRDefault="0018242E" w:rsidP="00AB06B4">
      <w:pPr>
        <w:pStyle w:val="af7"/>
        <w:numPr>
          <w:ilvl w:val="0"/>
          <w:numId w:val="30"/>
        </w:numPr>
        <w:jc w:val="both"/>
      </w:pPr>
      <w:r w:rsidRPr="007F5699">
        <w:t>дотримуватися умов Угод-Заяв, укладених з Вкладниками та цього Договору;</w:t>
      </w:r>
    </w:p>
    <w:p w14:paraId="6BDD5D91" w14:textId="77777777" w:rsidR="0018242E" w:rsidRPr="007F5699" w:rsidRDefault="0018242E" w:rsidP="00AB06B4">
      <w:pPr>
        <w:pStyle w:val="af7"/>
        <w:numPr>
          <w:ilvl w:val="0"/>
          <w:numId w:val="30"/>
        </w:numPr>
        <w:jc w:val="both"/>
      </w:pPr>
      <w:r w:rsidRPr="007F5699">
        <w:t>виплатити на першу вимогу Вкладника належні йому кошти за  відповідною Угодою-Заявою;</w:t>
      </w:r>
    </w:p>
    <w:p w14:paraId="265B7D10"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lastRenderedPageBreak/>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w:t>
      </w:r>
      <w:r w:rsidRPr="007F5699">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7F5699" w:rsidRDefault="0018242E" w:rsidP="0018242E">
      <w:pPr>
        <w:suppressAutoHyphens w:val="0"/>
        <w:autoSpaceDE w:val="0"/>
        <w:autoSpaceDN w:val="0"/>
        <w:adjustRightInd w:val="0"/>
        <w:ind w:left="1260"/>
        <w:jc w:val="both"/>
        <w:rPr>
          <w:lang w:eastAsia="ru-RU"/>
        </w:rPr>
      </w:pPr>
    </w:p>
    <w:p w14:paraId="0814D5BC"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4.3.21. Вкладник зобов’язаний: </w:t>
      </w:r>
    </w:p>
    <w:p w14:paraId="22584738" w14:textId="77777777" w:rsidR="0018242E" w:rsidRPr="007F5699" w:rsidRDefault="0018242E" w:rsidP="00AB06B4">
      <w:pPr>
        <w:pStyle w:val="af7"/>
        <w:numPr>
          <w:ilvl w:val="0"/>
          <w:numId w:val="31"/>
        </w:numPr>
        <w:jc w:val="both"/>
      </w:pPr>
      <w:r w:rsidRPr="007F5699">
        <w:t>дотримуватися умов укладених з Банком Угод-Заяв та цього Договору;</w:t>
      </w:r>
    </w:p>
    <w:p w14:paraId="2FB0F27B" w14:textId="77777777" w:rsidR="0018242E" w:rsidRPr="007F5699" w:rsidRDefault="0018242E" w:rsidP="00AB06B4">
      <w:pPr>
        <w:pStyle w:val="af7"/>
        <w:numPr>
          <w:ilvl w:val="0"/>
          <w:numId w:val="31"/>
        </w:numPr>
        <w:jc w:val="both"/>
      </w:pPr>
      <w:r w:rsidRPr="007F5699">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7F5699" w:rsidRDefault="0018242E" w:rsidP="00AB06B4">
      <w:pPr>
        <w:pStyle w:val="af7"/>
        <w:numPr>
          <w:ilvl w:val="0"/>
          <w:numId w:val="31"/>
        </w:numPr>
        <w:jc w:val="both"/>
      </w:pPr>
      <w:r w:rsidRPr="007F5699">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7F5699" w:rsidRDefault="0018242E" w:rsidP="00AB06B4">
      <w:pPr>
        <w:pStyle w:val="af7"/>
        <w:numPr>
          <w:ilvl w:val="0"/>
          <w:numId w:val="31"/>
        </w:numPr>
        <w:jc w:val="both"/>
      </w:pPr>
      <w:r w:rsidRPr="007F5699">
        <w:t>до укладення Угоди-Заяви одержати Довідку про систему гарантування вкладів фізичних осіб</w:t>
      </w:r>
      <w:r w:rsidR="00AB3497" w:rsidRPr="007F5699">
        <w:t xml:space="preserve"> </w:t>
      </w:r>
      <w:r w:rsidRPr="007F5699">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7F5699" w:rsidRDefault="0018242E" w:rsidP="00AB06B4">
      <w:pPr>
        <w:numPr>
          <w:ilvl w:val="0"/>
          <w:numId w:val="31"/>
        </w:numPr>
        <w:suppressAutoHyphens w:val="0"/>
        <w:autoSpaceDE w:val="0"/>
        <w:autoSpaceDN w:val="0"/>
        <w:adjustRightInd w:val="0"/>
        <w:jc w:val="both"/>
        <w:rPr>
          <w:lang w:eastAsia="ru-RU"/>
        </w:rPr>
      </w:pPr>
      <w:proofErr w:type="spellStart"/>
      <w:r w:rsidRPr="007F5699">
        <w:rPr>
          <w:lang w:eastAsia="ru-RU"/>
        </w:rPr>
        <w:t>внести</w:t>
      </w:r>
      <w:proofErr w:type="spellEnd"/>
      <w:r w:rsidRPr="007F5699">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7F5699" w:rsidRDefault="0018242E" w:rsidP="00AB06B4">
      <w:pPr>
        <w:numPr>
          <w:ilvl w:val="0"/>
          <w:numId w:val="31"/>
        </w:numPr>
        <w:suppressAutoHyphens w:val="0"/>
        <w:autoSpaceDE w:val="0"/>
        <w:autoSpaceDN w:val="0"/>
        <w:adjustRightInd w:val="0"/>
        <w:jc w:val="both"/>
        <w:rPr>
          <w:lang w:eastAsia="ru-RU"/>
        </w:rPr>
      </w:pPr>
      <w:r w:rsidRPr="007F5699">
        <w:rPr>
          <w:lang w:eastAsia="ru-RU"/>
        </w:rPr>
        <w:t xml:space="preserve">письмово повідомити Банк про намір повернення строкового вкладу, умовами якого передбачена </w:t>
      </w:r>
      <w:proofErr w:type="spellStart"/>
      <w:r w:rsidRPr="007F5699">
        <w:rPr>
          <w:lang w:eastAsia="ru-RU"/>
        </w:rPr>
        <w:t>Автопролонгація</w:t>
      </w:r>
      <w:proofErr w:type="spellEnd"/>
      <w:r w:rsidRPr="007F5699">
        <w:rPr>
          <w:lang w:eastAsia="ru-RU"/>
        </w:rPr>
        <w:t>, або продовження строку зберігання коштів, не пізніш</w:t>
      </w:r>
      <w:r w:rsidR="00B87BFB" w:rsidRPr="007F5699">
        <w:rPr>
          <w:lang w:eastAsia="ru-RU"/>
        </w:rPr>
        <w:t xml:space="preserve">е дати </w:t>
      </w:r>
      <w:r w:rsidRPr="007F5699">
        <w:rPr>
          <w:lang w:eastAsia="ru-RU"/>
        </w:rPr>
        <w:t>закінчення</w:t>
      </w:r>
      <w:r w:rsidR="00486D4B" w:rsidRPr="007F5699">
        <w:rPr>
          <w:lang w:eastAsia="ru-RU"/>
        </w:rPr>
        <w:t xml:space="preserve"> </w:t>
      </w:r>
      <w:r w:rsidRPr="007F5699">
        <w:rPr>
          <w:lang w:eastAsia="ru-RU"/>
        </w:rPr>
        <w:t>строку зберігання коштів або до дня закінчення  продовженого строку зберігання коштів;</w:t>
      </w:r>
    </w:p>
    <w:p w14:paraId="02E8C8DE" w14:textId="77777777" w:rsidR="0018242E" w:rsidRPr="007F5699" w:rsidRDefault="0018242E" w:rsidP="00AB06B4">
      <w:pPr>
        <w:numPr>
          <w:ilvl w:val="0"/>
          <w:numId w:val="31"/>
        </w:numPr>
        <w:suppressAutoHyphens w:val="0"/>
        <w:autoSpaceDE w:val="0"/>
        <w:autoSpaceDN w:val="0"/>
        <w:adjustRightInd w:val="0"/>
        <w:jc w:val="both"/>
        <w:rPr>
          <w:lang w:eastAsia="ru-RU"/>
        </w:rPr>
      </w:pPr>
      <w:r w:rsidRPr="007F5699">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4.3.22. Банк має право: </w:t>
      </w:r>
    </w:p>
    <w:p w14:paraId="2C3DC391" w14:textId="77777777" w:rsidR="0018242E" w:rsidRPr="007F5699" w:rsidRDefault="0018242E" w:rsidP="00AB06B4">
      <w:pPr>
        <w:pStyle w:val="af7"/>
        <w:numPr>
          <w:ilvl w:val="0"/>
          <w:numId w:val="32"/>
        </w:numPr>
        <w:jc w:val="both"/>
      </w:pPr>
      <w:r w:rsidRPr="007F5699">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7F5699" w:rsidRDefault="0018242E" w:rsidP="00AB06B4">
      <w:pPr>
        <w:pStyle w:val="af7"/>
        <w:numPr>
          <w:ilvl w:val="0"/>
          <w:numId w:val="32"/>
        </w:numPr>
        <w:jc w:val="both"/>
      </w:pPr>
      <w:r w:rsidRPr="007F5699">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7F5699" w:rsidRDefault="0018242E" w:rsidP="00AB06B4">
      <w:pPr>
        <w:pStyle w:val="af7"/>
        <w:numPr>
          <w:ilvl w:val="0"/>
          <w:numId w:val="32"/>
        </w:numPr>
        <w:jc w:val="both"/>
      </w:pPr>
      <w:r w:rsidRPr="007F5699">
        <w:t>приймати від Вкладника кошти відповідно до умов відповідної Угоди-Заяви та цього Договору;</w:t>
      </w:r>
    </w:p>
    <w:p w14:paraId="5D8A4FAF" w14:textId="77777777" w:rsidR="0018242E" w:rsidRPr="007F5699" w:rsidRDefault="0018242E" w:rsidP="00AB06B4">
      <w:pPr>
        <w:pStyle w:val="af7"/>
        <w:numPr>
          <w:ilvl w:val="0"/>
          <w:numId w:val="32"/>
        </w:numPr>
        <w:jc w:val="both"/>
      </w:pPr>
      <w:r w:rsidRPr="007F5699">
        <w:t>самостійно встановлювати процентні ставки та комісійну винагороду за надані послуги;</w:t>
      </w:r>
    </w:p>
    <w:p w14:paraId="1E1FE343" w14:textId="77777777" w:rsidR="0018242E" w:rsidRPr="007F5699" w:rsidRDefault="0018242E" w:rsidP="00AB06B4">
      <w:pPr>
        <w:pStyle w:val="af7"/>
        <w:numPr>
          <w:ilvl w:val="0"/>
          <w:numId w:val="32"/>
        </w:numPr>
        <w:jc w:val="both"/>
      </w:pPr>
      <w:r w:rsidRPr="007F5699">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7F5699" w:rsidRDefault="0018242E" w:rsidP="00AB06B4">
      <w:pPr>
        <w:numPr>
          <w:ilvl w:val="0"/>
          <w:numId w:val="32"/>
        </w:numPr>
        <w:autoSpaceDE w:val="0"/>
        <w:autoSpaceDN w:val="0"/>
        <w:adjustRightInd w:val="0"/>
        <w:jc w:val="both"/>
        <w:rPr>
          <w:lang w:eastAsia="ru-RU"/>
        </w:rPr>
      </w:pPr>
      <w:r w:rsidRPr="007F5699">
        <w:rPr>
          <w:bCs/>
          <w:lang w:eastAsia="ru-RU"/>
        </w:rPr>
        <w:t>в</w:t>
      </w:r>
      <w:r w:rsidRPr="007F5699">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вимагати від Вкладника належного виконання обов’язків перед Банком згідно цього Договору;</w:t>
      </w:r>
    </w:p>
    <w:p w14:paraId="36F189BD"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7F5699">
        <w:t xml:space="preserve">на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7F5699" w:rsidRDefault="0018242E" w:rsidP="00AB06B4">
      <w:pPr>
        <w:numPr>
          <w:ilvl w:val="0"/>
          <w:numId w:val="32"/>
        </w:numPr>
        <w:autoSpaceDE w:val="0"/>
        <w:autoSpaceDN w:val="0"/>
        <w:adjustRightInd w:val="0"/>
        <w:jc w:val="both"/>
        <w:rPr>
          <w:lang w:eastAsia="ru-RU"/>
        </w:rPr>
      </w:pPr>
      <w:r w:rsidRPr="007F5699">
        <w:lastRenderedPageBreak/>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відмовитись від продовження строку зберігання коштів (</w:t>
      </w:r>
      <w:proofErr w:type="spellStart"/>
      <w:r w:rsidRPr="007F5699">
        <w:rPr>
          <w:lang w:eastAsia="ru-RU"/>
        </w:rPr>
        <w:t>Автопролонгації</w:t>
      </w:r>
      <w:proofErr w:type="spellEnd"/>
      <w:r w:rsidRPr="007F5699">
        <w:rPr>
          <w:lang w:eastAsia="ru-RU"/>
        </w:rPr>
        <w:t>), проінформувавши Вкладника в порядку, передбаченому розділом 9 цього Договору.</w:t>
      </w:r>
    </w:p>
    <w:p w14:paraId="325C195E" w14:textId="77777777" w:rsidR="0018242E" w:rsidRPr="007F5699" w:rsidRDefault="0018242E" w:rsidP="0018242E">
      <w:pPr>
        <w:autoSpaceDE w:val="0"/>
        <w:autoSpaceDN w:val="0"/>
        <w:adjustRightInd w:val="0"/>
        <w:ind w:left="1260"/>
        <w:jc w:val="both"/>
        <w:rPr>
          <w:lang w:eastAsia="ru-RU"/>
        </w:rPr>
      </w:pPr>
    </w:p>
    <w:p w14:paraId="1245FF25" w14:textId="77777777" w:rsidR="0018242E" w:rsidRPr="007F5699" w:rsidRDefault="0018242E" w:rsidP="0018242E">
      <w:pPr>
        <w:autoSpaceDE w:val="0"/>
        <w:autoSpaceDN w:val="0"/>
        <w:adjustRightInd w:val="0"/>
        <w:rPr>
          <w:b/>
          <w:bCs/>
          <w:lang w:eastAsia="ru-RU"/>
        </w:rPr>
      </w:pPr>
      <w:r w:rsidRPr="007F5699">
        <w:rPr>
          <w:b/>
          <w:bCs/>
          <w:lang w:eastAsia="ru-RU"/>
        </w:rPr>
        <w:t xml:space="preserve">4.3.23. Вкладник має право: </w:t>
      </w:r>
    </w:p>
    <w:p w14:paraId="2259F9AC" w14:textId="13AB15B1" w:rsidR="0018242E" w:rsidRPr="007F5699" w:rsidRDefault="0018242E" w:rsidP="00AB06B4">
      <w:pPr>
        <w:pStyle w:val="af7"/>
        <w:numPr>
          <w:ilvl w:val="0"/>
          <w:numId w:val="33"/>
        </w:numPr>
        <w:jc w:val="both"/>
      </w:pPr>
      <w:r w:rsidRPr="007F5699">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7F5699" w:rsidRDefault="0018242E" w:rsidP="00AB06B4">
      <w:pPr>
        <w:pStyle w:val="af7"/>
        <w:numPr>
          <w:ilvl w:val="0"/>
          <w:numId w:val="33"/>
        </w:numPr>
        <w:jc w:val="both"/>
      </w:pPr>
      <w:r w:rsidRPr="007F5699">
        <w:t>звернутися до визначеного Фондом банку-</w:t>
      </w:r>
      <w:proofErr w:type="spellStart"/>
      <w:r w:rsidRPr="007F5699">
        <w:t>агента</w:t>
      </w:r>
      <w:proofErr w:type="spellEnd"/>
      <w:r w:rsidRPr="007F5699">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7F5699" w:rsidRDefault="0018242E" w:rsidP="00AB06B4">
      <w:pPr>
        <w:pStyle w:val="af7"/>
        <w:numPr>
          <w:ilvl w:val="0"/>
          <w:numId w:val="33"/>
        </w:numPr>
        <w:jc w:val="both"/>
      </w:pPr>
      <w:r w:rsidRPr="007F5699">
        <w:t xml:space="preserve">відмовитися від послуг, </w:t>
      </w:r>
      <w:proofErr w:type="spellStart"/>
      <w:r w:rsidRPr="007F5699">
        <w:t>нав'язуваних</w:t>
      </w:r>
      <w:proofErr w:type="spellEnd"/>
      <w:r w:rsidRPr="007F5699">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7F5699" w:rsidRDefault="0018242E" w:rsidP="00AB06B4">
      <w:pPr>
        <w:pStyle w:val="af7"/>
        <w:numPr>
          <w:ilvl w:val="0"/>
          <w:numId w:val="33"/>
        </w:numPr>
        <w:jc w:val="both"/>
      </w:pPr>
      <w:r w:rsidRPr="007F5699">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7F5699">
        <w:t>невключення</w:t>
      </w:r>
      <w:proofErr w:type="spellEnd"/>
      <w:r w:rsidRPr="007F5699">
        <w:t xml:space="preserve"> його до реєстру </w:t>
      </w:r>
      <w:proofErr w:type="spellStart"/>
      <w:r w:rsidRPr="007F5699">
        <w:t>відшкодувань</w:t>
      </w:r>
      <w:proofErr w:type="spellEnd"/>
      <w:r w:rsidRPr="007F5699">
        <w:t xml:space="preserve"> Вкладникам для здійснення виплат;</w:t>
      </w:r>
    </w:p>
    <w:p w14:paraId="45ABBC44" w14:textId="77777777" w:rsidR="0018242E" w:rsidRPr="007F5699" w:rsidRDefault="0018242E" w:rsidP="00AB06B4">
      <w:pPr>
        <w:pStyle w:val="af7"/>
        <w:numPr>
          <w:ilvl w:val="0"/>
          <w:numId w:val="33"/>
        </w:numPr>
        <w:jc w:val="both"/>
      </w:pPr>
      <w:r w:rsidRPr="007F5699">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7F5699" w:rsidRDefault="0018242E" w:rsidP="00AB06B4">
      <w:pPr>
        <w:pStyle w:val="af7"/>
        <w:numPr>
          <w:ilvl w:val="0"/>
          <w:numId w:val="33"/>
        </w:numPr>
        <w:jc w:val="both"/>
      </w:pPr>
      <w:r w:rsidRPr="007F5699">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7F5699" w:rsidRDefault="0018242E" w:rsidP="00AB06B4">
      <w:pPr>
        <w:pStyle w:val="af7"/>
        <w:numPr>
          <w:ilvl w:val="0"/>
          <w:numId w:val="33"/>
        </w:numPr>
        <w:jc w:val="both"/>
      </w:pPr>
      <w:r w:rsidRPr="007F5699">
        <w:t>отримати на першу вимогу належні йому кошти за відповідною Угодою-Заявою;</w:t>
      </w:r>
    </w:p>
    <w:p w14:paraId="00320A0D" w14:textId="77777777" w:rsidR="0018242E" w:rsidRPr="007F5699" w:rsidRDefault="0018242E" w:rsidP="00AB06B4">
      <w:pPr>
        <w:pStyle w:val="af7"/>
        <w:numPr>
          <w:ilvl w:val="0"/>
          <w:numId w:val="33"/>
        </w:numPr>
        <w:jc w:val="both"/>
      </w:pPr>
      <w:r w:rsidRPr="007F5699">
        <w:t xml:space="preserve">отримати кошти за Угодою-Заявою строкового вкладу та нараховані проценти із </w:t>
      </w:r>
      <w:proofErr w:type="spellStart"/>
      <w:r w:rsidRPr="007F5699">
        <w:t>спливом</w:t>
      </w:r>
      <w:proofErr w:type="spellEnd"/>
      <w:r w:rsidRPr="007F5699">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7F5699" w:rsidRDefault="0018242E" w:rsidP="00AB06B4">
      <w:pPr>
        <w:pStyle w:val="af7"/>
        <w:numPr>
          <w:ilvl w:val="0"/>
          <w:numId w:val="33"/>
        </w:numPr>
        <w:jc w:val="both"/>
      </w:pPr>
      <w:r w:rsidRPr="007F5699">
        <w:t>на звернення до суду та інших державних органів за захистом порушених прав;</w:t>
      </w:r>
    </w:p>
    <w:p w14:paraId="27D3DF70" w14:textId="77777777" w:rsidR="0018242E" w:rsidRPr="007F5699" w:rsidRDefault="0018242E" w:rsidP="00AB06B4">
      <w:pPr>
        <w:numPr>
          <w:ilvl w:val="0"/>
          <w:numId w:val="33"/>
        </w:numPr>
        <w:suppressAutoHyphens w:val="0"/>
        <w:jc w:val="both"/>
        <w:rPr>
          <w:lang w:eastAsia="ru-RU"/>
        </w:rPr>
      </w:pPr>
      <w:r w:rsidRPr="007F5699">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7F5699" w:rsidRDefault="0018242E" w:rsidP="00AB06B4">
      <w:pPr>
        <w:numPr>
          <w:ilvl w:val="0"/>
          <w:numId w:val="33"/>
        </w:numPr>
        <w:suppressAutoHyphens w:val="0"/>
        <w:jc w:val="both"/>
        <w:rPr>
          <w:lang w:eastAsia="ru-RU"/>
        </w:rPr>
      </w:pPr>
      <w:r w:rsidRPr="007F5699">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7F5699" w:rsidRDefault="0018242E" w:rsidP="00AB06B4">
      <w:pPr>
        <w:numPr>
          <w:ilvl w:val="0"/>
          <w:numId w:val="33"/>
        </w:numPr>
        <w:suppressAutoHyphens w:val="0"/>
        <w:jc w:val="both"/>
        <w:rPr>
          <w:lang w:eastAsia="ru-RU"/>
        </w:rPr>
      </w:pPr>
      <w:r w:rsidRPr="007F5699">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7F5699" w:rsidRDefault="008047FF" w:rsidP="008047FF">
      <w:pPr>
        <w:suppressAutoHyphens w:val="0"/>
        <w:ind w:left="1260"/>
        <w:jc w:val="both"/>
        <w:rPr>
          <w:lang w:eastAsia="ru-RU"/>
        </w:rPr>
      </w:pPr>
    </w:p>
    <w:p w14:paraId="11CCE41F" w14:textId="77777777" w:rsidR="0018242E" w:rsidRPr="007F5699" w:rsidRDefault="0018242E" w:rsidP="0018242E">
      <w:pPr>
        <w:pStyle w:val="Default"/>
        <w:ind w:firstLine="708"/>
        <w:jc w:val="both"/>
        <w:rPr>
          <w:b/>
          <w:color w:val="auto"/>
          <w:sz w:val="20"/>
          <w:szCs w:val="20"/>
          <w:u w:val="single"/>
          <w:lang w:val="uk-UA"/>
        </w:rPr>
      </w:pPr>
      <w:r w:rsidRPr="007F5699">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4.3.24.1. Підписанням відповідної Угоди-Заяви</w:t>
      </w:r>
      <w:r w:rsidR="00AB1662" w:rsidRPr="007F5699">
        <w:rPr>
          <w:color w:val="auto"/>
          <w:sz w:val="20"/>
          <w:szCs w:val="20"/>
          <w:lang w:val="uk-UA"/>
        </w:rPr>
        <w:t xml:space="preserve"> та приєднанням</w:t>
      </w:r>
      <w:r w:rsidRPr="007F5699">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7F5699" w:rsidRDefault="0018242E" w:rsidP="0018242E">
      <w:pPr>
        <w:ind w:firstLine="708"/>
        <w:jc w:val="both"/>
      </w:pPr>
      <w:r w:rsidRPr="007F5699">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7F5699" w:rsidRDefault="0018242E" w:rsidP="0018242E">
      <w:pPr>
        <w:jc w:val="both"/>
      </w:pPr>
      <w:r w:rsidRPr="007F5699">
        <w:tab/>
        <w:t xml:space="preserve">На дату затвердження цього Договору сума </w:t>
      </w:r>
      <w:r w:rsidRPr="007F5699">
        <w:rPr>
          <w:shd w:val="clear" w:color="auto" w:fill="FFFFFF"/>
        </w:rPr>
        <w:t>граничного розміру відшкодування коштів за вкладами</w:t>
      </w:r>
      <w:r w:rsidRPr="007F5699">
        <w:t xml:space="preserve"> складає 200 000,00 (двісті тисяч) грн. </w:t>
      </w:r>
    </w:p>
    <w:p w14:paraId="0DF5D52D" w14:textId="77777777" w:rsidR="0018242E" w:rsidRPr="007F5699" w:rsidRDefault="0018242E" w:rsidP="0018242E">
      <w:pPr>
        <w:jc w:val="both"/>
      </w:pPr>
      <w:r w:rsidRPr="007F5699">
        <w:tab/>
        <w:t>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7F5699" w:rsidRDefault="0018242E" w:rsidP="0018242E">
      <w:pPr>
        <w:jc w:val="both"/>
      </w:pPr>
      <w:r w:rsidRPr="007F5699">
        <w:tab/>
        <w:t>4.3.24.1.</w:t>
      </w:r>
      <w:r w:rsidRPr="007F5699">
        <w:rPr>
          <w:lang w:val="ru-RU"/>
        </w:rPr>
        <w:t>3</w:t>
      </w:r>
      <w:r w:rsidRPr="007F5699">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7F5699">
        <w:rPr>
          <w:lang w:val="ru-RU"/>
        </w:rPr>
        <w:t xml:space="preserve"> </w:t>
      </w:r>
      <w:r w:rsidRPr="007F5699">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w:t>
      </w:r>
      <w:r w:rsidRPr="007F5699">
        <w:lastRenderedPageBreak/>
        <w:t>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7F5699">
        <w:rPr>
          <w:lang w:val="ru-RU"/>
        </w:rPr>
        <w:t xml:space="preserve"> </w:t>
      </w:r>
      <w:r w:rsidRPr="007F5699">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7F5699" w:rsidRDefault="0018242E" w:rsidP="0018242E">
      <w:pPr>
        <w:jc w:val="both"/>
      </w:pPr>
      <w:r w:rsidRPr="007F5699">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7F5699" w:rsidRDefault="0018242E" w:rsidP="0018242E">
      <w:pPr>
        <w:jc w:val="both"/>
      </w:pPr>
      <w:r w:rsidRPr="007F5699">
        <w:tab/>
        <w:t>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7F5699" w:rsidRDefault="0018242E" w:rsidP="0018242E">
      <w:pPr>
        <w:jc w:val="both"/>
      </w:pPr>
      <w:r w:rsidRPr="007F5699">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7F5699" w:rsidRDefault="0018242E" w:rsidP="0018242E">
      <w:pPr>
        <w:jc w:val="both"/>
      </w:pPr>
      <w:r w:rsidRPr="007F5699">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7F5699" w:rsidRDefault="0018242E" w:rsidP="0018242E">
      <w:pPr>
        <w:jc w:val="both"/>
      </w:pPr>
      <w:r w:rsidRPr="007F5699">
        <w:tab/>
        <w:t>4.3.24.1.</w:t>
      </w:r>
      <w:r w:rsidRPr="007F5699">
        <w:rPr>
          <w:lang w:val="ru-RU"/>
        </w:rPr>
        <w:t>8</w:t>
      </w:r>
      <w:r w:rsidRPr="007F5699">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7F5699">
        <w:rPr>
          <w:lang w:val="ru-RU"/>
        </w:rPr>
        <w:t>В</w:t>
      </w:r>
      <w:proofErr w:type="spellStart"/>
      <w:r w:rsidRPr="007F5699">
        <w:t>кладника</w:t>
      </w:r>
      <w:proofErr w:type="spellEnd"/>
      <w:r w:rsidRPr="007F5699">
        <w:t xml:space="preserve"> було попередньо ознайомлено ще до підписання відповідної Угоди-Заяви до цього Договору.</w:t>
      </w:r>
    </w:p>
    <w:p w14:paraId="65D492DD" w14:textId="77777777" w:rsidR="0018242E" w:rsidRPr="007F5699" w:rsidRDefault="0018242E" w:rsidP="0018242E">
      <w:pPr>
        <w:jc w:val="both"/>
        <w:rPr>
          <w:lang w:eastAsia="uk-UA"/>
        </w:rPr>
      </w:pPr>
      <w:r w:rsidRPr="007F5699">
        <w:rPr>
          <w:lang w:eastAsia="uk-UA"/>
        </w:rPr>
        <w:t xml:space="preserve">                Фонд не відшкодовує кошти:</w:t>
      </w:r>
    </w:p>
    <w:p w14:paraId="271325B8" w14:textId="77777777" w:rsidR="0018242E" w:rsidRPr="007F5699" w:rsidRDefault="0018242E" w:rsidP="0018242E">
      <w:pPr>
        <w:ind w:firstLine="540"/>
        <w:jc w:val="both"/>
        <w:rPr>
          <w:lang w:eastAsia="uk-UA"/>
        </w:rPr>
      </w:pPr>
      <w:r w:rsidRPr="007F5699">
        <w:rPr>
          <w:lang w:eastAsia="uk-UA"/>
        </w:rPr>
        <w:t>1) передані банку в довірче управління;</w:t>
      </w:r>
    </w:p>
    <w:p w14:paraId="249AB9DE" w14:textId="77777777" w:rsidR="0018242E" w:rsidRPr="007F5699" w:rsidRDefault="0018242E" w:rsidP="0018242E">
      <w:pPr>
        <w:ind w:firstLine="540"/>
        <w:jc w:val="both"/>
        <w:rPr>
          <w:lang w:eastAsia="uk-UA"/>
        </w:rPr>
      </w:pPr>
      <w:r w:rsidRPr="007F5699">
        <w:rPr>
          <w:lang w:eastAsia="uk-UA"/>
        </w:rPr>
        <w:t>2) за вкладом у розмірі менше 10 гривень;</w:t>
      </w:r>
    </w:p>
    <w:p w14:paraId="5ED95210" w14:textId="77777777" w:rsidR="0018242E" w:rsidRPr="007F5699" w:rsidRDefault="0018242E" w:rsidP="0018242E">
      <w:pPr>
        <w:ind w:firstLine="540"/>
        <w:jc w:val="both"/>
        <w:rPr>
          <w:lang w:eastAsia="uk-UA"/>
        </w:rPr>
      </w:pPr>
      <w:r w:rsidRPr="007F5699">
        <w:rPr>
          <w:lang w:eastAsia="uk-UA"/>
        </w:rPr>
        <w:t>3) за вкладом, підтвердженим ощадним (депозитним) сертифікатом на пред’явника;</w:t>
      </w:r>
    </w:p>
    <w:p w14:paraId="522E168A" w14:textId="77777777" w:rsidR="0018242E" w:rsidRPr="007F5699" w:rsidRDefault="0018242E" w:rsidP="0018242E">
      <w:pPr>
        <w:ind w:firstLine="540"/>
        <w:jc w:val="both"/>
        <w:rPr>
          <w:lang w:eastAsia="uk-UA"/>
        </w:rPr>
      </w:pPr>
      <w:r w:rsidRPr="007F5699">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7F5699" w:rsidRDefault="0018242E" w:rsidP="0018242E">
      <w:pPr>
        <w:ind w:firstLine="540"/>
        <w:jc w:val="both"/>
        <w:rPr>
          <w:lang w:eastAsia="uk-UA"/>
        </w:rPr>
      </w:pPr>
      <w:r w:rsidRPr="007F5699">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7F5699" w:rsidRDefault="0018242E" w:rsidP="0018242E">
      <w:pPr>
        <w:ind w:firstLine="540"/>
        <w:jc w:val="both"/>
        <w:rPr>
          <w:lang w:eastAsia="uk-UA"/>
        </w:rPr>
      </w:pPr>
      <w:r w:rsidRPr="007F5699">
        <w:rPr>
          <w:lang w:eastAsia="uk-UA"/>
        </w:rPr>
        <w:t>6) розміщені на вклад власником істотної участі у банку;</w:t>
      </w:r>
      <w:r w:rsidRPr="007F5699">
        <w:rPr>
          <w:lang w:eastAsia="uk-UA"/>
        </w:rPr>
        <w:tab/>
      </w:r>
    </w:p>
    <w:p w14:paraId="6888C6BC" w14:textId="77777777" w:rsidR="0018242E" w:rsidRPr="007F5699" w:rsidRDefault="0018242E" w:rsidP="0018242E">
      <w:pPr>
        <w:ind w:firstLine="540"/>
        <w:jc w:val="both"/>
        <w:rPr>
          <w:lang w:eastAsia="uk-UA"/>
        </w:rPr>
      </w:pPr>
      <w:r w:rsidRPr="007F5699">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7F5699" w:rsidRDefault="0018242E" w:rsidP="0018242E">
      <w:pPr>
        <w:ind w:firstLine="540"/>
        <w:jc w:val="both"/>
        <w:rPr>
          <w:lang w:eastAsia="uk-UA"/>
        </w:rPr>
      </w:pPr>
      <w:r w:rsidRPr="007F5699">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7F5699" w:rsidRDefault="0018242E" w:rsidP="0018242E">
      <w:pPr>
        <w:ind w:firstLine="540"/>
        <w:jc w:val="both"/>
        <w:rPr>
          <w:lang w:eastAsia="uk-UA"/>
        </w:rPr>
      </w:pPr>
      <w:r w:rsidRPr="007F5699">
        <w:rPr>
          <w:lang w:eastAsia="uk-UA"/>
        </w:rPr>
        <w:t>9) за вкладами у філіях іноземних банків;</w:t>
      </w:r>
    </w:p>
    <w:p w14:paraId="63DDC41E" w14:textId="77777777" w:rsidR="0018242E" w:rsidRPr="007F5699" w:rsidRDefault="0018242E" w:rsidP="0018242E">
      <w:pPr>
        <w:ind w:firstLine="540"/>
        <w:jc w:val="both"/>
        <w:rPr>
          <w:lang w:eastAsia="uk-UA"/>
        </w:rPr>
      </w:pPr>
      <w:r w:rsidRPr="007F5699">
        <w:rPr>
          <w:lang w:eastAsia="uk-UA"/>
        </w:rPr>
        <w:t>10) за вкладами у банківських металах;</w:t>
      </w:r>
    </w:p>
    <w:p w14:paraId="4DB9AFE1" w14:textId="3D6EB29A" w:rsidR="0018242E" w:rsidRPr="007F5699" w:rsidRDefault="0018242E" w:rsidP="0018242E">
      <w:pPr>
        <w:ind w:firstLine="540"/>
        <w:jc w:val="both"/>
        <w:rPr>
          <w:lang w:eastAsia="uk-UA"/>
        </w:rPr>
      </w:pPr>
      <w:r w:rsidRPr="007F5699">
        <w:rPr>
          <w:lang w:eastAsia="uk-UA"/>
        </w:rPr>
        <w:t>11) розміщені на рахунках, що перебувають під арештом за рішенням суду</w:t>
      </w:r>
      <w:r w:rsidR="00645A54" w:rsidRPr="007F5699">
        <w:rPr>
          <w:lang w:eastAsia="uk-UA"/>
        </w:rPr>
        <w:t>;</w:t>
      </w:r>
    </w:p>
    <w:p w14:paraId="5AC68952" w14:textId="78048B9B" w:rsidR="00645A54" w:rsidRPr="007F5699" w:rsidRDefault="00645A54" w:rsidP="0018242E">
      <w:pPr>
        <w:ind w:firstLine="540"/>
        <w:jc w:val="both"/>
        <w:rPr>
          <w:lang w:eastAsia="uk-UA"/>
        </w:rPr>
      </w:pPr>
      <w:r w:rsidRPr="007F5699">
        <w:rPr>
          <w:lang w:eastAsia="uk-UA"/>
        </w:rPr>
        <w:t xml:space="preserve">12) </w:t>
      </w:r>
      <w:r w:rsidRPr="007F5699">
        <w:t xml:space="preserve">за вкладом, задоволення вимог за яким </w:t>
      </w:r>
      <w:proofErr w:type="spellStart"/>
      <w:r w:rsidRPr="007F5699">
        <w:t>зупинено</w:t>
      </w:r>
      <w:proofErr w:type="spellEnd"/>
      <w:r w:rsidRPr="007F5699">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7F5699" w:rsidRDefault="0018242E" w:rsidP="0018242E">
      <w:pPr>
        <w:jc w:val="both"/>
        <w:rPr>
          <w:lang w:eastAsia="uk-UA"/>
        </w:rPr>
      </w:pPr>
      <w:r w:rsidRPr="007F5699">
        <w:tab/>
        <w:t>Умови, за яких Фонд не відшкодовує кошти також зазначені на офіційному сайті Фонду гарантування вкладів фізичних осіб (</w:t>
      </w:r>
      <w:hyperlink r:id="rId8" w:history="1">
        <w:r w:rsidRPr="007F5699">
          <w:rPr>
            <w:rStyle w:val="a3"/>
            <w:color w:val="auto"/>
          </w:rPr>
          <w:t>http://www.fg.gov.ua</w:t>
        </w:r>
      </w:hyperlink>
      <w:r w:rsidRPr="007F5699">
        <w:t xml:space="preserve"> ).</w:t>
      </w:r>
    </w:p>
    <w:p w14:paraId="126E94FE" w14:textId="77777777" w:rsidR="0018242E" w:rsidRPr="007F5699" w:rsidRDefault="0018242E" w:rsidP="0018242E">
      <w:pPr>
        <w:jc w:val="both"/>
      </w:pPr>
      <w:r w:rsidRPr="007F5699">
        <w:tab/>
        <w:t>4.3.24.1.</w:t>
      </w:r>
      <w:r w:rsidRPr="007F5699">
        <w:rPr>
          <w:lang w:val="ru-RU"/>
        </w:rPr>
        <w:t>9</w:t>
      </w:r>
      <w:r w:rsidRPr="007F5699">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7F5699" w:rsidRDefault="0018242E" w:rsidP="0018242E">
      <w:pPr>
        <w:autoSpaceDE w:val="0"/>
        <w:autoSpaceDN w:val="0"/>
        <w:adjustRightInd w:val="0"/>
        <w:jc w:val="both"/>
        <w:rPr>
          <w:u w:val="single"/>
        </w:rPr>
      </w:pPr>
      <w:r w:rsidRPr="007F5699">
        <w:tab/>
        <w:t xml:space="preserve">4.3.24.1.10. Вкладник підписанням відповідної Угоди-Заяви </w:t>
      </w:r>
      <w:r w:rsidR="00AB1662" w:rsidRPr="007F5699">
        <w:t xml:space="preserve">та приєднанням </w:t>
      </w:r>
      <w:r w:rsidRPr="007F5699">
        <w:t xml:space="preserve">до цього Договору, підтверджує, що він </w:t>
      </w:r>
      <w:r w:rsidRPr="007F5699">
        <w:rPr>
          <w:u w:val="single"/>
        </w:rPr>
        <w:t xml:space="preserve">до її укладання ознайомлений: </w:t>
      </w:r>
    </w:p>
    <w:p w14:paraId="0F3AD010"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w:t>
      </w:r>
      <w:r w:rsidRPr="007F5699">
        <w:lastRenderedPageBreak/>
        <w:t xml:space="preserve">гарантування вкладів фізичних осіб», що розміщенні на офіційній сторінці Фонду гарантування вкладів фізичних осіб: </w:t>
      </w:r>
      <w:hyperlink r:id="rId9" w:history="1">
        <w:r w:rsidRPr="007F5699">
          <w:rPr>
            <w:rStyle w:val="a3"/>
            <w:color w:val="auto"/>
          </w:rPr>
          <w:t>www.fg.gov.ua/dlia-vkladnykiv/umovy-harantuvannia</w:t>
        </w:r>
      </w:hyperlink>
      <w:r w:rsidRPr="007F5699">
        <w:t>;</w:t>
      </w:r>
    </w:p>
    <w:p w14:paraId="5E4C9F19" w14:textId="77777777" w:rsidR="0018242E" w:rsidRPr="007F5699" w:rsidRDefault="0018242E" w:rsidP="00AB06B4">
      <w:pPr>
        <w:numPr>
          <w:ilvl w:val="0"/>
          <w:numId w:val="34"/>
        </w:numPr>
        <w:suppressAutoHyphens w:val="0"/>
        <w:autoSpaceDE w:val="0"/>
        <w:autoSpaceDN w:val="0"/>
        <w:adjustRightInd w:val="0"/>
        <w:jc w:val="both"/>
      </w:pPr>
      <w:r w:rsidRPr="007F5699">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7F5699" w:rsidRDefault="0018242E" w:rsidP="00F7248A">
      <w:pPr>
        <w:pStyle w:val="Default"/>
        <w:ind w:firstLine="425"/>
        <w:jc w:val="both"/>
        <w:rPr>
          <w:color w:val="auto"/>
          <w:sz w:val="20"/>
          <w:szCs w:val="20"/>
          <w:lang w:val="uk-UA"/>
        </w:rPr>
      </w:pPr>
      <w:r w:rsidRPr="007F5699">
        <w:rPr>
          <w:color w:val="auto"/>
          <w:sz w:val="20"/>
          <w:szCs w:val="20"/>
          <w:lang w:val="uk-UA" w:eastAsia="en-US"/>
        </w:rPr>
        <w:t xml:space="preserve">4.3.24.1.11. </w:t>
      </w:r>
      <w:r w:rsidRPr="007F5699">
        <w:rPr>
          <w:color w:val="auto"/>
          <w:sz w:val="20"/>
          <w:szCs w:val="20"/>
          <w:lang w:val="uk-UA"/>
        </w:rPr>
        <w:t xml:space="preserve">Вкладник </w:t>
      </w:r>
      <w:r w:rsidRPr="007F5699">
        <w:rPr>
          <w:color w:val="auto"/>
          <w:sz w:val="20"/>
          <w:szCs w:val="20"/>
          <w:lang w:val="uk-UA" w:eastAsia="en-US"/>
        </w:rPr>
        <w:t xml:space="preserve">підписанням відповідної </w:t>
      </w:r>
      <w:r w:rsidRPr="007F5699">
        <w:rPr>
          <w:color w:val="auto"/>
          <w:sz w:val="20"/>
          <w:szCs w:val="20"/>
          <w:lang w:val="uk-UA"/>
        </w:rPr>
        <w:t xml:space="preserve">Угоди-Заяви </w:t>
      </w:r>
      <w:r w:rsidR="00AB1662" w:rsidRPr="007F5699">
        <w:rPr>
          <w:color w:val="auto"/>
          <w:sz w:val="20"/>
          <w:szCs w:val="20"/>
          <w:lang w:val="uk-UA"/>
        </w:rPr>
        <w:t xml:space="preserve">та приєднанням </w:t>
      </w:r>
      <w:r w:rsidRPr="007F5699">
        <w:rPr>
          <w:color w:val="auto"/>
          <w:sz w:val="20"/>
          <w:szCs w:val="20"/>
          <w:lang w:val="uk-UA"/>
        </w:rPr>
        <w:t>до цього Договору,</w:t>
      </w:r>
      <w:r w:rsidRPr="007F5699">
        <w:rPr>
          <w:color w:val="auto"/>
          <w:sz w:val="20"/>
          <w:szCs w:val="20"/>
          <w:lang w:val="uk-UA" w:eastAsia="en-US"/>
        </w:rPr>
        <w:t xml:space="preserve"> підтверджує, що </w:t>
      </w:r>
      <w:r w:rsidRPr="007F5699">
        <w:rPr>
          <w:color w:val="auto"/>
          <w:sz w:val="20"/>
          <w:szCs w:val="20"/>
          <w:lang w:val="uk-UA" w:eastAsia="uk-UA"/>
        </w:rPr>
        <w:t>до її укладання</w:t>
      </w:r>
      <w:r w:rsidR="00A86D65" w:rsidRPr="007F5699">
        <w:rPr>
          <w:color w:val="auto"/>
          <w:sz w:val="20"/>
          <w:szCs w:val="20"/>
          <w:lang w:val="uk-UA" w:eastAsia="uk-UA"/>
        </w:rPr>
        <w:t>/приєднання</w:t>
      </w:r>
      <w:r w:rsidRPr="007F5699">
        <w:rPr>
          <w:color w:val="auto"/>
          <w:sz w:val="20"/>
          <w:szCs w:val="20"/>
          <w:lang w:val="uk-UA" w:eastAsia="uk-UA"/>
        </w:rPr>
        <w:t xml:space="preserve"> </w:t>
      </w:r>
      <w:r w:rsidRPr="007F5699">
        <w:rPr>
          <w:color w:val="auto"/>
          <w:sz w:val="20"/>
          <w:szCs w:val="20"/>
          <w:lang w:val="uk-UA" w:eastAsia="en-US"/>
        </w:rPr>
        <w:t xml:space="preserve">з Довідкою </w:t>
      </w:r>
      <w:r w:rsidRPr="007F5699">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F5699">
        <w:rPr>
          <w:color w:val="auto"/>
          <w:sz w:val="20"/>
          <w:szCs w:val="20"/>
          <w:lang w:val="uk-UA"/>
        </w:rPr>
        <w:t xml:space="preserve">  Угоді-Заяві до цього Договору. </w:t>
      </w:r>
      <w:bookmarkStart w:id="33" w:name="_Toc7168261"/>
    </w:p>
    <w:p w14:paraId="5161BE78" w14:textId="77777777" w:rsidR="0018242E" w:rsidRPr="007F5699" w:rsidRDefault="0018242E" w:rsidP="00846A7A">
      <w:pPr>
        <w:pStyle w:val="Default"/>
        <w:ind w:firstLine="425"/>
        <w:jc w:val="both"/>
        <w:rPr>
          <w:color w:val="auto"/>
          <w:sz w:val="20"/>
          <w:szCs w:val="20"/>
          <w:lang w:val="uk-UA"/>
        </w:rPr>
      </w:pPr>
    </w:p>
    <w:p w14:paraId="2DD4DFEE" w14:textId="77777777" w:rsidR="0018242E" w:rsidRPr="007F5699" w:rsidRDefault="0018242E" w:rsidP="00B10AE9">
      <w:pPr>
        <w:pStyle w:val="Default"/>
        <w:jc w:val="both"/>
        <w:outlineLvl w:val="1"/>
        <w:rPr>
          <w:b/>
          <w:color w:val="auto"/>
          <w:sz w:val="20"/>
          <w:szCs w:val="20"/>
          <w:u w:val="single"/>
          <w:lang w:val="uk-UA"/>
        </w:rPr>
      </w:pPr>
      <w:bookmarkStart w:id="34" w:name="_Toc40361997"/>
      <w:r w:rsidRPr="007F5699">
        <w:rPr>
          <w:b/>
          <w:color w:val="auto"/>
          <w:sz w:val="20"/>
          <w:szCs w:val="20"/>
          <w:u w:val="single"/>
          <w:lang w:val="uk-UA"/>
        </w:rPr>
        <w:t xml:space="preserve">4.4. Надання у майновий </w:t>
      </w:r>
      <w:proofErr w:type="spellStart"/>
      <w:r w:rsidRPr="007F5699">
        <w:rPr>
          <w:b/>
          <w:color w:val="auto"/>
          <w:sz w:val="20"/>
          <w:szCs w:val="20"/>
          <w:u w:val="single"/>
          <w:lang w:val="uk-UA"/>
        </w:rPr>
        <w:t>найм</w:t>
      </w:r>
      <w:proofErr w:type="spellEnd"/>
      <w:r w:rsidRPr="007F5699">
        <w:rPr>
          <w:b/>
          <w:color w:val="auto"/>
          <w:sz w:val="20"/>
          <w:szCs w:val="20"/>
          <w:u w:val="single"/>
          <w:lang w:val="uk-UA"/>
        </w:rPr>
        <w:t xml:space="preserve"> (оренду) індивідуальних банківських сейфів</w:t>
      </w:r>
      <w:bookmarkEnd w:id="34"/>
    </w:p>
    <w:p w14:paraId="5A9F7B3C" w14:textId="77777777" w:rsidR="0018242E" w:rsidRPr="007F5699" w:rsidRDefault="0018242E" w:rsidP="0018242E">
      <w:pPr>
        <w:pStyle w:val="af9"/>
        <w:ind w:firstLine="708"/>
        <w:jc w:val="both"/>
        <w:rPr>
          <w:lang w:eastAsia="ru-RU"/>
        </w:rPr>
      </w:pPr>
      <w:r w:rsidRPr="007F5699">
        <w:t xml:space="preserve">4.4.1. Банк надає Клієнту – </w:t>
      </w:r>
      <w:r w:rsidRPr="007F5699">
        <w:rPr>
          <w:rFonts w:eastAsiaTheme="minorHAnsi"/>
          <w:lang w:eastAsia="en-US"/>
        </w:rPr>
        <w:t xml:space="preserve">фізичній особі-резиденту і нерезиденту </w:t>
      </w:r>
      <w:r w:rsidRPr="007F5699">
        <w:t xml:space="preserve">в майновий </w:t>
      </w:r>
      <w:proofErr w:type="spellStart"/>
      <w:r w:rsidRPr="007F5699">
        <w:t>найм</w:t>
      </w:r>
      <w:proofErr w:type="spellEnd"/>
      <w:r w:rsidRPr="007F5699">
        <w:t xml:space="preserve"> (оренду) індивідуальний банківський сейф (надалі – сейф) для зберігання </w:t>
      </w:r>
      <w:r w:rsidRPr="007F5699">
        <w:rPr>
          <w:lang w:eastAsia="ru-RU"/>
        </w:rPr>
        <w:t xml:space="preserve">особистих цінностей </w:t>
      </w:r>
      <w:r w:rsidRPr="007F5699">
        <w:t xml:space="preserve"> на строк, за плату відповідно до Тарифів (Додаток №№6, 6-1) на умовах, визначених в Угоді-Заяві (Додаток № 3) та цьому Договорі.</w:t>
      </w:r>
    </w:p>
    <w:p w14:paraId="33479B78" w14:textId="77777777" w:rsidR="0018242E" w:rsidRPr="007F5699" w:rsidRDefault="0018242E" w:rsidP="0018242E">
      <w:pPr>
        <w:pStyle w:val="af9"/>
        <w:jc w:val="both"/>
        <w:rPr>
          <w:lang w:eastAsia="ru-RU"/>
        </w:rPr>
      </w:pPr>
      <w:r w:rsidRPr="007F5699">
        <w:tab/>
        <w:t>4.4.2. Д</w:t>
      </w:r>
      <w:r w:rsidRPr="007F5699">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7F5699" w:rsidRDefault="0018242E" w:rsidP="0018242E">
      <w:pPr>
        <w:pStyle w:val="af9"/>
        <w:ind w:firstLine="708"/>
        <w:jc w:val="both"/>
        <w:rPr>
          <w:lang w:eastAsia="ru-RU"/>
        </w:rPr>
      </w:pPr>
      <w:r w:rsidRPr="007F5699">
        <w:rPr>
          <w:lang w:eastAsia="ru-RU"/>
        </w:rPr>
        <w:t>4.4.2.1. фізичною особою-резидентом:</w:t>
      </w:r>
    </w:p>
    <w:p w14:paraId="4A779775" w14:textId="77777777" w:rsidR="0018242E" w:rsidRPr="007F5699" w:rsidRDefault="0018242E" w:rsidP="00AB06B4">
      <w:pPr>
        <w:numPr>
          <w:ilvl w:val="0"/>
          <w:numId w:val="27"/>
        </w:numPr>
        <w:autoSpaceDE w:val="0"/>
        <w:autoSpaceDN w:val="0"/>
        <w:adjustRightInd w:val="0"/>
        <w:jc w:val="both"/>
      </w:pPr>
      <w:bookmarkStart w:id="35" w:name="_Hlk19093055"/>
      <w:r w:rsidRPr="007F5699">
        <w:rPr>
          <w:rFonts w:eastAsiaTheme="minorHAnsi"/>
          <w:lang w:eastAsia="en-US"/>
        </w:rPr>
        <w:t xml:space="preserve">паспорт громадянина України (ID картки або іншого документа, що посвідчує </w:t>
      </w:r>
      <w:proofErr w:type="spellStart"/>
      <w:r w:rsidRPr="007F5699">
        <w:rPr>
          <w:rFonts w:eastAsiaTheme="minorHAnsi"/>
          <w:lang w:eastAsia="en-US"/>
        </w:rPr>
        <w:t>особута</w:t>
      </w:r>
      <w:proofErr w:type="spellEnd"/>
      <w:r w:rsidRPr="007F5699">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w:t>
      </w:r>
    </w:p>
    <w:p w14:paraId="656EAF5A"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5"/>
    <w:p w14:paraId="6249F5E5" w14:textId="77777777" w:rsidR="0018242E" w:rsidRPr="007F5699" w:rsidRDefault="0018242E" w:rsidP="0018242E">
      <w:pPr>
        <w:pStyle w:val="af9"/>
        <w:ind w:firstLine="708"/>
        <w:rPr>
          <w:lang w:eastAsia="ru-RU"/>
        </w:rPr>
      </w:pPr>
      <w:r w:rsidRPr="007F5699">
        <w:rPr>
          <w:lang w:eastAsia="ru-RU"/>
        </w:rPr>
        <w:t>4.4.2.2. фізичною особою-нерезидентом:</w:t>
      </w:r>
    </w:p>
    <w:p w14:paraId="4A6B491A" w14:textId="77777777" w:rsidR="0018242E" w:rsidRPr="007F5699" w:rsidRDefault="0018242E" w:rsidP="00AB06B4">
      <w:pPr>
        <w:numPr>
          <w:ilvl w:val="0"/>
          <w:numId w:val="27"/>
        </w:numPr>
        <w:autoSpaceDE w:val="0"/>
        <w:autoSpaceDN w:val="0"/>
        <w:adjustRightInd w:val="0"/>
        <w:jc w:val="both"/>
      </w:pPr>
      <w:bookmarkStart w:id="36" w:name="_Hlk19093099"/>
      <w:r w:rsidRPr="007F5699">
        <w:rPr>
          <w:rFonts w:eastAsiaTheme="minorHAnsi"/>
          <w:lang w:eastAsia="en-US"/>
        </w:rPr>
        <w:t>паспортний документ громадянина іншої держави</w:t>
      </w:r>
      <w:bookmarkEnd w:id="36"/>
      <w:r w:rsidRPr="007F5699">
        <w:rPr>
          <w:rFonts w:eastAsiaTheme="minorHAnsi"/>
          <w:lang w:eastAsia="en-US"/>
        </w:rPr>
        <w:t>;</w:t>
      </w:r>
    </w:p>
    <w:p w14:paraId="10E04E6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 (при наявності);</w:t>
      </w:r>
    </w:p>
    <w:p w14:paraId="082C84BC" w14:textId="40953EEA" w:rsidR="0018242E" w:rsidRPr="007F5699" w:rsidRDefault="0018242E" w:rsidP="005054D5">
      <w:pPr>
        <w:numPr>
          <w:ilvl w:val="0"/>
          <w:numId w:val="27"/>
        </w:numPr>
        <w:autoSpaceDE w:val="0"/>
        <w:autoSpaceDN w:val="0"/>
        <w:adjustRightInd w:val="0"/>
        <w:jc w:val="both"/>
      </w:pPr>
      <w:r w:rsidRPr="007F5699">
        <w:rPr>
          <w:rFonts w:eastAsiaTheme="minorHAnsi"/>
          <w:lang w:eastAsia="en-US"/>
        </w:rPr>
        <w:t xml:space="preserve">нотаріальна довіреність </w:t>
      </w:r>
      <w:r w:rsidR="005054D5" w:rsidRPr="007F5699">
        <w:rPr>
          <w:rFonts w:eastAsiaTheme="minorHAnsi"/>
          <w:lang w:eastAsia="en-US"/>
        </w:rPr>
        <w:t xml:space="preserve">або довіреність, оформлена в Банку та засвідчена працівником Банку </w:t>
      </w:r>
      <w:r w:rsidRPr="007F5699">
        <w:rPr>
          <w:rFonts w:eastAsiaTheme="minorHAnsi"/>
          <w:lang w:eastAsia="en-US"/>
        </w:rPr>
        <w:t xml:space="preserve">(за потреби). </w:t>
      </w:r>
    </w:p>
    <w:p w14:paraId="2EECE66E" w14:textId="11CF72FF" w:rsidR="0018242E" w:rsidRPr="007F5699" w:rsidRDefault="0018242E" w:rsidP="0056737F">
      <w:pPr>
        <w:pStyle w:val="af9"/>
        <w:ind w:firstLine="708"/>
        <w:jc w:val="both"/>
        <w:rPr>
          <w:lang w:eastAsia="ru-RU"/>
        </w:rPr>
      </w:pPr>
      <w:r w:rsidRPr="007F5699">
        <w:rPr>
          <w:lang w:eastAsia="ru-RU"/>
        </w:rPr>
        <w:t>4.4.3. К</w:t>
      </w:r>
      <w:r w:rsidRPr="007F5699">
        <w:rPr>
          <w:spacing w:val="-7"/>
          <w:lang w:eastAsia="ru-RU"/>
        </w:rPr>
        <w:t xml:space="preserve">лієнт має право </w:t>
      </w:r>
      <w:r w:rsidRPr="007F5699">
        <w:rPr>
          <w:lang w:eastAsia="ru-RU"/>
        </w:rPr>
        <w:t>видати довіреність на право користування сейфом (далі – довіреність</w:t>
      </w:r>
      <w:r w:rsidR="00730DD4" w:rsidRPr="007F5699">
        <w:t xml:space="preserve"> декільком довіреним особам </w:t>
      </w:r>
      <w:r w:rsidRPr="007F56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7F5699" w:rsidRDefault="0018242E">
      <w:pPr>
        <w:pStyle w:val="af9"/>
        <w:ind w:firstLine="708"/>
        <w:jc w:val="both"/>
        <w:rPr>
          <w:rFonts w:eastAsiaTheme="minorHAnsi"/>
          <w:lang w:eastAsia="en-US"/>
        </w:rPr>
      </w:pPr>
      <w:bookmarkStart w:id="37" w:name="_Hlk13674309"/>
      <w:r w:rsidRPr="007F5699">
        <w:rPr>
          <w:lang w:eastAsia="ru-RU"/>
        </w:rPr>
        <w:t>4.4.3.1. Довірені особи зобов'язані дотримуватися умов та правил користування сейфами, визначеними цим Договором, Угодою-Заявою</w:t>
      </w:r>
      <w:bookmarkEnd w:id="37"/>
      <w:r w:rsidRPr="007F5699">
        <w:rPr>
          <w:lang w:eastAsia="ru-RU"/>
        </w:rPr>
        <w:t>, Тарифами Банку тощо.</w:t>
      </w:r>
    </w:p>
    <w:p w14:paraId="46F3DDE5" w14:textId="5E7B5F33" w:rsidR="00D00932" w:rsidRPr="007F5699" w:rsidRDefault="0018242E">
      <w:pPr>
        <w:pStyle w:val="af9"/>
        <w:ind w:firstLine="708"/>
        <w:jc w:val="both"/>
        <w:rPr>
          <w:lang w:eastAsia="ru-RU"/>
        </w:rPr>
      </w:pPr>
      <w:r w:rsidRPr="007F5699">
        <w:rPr>
          <w:lang w:eastAsia="ru-RU"/>
        </w:rPr>
        <w:t xml:space="preserve">4.4.3.2. </w:t>
      </w:r>
      <w:r w:rsidRPr="007F5699">
        <w:rPr>
          <w:spacing w:val="-1"/>
          <w:lang w:eastAsia="ru-RU"/>
        </w:rPr>
        <w:t xml:space="preserve">Довіреність на представника Клієнта </w:t>
      </w:r>
      <w:r w:rsidRPr="007F5699">
        <w:rPr>
          <w:lang w:eastAsia="ru-RU"/>
        </w:rPr>
        <w:t>може бути посвідчена нотаріально або оформлена в Банку та посвідчена уповноваженим працівником Банку</w:t>
      </w:r>
      <w:r w:rsidRPr="007F5699">
        <w:rPr>
          <w:lang w:val="ru-RU" w:eastAsia="ru-RU"/>
        </w:rPr>
        <w:t xml:space="preserve"> за </w:t>
      </w:r>
      <w:r w:rsidRPr="007F5699">
        <w:rPr>
          <w:lang w:eastAsia="ru-RU"/>
        </w:rPr>
        <w:t xml:space="preserve">плату згідно встановлених Тарифів. </w:t>
      </w:r>
      <w:r w:rsidR="0056737F" w:rsidRPr="007F5699">
        <w:rPr>
          <w:lang w:eastAsia="ru-RU"/>
        </w:rPr>
        <w:t xml:space="preserve"> </w:t>
      </w:r>
    </w:p>
    <w:p w14:paraId="4A906C32" w14:textId="5BA0E812" w:rsidR="00730DD4" w:rsidRPr="007F5699" w:rsidRDefault="00730DD4">
      <w:pPr>
        <w:pStyle w:val="af9"/>
        <w:ind w:firstLine="708"/>
        <w:jc w:val="both"/>
        <w:rPr>
          <w:lang w:eastAsia="ru-RU"/>
        </w:rPr>
      </w:pPr>
      <w:r w:rsidRPr="007F5699">
        <w:t>Належна перевірка, уключаючи ідентифікацію та верифікацію довіреної особи здійснюється під час її першого звернення до Банку.</w:t>
      </w:r>
      <w:r w:rsidR="0056737F" w:rsidRPr="007F5699">
        <w:rPr>
          <w:lang w:eastAsia="ru-RU"/>
        </w:rPr>
        <w:t xml:space="preserve"> </w:t>
      </w:r>
      <w:r w:rsidRPr="007F56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7F5699" w:rsidRDefault="0018242E" w:rsidP="0056737F">
      <w:pPr>
        <w:pStyle w:val="af9"/>
        <w:jc w:val="both"/>
        <w:rPr>
          <w:lang w:eastAsia="ru-RU"/>
        </w:rPr>
      </w:pPr>
      <w:r w:rsidRPr="007F5699">
        <w:rPr>
          <w:lang w:eastAsia="ru-RU"/>
        </w:rPr>
        <w:tab/>
        <w:t>4.4.3.3. Після закінчення строку дії довіреності Клієнт має право оформити нову довіреність.</w:t>
      </w:r>
    </w:p>
    <w:p w14:paraId="1713583B" w14:textId="77777777" w:rsidR="0018242E" w:rsidRPr="007F5699" w:rsidRDefault="0018242E" w:rsidP="0056737F">
      <w:pPr>
        <w:pStyle w:val="af9"/>
        <w:jc w:val="both"/>
        <w:rPr>
          <w:iCs/>
          <w:lang w:eastAsia="ru-RU"/>
        </w:rPr>
      </w:pPr>
      <w:r w:rsidRPr="007F5699">
        <w:rPr>
          <w:lang w:eastAsia="ru-RU"/>
        </w:rPr>
        <w:tab/>
        <w:t xml:space="preserve">4.4.3.4. </w:t>
      </w:r>
      <w:r w:rsidRPr="007F5699">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7F5699" w:rsidRDefault="0018242E" w:rsidP="0018242E">
      <w:pPr>
        <w:pStyle w:val="af9"/>
        <w:ind w:firstLine="708"/>
        <w:jc w:val="both"/>
        <w:rPr>
          <w:lang w:eastAsia="ru-RU"/>
        </w:rPr>
      </w:pPr>
      <w:r w:rsidRPr="007F5699">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7F5699" w:rsidRDefault="0018242E" w:rsidP="0018242E">
      <w:pPr>
        <w:pStyle w:val="af9"/>
        <w:ind w:firstLine="708"/>
        <w:jc w:val="both"/>
        <w:rPr>
          <w:lang w:eastAsia="ru-RU"/>
        </w:rPr>
      </w:pPr>
      <w:r w:rsidRPr="007F5699">
        <w:rPr>
          <w:lang w:eastAsia="ru-RU"/>
        </w:rPr>
        <w:t>4.4.3.6. Всі раніше видані довіреності втрачають силу внаслідок:</w:t>
      </w:r>
    </w:p>
    <w:p w14:paraId="63F6D880"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оренди (найму) сейфа (припинення строку дії Угоди-Заяви);</w:t>
      </w:r>
    </w:p>
    <w:p w14:paraId="0FDC879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довіреності;</w:t>
      </w:r>
    </w:p>
    <w:p w14:paraId="1A4B2EB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скасування довіреності особою, яка її видала, тобто Клієнтом;</w:t>
      </w:r>
    </w:p>
    <w:p w14:paraId="514CAB9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7F5699" w:rsidRDefault="0018242E" w:rsidP="0018242E">
      <w:pPr>
        <w:pStyle w:val="af9"/>
        <w:ind w:firstLine="708"/>
        <w:jc w:val="both"/>
        <w:rPr>
          <w:lang w:eastAsia="ru-RU"/>
        </w:rPr>
      </w:pPr>
      <w:r w:rsidRPr="007F5699">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7F5699" w:rsidRDefault="0018242E" w:rsidP="0018242E">
      <w:pPr>
        <w:pStyle w:val="af9"/>
        <w:ind w:firstLine="708"/>
        <w:jc w:val="both"/>
        <w:rPr>
          <w:lang w:eastAsia="ru-RU"/>
        </w:rPr>
      </w:pPr>
      <w:r w:rsidRPr="007F5699">
        <w:rPr>
          <w:lang w:eastAsia="ru-RU"/>
        </w:rPr>
        <w:t>4.4.3.8. Усі довіреності зберігаються у справі з юридичного оформлення надання в оренду (</w:t>
      </w:r>
      <w:proofErr w:type="spellStart"/>
      <w:r w:rsidRPr="007F5699">
        <w:rPr>
          <w:lang w:eastAsia="ru-RU"/>
        </w:rPr>
        <w:t>найм</w:t>
      </w:r>
      <w:proofErr w:type="spellEnd"/>
      <w:r w:rsidRPr="007F5699">
        <w:rPr>
          <w:lang w:eastAsia="ru-RU"/>
        </w:rPr>
        <w:t>) сейфу Клієнту.</w:t>
      </w:r>
    </w:p>
    <w:p w14:paraId="04B20FBA" w14:textId="77777777" w:rsidR="0018242E" w:rsidRPr="007F5699" w:rsidRDefault="0018242E" w:rsidP="0018242E">
      <w:pPr>
        <w:ind w:firstLine="708"/>
        <w:jc w:val="both"/>
      </w:pPr>
      <w:r w:rsidRPr="007F5699">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7F5699" w:rsidRDefault="0018242E" w:rsidP="00AB06B4">
      <w:pPr>
        <w:numPr>
          <w:ilvl w:val="0"/>
          <w:numId w:val="27"/>
        </w:numPr>
        <w:autoSpaceDE w:val="0"/>
        <w:autoSpaceDN w:val="0"/>
        <w:adjustRightInd w:val="0"/>
        <w:jc w:val="both"/>
      </w:pPr>
      <w:r w:rsidRPr="007F5699">
        <w:rPr>
          <w:rFonts w:eastAsiaTheme="minorHAnsi"/>
          <w:spacing w:val="-5"/>
          <w:lang w:eastAsia="en-US"/>
        </w:rPr>
        <w:lastRenderedPageBreak/>
        <w:t xml:space="preserve">паспорта </w:t>
      </w:r>
      <w:r w:rsidRPr="007F5699">
        <w:t>та довіреності;</w:t>
      </w:r>
    </w:p>
    <w:p w14:paraId="5672F587" w14:textId="77777777" w:rsidR="0018242E" w:rsidRPr="007F5699" w:rsidRDefault="0018242E" w:rsidP="00AB06B4">
      <w:pPr>
        <w:numPr>
          <w:ilvl w:val="0"/>
          <w:numId w:val="27"/>
        </w:numPr>
        <w:autoSpaceDE w:val="0"/>
        <w:autoSpaceDN w:val="0"/>
        <w:adjustRightInd w:val="0"/>
        <w:jc w:val="both"/>
      </w:pPr>
      <w:r w:rsidRPr="007F5699">
        <w:t xml:space="preserve">строку користування сейфом згідно Угоди-Заяви </w:t>
      </w:r>
      <w:r w:rsidRPr="007F5699">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7F5699">
        <w:rPr>
          <w:rFonts w:eastAsiaTheme="minorHAnsi"/>
          <w:spacing w:val="-5"/>
          <w:lang w:eastAsia="en-US"/>
        </w:rPr>
        <w:t>дозволяється тільки після сплати всієї заборгованості перед Банком)</w:t>
      </w:r>
      <w:r w:rsidRPr="007F5699">
        <w:t>;</w:t>
      </w:r>
    </w:p>
    <w:p w14:paraId="13422146"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7F5699" w:rsidRDefault="0018242E" w:rsidP="0018242E">
      <w:pPr>
        <w:pStyle w:val="af9"/>
        <w:ind w:firstLine="708"/>
        <w:jc w:val="both"/>
      </w:pPr>
      <w:r w:rsidRPr="007F5699">
        <w:rPr>
          <w:lang w:eastAsia="ru-RU"/>
        </w:rPr>
        <w:t>4.4.5. Сейф надається Клієнту в оренду для тимчасового користування на строк, визначений Клієнтом та передбачений в Угоді-Заяві (</w:t>
      </w:r>
      <w:r w:rsidRPr="007F5699">
        <w:t xml:space="preserve">від </w:t>
      </w:r>
      <w:r w:rsidR="000D01D5" w:rsidRPr="007F5699">
        <w:t xml:space="preserve">14 днів </w:t>
      </w:r>
      <w:r w:rsidRPr="007F5699">
        <w:t>до 36 місяців).</w:t>
      </w:r>
    </w:p>
    <w:p w14:paraId="764C74B2" w14:textId="77777777" w:rsidR="0018242E" w:rsidRPr="007F5699" w:rsidRDefault="0018242E" w:rsidP="0018242E">
      <w:pPr>
        <w:pStyle w:val="af9"/>
        <w:ind w:firstLine="708"/>
        <w:jc w:val="both"/>
        <w:rPr>
          <w:lang w:eastAsia="ru-RU"/>
        </w:rPr>
      </w:pPr>
      <w:r w:rsidRPr="007F5699">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7F5699" w:rsidRDefault="0018242E" w:rsidP="0018242E">
      <w:pPr>
        <w:pStyle w:val="af9"/>
        <w:ind w:firstLine="708"/>
        <w:jc w:val="both"/>
        <w:rPr>
          <w:spacing w:val="-2"/>
        </w:rPr>
      </w:pPr>
      <w:r w:rsidRPr="007F5699">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7F5699">
        <w:rPr>
          <w:spacing w:val="2"/>
        </w:rPr>
        <w:t xml:space="preserve">лієнт розписується в Картці реєстрації, що означає факт </w:t>
      </w:r>
      <w:r w:rsidRPr="007F5699">
        <w:rPr>
          <w:spacing w:val="-5"/>
        </w:rPr>
        <w:t xml:space="preserve">прийняття Клієнтом в користування орендованого ним сейфа </w:t>
      </w:r>
      <w:r w:rsidRPr="007F5699">
        <w:rPr>
          <w:spacing w:val="-2"/>
        </w:rPr>
        <w:t>у належному технічному стані.</w:t>
      </w:r>
    </w:p>
    <w:p w14:paraId="3CD8DA3D" w14:textId="77777777" w:rsidR="0018242E" w:rsidRPr="007F5699" w:rsidRDefault="0018242E" w:rsidP="0018242E">
      <w:pPr>
        <w:ind w:firstLine="708"/>
        <w:jc w:val="both"/>
      </w:pPr>
      <w:r w:rsidRPr="007F5699">
        <w:t>4.4.8.  К</w:t>
      </w:r>
      <w:r w:rsidRPr="007F5699">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7F5699">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7F5699" w:rsidRDefault="0018242E" w:rsidP="0018242E">
      <w:pPr>
        <w:ind w:firstLine="708"/>
        <w:jc w:val="both"/>
      </w:pPr>
      <w:r w:rsidRPr="007F5699">
        <w:t xml:space="preserve">4.4.9. Клієнт/довірена особа здійснює попередню оплату оренди сейфом та </w:t>
      </w:r>
      <w:r w:rsidRPr="007F5699">
        <w:rPr>
          <w:spacing w:val="2"/>
        </w:rPr>
        <w:t xml:space="preserve">оплату заставної вартості ключа згідно тарифів Банку </w:t>
      </w:r>
      <w:r w:rsidRPr="007F5699">
        <w:rPr>
          <w:lang w:eastAsia="ru-RU"/>
        </w:rPr>
        <w:t xml:space="preserve">одним із перелічених способів: </w:t>
      </w:r>
    </w:p>
    <w:p w14:paraId="3B607CC2" w14:textId="77777777" w:rsidR="0018242E" w:rsidRPr="007F5699" w:rsidRDefault="0018242E" w:rsidP="00AB06B4">
      <w:pPr>
        <w:numPr>
          <w:ilvl w:val="0"/>
          <w:numId w:val="27"/>
        </w:numPr>
        <w:autoSpaceDE w:val="0"/>
        <w:autoSpaceDN w:val="0"/>
        <w:adjustRightInd w:val="0"/>
        <w:jc w:val="both"/>
      </w:pPr>
      <w:r w:rsidRPr="007F5699">
        <w:rPr>
          <w:lang w:eastAsia="ru-RU"/>
        </w:rPr>
        <w:t>готівкою через касу Банку;</w:t>
      </w:r>
    </w:p>
    <w:p w14:paraId="7F9EF4B7"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поточного рахунку, який відкритий в Банку;</w:t>
      </w:r>
    </w:p>
    <w:p w14:paraId="101F134F"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рахунку, який відкритий в іншому Банку.</w:t>
      </w:r>
    </w:p>
    <w:p w14:paraId="133476DF" w14:textId="77777777" w:rsidR="0018242E" w:rsidRPr="007F5699" w:rsidRDefault="0018242E" w:rsidP="0018242E">
      <w:pPr>
        <w:pStyle w:val="Default"/>
        <w:ind w:firstLine="708"/>
        <w:jc w:val="both"/>
        <w:rPr>
          <w:color w:val="auto"/>
          <w:spacing w:val="2"/>
        </w:rPr>
      </w:pPr>
      <w:r w:rsidRPr="007F5699">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7F5699" w:rsidRDefault="0018242E" w:rsidP="0018242E">
      <w:pPr>
        <w:suppressAutoHyphens w:val="0"/>
        <w:ind w:firstLine="708"/>
        <w:jc w:val="both"/>
        <w:rPr>
          <w:lang w:eastAsia="ru-RU"/>
        </w:rPr>
      </w:pPr>
      <w:r w:rsidRPr="007F5699">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7F5699" w:rsidRDefault="0018242E" w:rsidP="0018242E">
      <w:pPr>
        <w:suppressAutoHyphens w:val="0"/>
        <w:ind w:firstLine="708"/>
        <w:jc w:val="both"/>
        <w:rPr>
          <w:lang w:eastAsia="uk-UA"/>
        </w:rPr>
      </w:pPr>
      <w:r w:rsidRPr="007F5699">
        <w:rPr>
          <w:lang w:eastAsia="ru-RU"/>
        </w:rPr>
        <w:t xml:space="preserve">4.4.12. Доступ Клієнта до </w:t>
      </w:r>
      <w:r w:rsidRPr="007F5699">
        <w:rPr>
          <w:lang w:eastAsia="uk-UA"/>
        </w:rPr>
        <w:t>приміщення, в якому знаходиться сховище для сейфів,</w:t>
      </w:r>
      <w:r w:rsidRPr="007F5699">
        <w:rPr>
          <w:lang w:eastAsia="ru-RU"/>
        </w:rPr>
        <w:t xml:space="preserve"> відбувається </w:t>
      </w:r>
      <w:r w:rsidRPr="007F5699">
        <w:rPr>
          <w:lang w:eastAsia="uk-UA"/>
        </w:rPr>
        <w:t>у супроводі уповноваженого працівника Банку</w:t>
      </w:r>
      <w:r w:rsidR="0093244C" w:rsidRPr="007F5699">
        <w:rPr>
          <w:lang w:eastAsia="uk-UA"/>
        </w:rPr>
        <w:t>.</w:t>
      </w:r>
      <w:r w:rsidRPr="007F5699">
        <w:rPr>
          <w:lang w:eastAsia="uk-UA"/>
        </w:rPr>
        <w:t xml:space="preserve"> </w:t>
      </w:r>
    </w:p>
    <w:p w14:paraId="0D5D68E5" w14:textId="77777777" w:rsidR="0018242E" w:rsidRPr="007F5699" w:rsidRDefault="0018242E" w:rsidP="0018242E">
      <w:pPr>
        <w:suppressAutoHyphens w:val="0"/>
        <w:ind w:firstLine="708"/>
        <w:jc w:val="both"/>
        <w:rPr>
          <w:lang w:eastAsia="uk-UA"/>
        </w:rPr>
      </w:pPr>
      <w:r w:rsidRPr="007F5699">
        <w:rPr>
          <w:lang w:eastAsia="uk-UA"/>
        </w:rPr>
        <w:t xml:space="preserve">4.4.13. </w:t>
      </w:r>
      <w:r w:rsidRPr="007F5699">
        <w:rPr>
          <w:lang w:eastAsia="ru-RU"/>
        </w:rPr>
        <w:t xml:space="preserve">Відкриття сейфу здійснюється </w:t>
      </w:r>
      <w:r w:rsidRPr="007F5699">
        <w:rPr>
          <w:lang w:eastAsia="uk-UA"/>
        </w:rPr>
        <w:t xml:space="preserve">уповноваженим працівником </w:t>
      </w:r>
      <w:r w:rsidRPr="007F5699">
        <w:rPr>
          <w:lang w:eastAsia="ru-RU"/>
        </w:rPr>
        <w:t>Банку та Клієнтом кожний своїм ключем, а закриття сейфу здійснює Клієнт.</w:t>
      </w:r>
    </w:p>
    <w:p w14:paraId="538DBF7B" w14:textId="6B5E57A6" w:rsidR="0018242E" w:rsidRPr="007F5699" w:rsidRDefault="0018242E" w:rsidP="00FC5C14">
      <w:pPr>
        <w:ind w:firstLine="708"/>
        <w:jc w:val="both"/>
        <w:rPr>
          <w:lang w:eastAsia="uk-UA"/>
        </w:rPr>
      </w:pPr>
      <w:r w:rsidRPr="007F5699">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7F5699">
        <w:t>Час знаходження Клієнта</w:t>
      </w:r>
      <w:r w:rsidR="00BD4B03" w:rsidRPr="007F5699">
        <w:t xml:space="preserve"> (довіреної особи)</w:t>
      </w:r>
      <w:r w:rsidR="00127F6A" w:rsidRPr="007F5699">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7F5699">
        <w:t>,</w:t>
      </w:r>
      <w:r w:rsidR="00127F6A" w:rsidRPr="007F5699">
        <w:t xml:space="preserve"> становить не більше 15 хвилин</w:t>
      </w:r>
      <w:r w:rsidR="00F74085" w:rsidRPr="007F5699">
        <w:t>.</w:t>
      </w:r>
      <w:r w:rsidR="00BD4B03" w:rsidRPr="007F5699">
        <w:t xml:space="preserve"> </w:t>
      </w:r>
      <w:r w:rsidR="001113E3" w:rsidRPr="007F5699">
        <w:t>З</w:t>
      </w:r>
      <w:r w:rsidR="00BD4B03" w:rsidRPr="007F5699">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7F5699">
        <w:t>,</w:t>
      </w:r>
      <w:r w:rsidR="00BD4B03" w:rsidRPr="007F5699">
        <w:t xml:space="preserve"> з Клієнта</w:t>
      </w:r>
      <w:r w:rsidR="00BD67FD" w:rsidRPr="007F5699">
        <w:t xml:space="preserve"> стягується </w:t>
      </w:r>
      <w:r w:rsidR="00B85073" w:rsidRPr="007F5699">
        <w:t xml:space="preserve">додаткова плата </w:t>
      </w:r>
      <w:r w:rsidR="001113E3" w:rsidRPr="007F5699">
        <w:t>у розмір</w:t>
      </w:r>
      <w:r w:rsidR="00020A30" w:rsidRPr="007F5699">
        <w:t>і</w:t>
      </w:r>
      <w:r w:rsidR="001113E3" w:rsidRPr="007F5699">
        <w:t xml:space="preserve"> згідно Тарифів Банку.</w:t>
      </w:r>
    </w:p>
    <w:p w14:paraId="7FF7A48D" w14:textId="77777777" w:rsidR="0018242E" w:rsidRPr="007F5699" w:rsidRDefault="0018242E" w:rsidP="0018242E">
      <w:pPr>
        <w:pStyle w:val="af9"/>
        <w:ind w:firstLine="708"/>
        <w:jc w:val="both"/>
        <w:rPr>
          <w:rFonts w:eastAsiaTheme="minorHAnsi"/>
          <w:lang w:eastAsia="ru-RU"/>
        </w:rPr>
      </w:pPr>
      <w:r w:rsidRPr="007F5699">
        <w:rPr>
          <w:lang w:eastAsia="uk-UA"/>
        </w:rPr>
        <w:t xml:space="preserve">4.4.15. Уповноважений </w:t>
      </w:r>
      <w:r w:rsidRPr="007F5699">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7F5699">
        <w:rPr>
          <w:lang w:eastAsia="ru-RU"/>
        </w:rPr>
        <w:t>передсховищі</w:t>
      </w:r>
      <w:proofErr w:type="spellEnd"/>
      <w:r w:rsidRPr="007F5699">
        <w:rPr>
          <w:lang w:eastAsia="ru-RU"/>
        </w:rPr>
        <w:t>. Д</w:t>
      </w:r>
      <w:r w:rsidRPr="007F5699">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7F5699" w:rsidRDefault="0018242E" w:rsidP="0018242E">
      <w:pPr>
        <w:pStyle w:val="af9"/>
        <w:ind w:firstLine="708"/>
        <w:jc w:val="both"/>
        <w:rPr>
          <w:lang w:eastAsia="ru-RU"/>
        </w:rPr>
      </w:pPr>
      <w:r w:rsidRPr="007F5699">
        <w:rPr>
          <w:lang w:eastAsia="ru-RU"/>
        </w:rPr>
        <w:t xml:space="preserve">4.4.16. </w:t>
      </w:r>
      <w:r w:rsidRPr="007F5699">
        <w:rPr>
          <w:lang w:eastAsia="uk-UA"/>
        </w:rPr>
        <w:t xml:space="preserve">Після закінчення роботи з боксом та цінностями, Клієнт закриває </w:t>
      </w:r>
      <w:r w:rsidRPr="007F5699">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7F5699">
        <w:rPr>
          <w:lang w:eastAsia="uk-UA"/>
        </w:rPr>
        <w:t xml:space="preserve">. </w:t>
      </w:r>
      <w:r w:rsidRPr="007F5699">
        <w:rPr>
          <w:lang w:eastAsia="ru-RU"/>
        </w:rPr>
        <w:t xml:space="preserve">Клієнт вкладає бокс до сейфу та закриває </w:t>
      </w:r>
      <w:r w:rsidRPr="007F5699">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7F5699" w:rsidRDefault="0018242E" w:rsidP="0018242E">
      <w:pPr>
        <w:pStyle w:val="af9"/>
        <w:ind w:firstLine="708"/>
        <w:jc w:val="both"/>
        <w:rPr>
          <w:lang w:eastAsia="ru-RU"/>
        </w:rPr>
      </w:pPr>
      <w:r w:rsidRPr="007F5699">
        <w:rPr>
          <w:rFonts w:eastAsiaTheme="minorHAnsi"/>
          <w:lang w:eastAsia="en-US"/>
        </w:rPr>
        <w:t xml:space="preserve">4.4.17. </w:t>
      </w:r>
      <w:r w:rsidRPr="007F5699">
        <w:rPr>
          <w:lang w:eastAsia="ru-RU"/>
        </w:rPr>
        <w:t xml:space="preserve">Клієнт несе особисту відповідальність за збереження ним </w:t>
      </w:r>
      <w:r w:rsidRPr="007F5699">
        <w:rPr>
          <w:rFonts w:eastAsiaTheme="minorHAnsi"/>
          <w:lang w:eastAsia="en-US"/>
        </w:rPr>
        <w:t xml:space="preserve">(його довіреною особою) </w:t>
      </w:r>
      <w:r w:rsidRPr="007F5699">
        <w:rPr>
          <w:lang w:eastAsia="ru-RU"/>
        </w:rPr>
        <w:t xml:space="preserve">наданого йому ключа від сейфа. </w:t>
      </w:r>
    </w:p>
    <w:p w14:paraId="48C0023B" w14:textId="77777777" w:rsidR="0018242E" w:rsidRPr="007F5699" w:rsidRDefault="0018242E" w:rsidP="0018242E">
      <w:pPr>
        <w:pStyle w:val="af9"/>
        <w:ind w:firstLine="708"/>
        <w:jc w:val="both"/>
        <w:rPr>
          <w:lang w:eastAsia="ru-RU"/>
        </w:rPr>
      </w:pPr>
      <w:r w:rsidRPr="007F5699">
        <w:rPr>
          <w:lang w:eastAsia="ru-RU"/>
        </w:rPr>
        <w:t xml:space="preserve">4.4.17.1. У випадку втрати Клієнтом або його довіреною особою ключа від сейфу (у </w:t>
      </w:r>
      <w:proofErr w:type="spellStart"/>
      <w:r w:rsidRPr="007F5699">
        <w:rPr>
          <w:lang w:eastAsia="ru-RU"/>
        </w:rPr>
        <w:t>т.ч</w:t>
      </w:r>
      <w:proofErr w:type="spellEnd"/>
      <w:r w:rsidRPr="007F5699">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7F5699" w:rsidRDefault="0018242E" w:rsidP="0018242E">
      <w:pPr>
        <w:pStyle w:val="af9"/>
        <w:ind w:firstLine="708"/>
        <w:jc w:val="both"/>
        <w:rPr>
          <w:spacing w:val="-1"/>
          <w:lang w:eastAsia="ru-RU"/>
        </w:rPr>
      </w:pPr>
      <w:r w:rsidRPr="007F5699">
        <w:rPr>
          <w:lang w:eastAsia="ru-RU"/>
        </w:rPr>
        <w:t xml:space="preserve">4.4.17.2. </w:t>
      </w:r>
      <w:r w:rsidRPr="007F5699">
        <w:rPr>
          <w:spacing w:val="-1"/>
          <w:lang w:eastAsia="ru-RU"/>
        </w:rPr>
        <w:t xml:space="preserve">Видача Клієнту </w:t>
      </w:r>
      <w:r w:rsidRPr="007F5699">
        <w:rPr>
          <w:lang w:eastAsia="ru-RU"/>
        </w:rPr>
        <w:t xml:space="preserve">нового </w:t>
      </w:r>
      <w:r w:rsidRPr="007F5699">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7F5699" w:rsidRDefault="0018242E" w:rsidP="0018242E">
      <w:pPr>
        <w:pStyle w:val="af9"/>
        <w:ind w:firstLine="708"/>
        <w:jc w:val="both"/>
        <w:rPr>
          <w:lang w:eastAsia="ru-RU"/>
        </w:rPr>
      </w:pPr>
      <w:r w:rsidRPr="007F5699">
        <w:rPr>
          <w:lang w:eastAsia="ru-RU"/>
        </w:rPr>
        <w:t xml:space="preserve">4.4.17.3. У випадку втрати Клієнтом ключа від сейфа (у </w:t>
      </w:r>
      <w:proofErr w:type="spellStart"/>
      <w:r w:rsidRPr="007F5699">
        <w:rPr>
          <w:lang w:eastAsia="ru-RU"/>
        </w:rPr>
        <w:t>т.ч</w:t>
      </w:r>
      <w:proofErr w:type="spellEnd"/>
      <w:r w:rsidRPr="007F5699">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7F5699" w:rsidRDefault="0018242E" w:rsidP="0018242E">
      <w:pPr>
        <w:pStyle w:val="af9"/>
        <w:ind w:firstLine="708"/>
        <w:jc w:val="both"/>
        <w:rPr>
          <w:lang w:eastAsia="ru-RU"/>
        </w:rPr>
      </w:pPr>
      <w:r w:rsidRPr="007F5699">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7F5699" w:rsidRDefault="0018242E" w:rsidP="0018242E">
      <w:pPr>
        <w:pStyle w:val="af9"/>
        <w:ind w:firstLine="708"/>
        <w:jc w:val="both"/>
        <w:rPr>
          <w:lang w:eastAsia="ru-RU"/>
        </w:rPr>
      </w:pPr>
      <w:r w:rsidRPr="007F5699">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7F5699" w:rsidRDefault="0018242E" w:rsidP="0018242E">
      <w:pPr>
        <w:pStyle w:val="af9"/>
        <w:ind w:firstLine="708"/>
        <w:jc w:val="both"/>
        <w:rPr>
          <w:lang w:eastAsia="ru-RU"/>
        </w:rPr>
      </w:pPr>
      <w:r w:rsidRPr="007F5699">
        <w:rPr>
          <w:lang w:eastAsia="ru-RU"/>
        </w:rPr>
        <w:lastRenderedPageBreak/>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7F5699" w:rsidRDefault="0018242E" w:rsidP="0018242E">
      <w:pPr>
        <w:pStyle w:val="af9"/>
        <w:ind w:firstLine="708"/>
        <w:jc w:val="both"/>
        <w:rPr>
          <w:lang w:eastAsia="ru-RU"/>
        </w:rPr>
      </w:pPr>
      <w:r w:rsidRPr="007F5699">
        <w:t xml:space="preserve">4.4.19. </w:t>
      </w:r>
      <w:r w:rsidRPr="007F5699">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7F5699" w:rsidRDefault="0018242E" w:rsidP="0018242E">
      <w:pPr>
        <w:pStyle w:val="af9"/>
        <w:ind w:firstLine="708"/>
        <w:jc w:val="both"/>
        <w:rPr>
          <w:lang w:eastAsia="ru-RU"/>
        </w:rPr>
      </w:pPr>
      <w:r w:rsidRPr="007F5699">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7F5699">
        <w:rPr>
          <w:lang w:eastAsia="ru-RU"/>
        </w:rPr>
        <w:t xml:space="preserve"> </w:t>
      </w:r>
      <w:r w:rsidR="00D3560B" w:rsidRPr="007F5699">
        <w:rPr>
          <w:spacing w:val="2"/>
        </w:rPr>
        <w:t>згідно з Тарифами Банку</w:t>
      </w:r>
      <w:r w:rsidRPr="007F5699">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7F5699" w:rsidRDefault="0018242E" w:rsidP="0018242E">
      <w:pPr>
        <w:pStyle w:val="af9"/>
        <w:ind w:firstLine="708"/>
        <w:jc w:val="both"/>
        <w:rPr>
          <w:lang w:eastAsia="ru-RU"/>
        </w:rPr>
      </w:pPr>
      <w:r w:rsidRPr="007F5699">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7F5699" w:rsidRDefault="0018242E" w:rsidP="0018242E">
      <w:pPr>
        <w:pStyle w:val="af9"/>
        <w:ind w:firstLine="708"/>
        <w:jc w:val="both"/>
        <w:rPr>
          <w:lang w:eastAsia="ru-RU"/>
        </w:rPr>
      </w:pPr>
      <w:r w:rsidRPr="007F5699">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8" w:name="_Hlk20214210"/>
      <w:r w:rsidRPr="007F5699">
        <w:rPr>
          <w:lang w:eastAsia="ru-RU"/>
        </w:rPr>
        <w:t>Не пізніше дня дострокового розірвання Угоди-Заяви Клієнт повинен звільнити сейф та повернути ключ від нього.</w:t>
      </w:r>
      <w:bookmarkEnd w:id="38"/>
      <w:r w:rsidRPr="007F5699">
        <w:rPr>
          <w:lang w:eastAsia="ru-RU"/>
        </w:rPr>
        <w:t xml:space="preserve"> </w:t>
      </w:r>
      <w:r w:rsidRPr="007F5699">
        <w:rPr>
          <w:spacing w:val="-1"/>
          <w:lang w:eastAsia="ru-RU"/>
        </w:rPr>
        <w:t xml:space="preserve">Вартість сплачених послуг за користування </w:t>
      </w:r>
      <w:r w:rsidRPr="007F5699">
        <w:rPr>
          <w:spacing w:val="-5"/>
          <w:lang w:eastAsia="ru-RU"/>
        </w:rPr>
        <w:t>сейфом при достроковому розірванні Угоди-Заяви Клієнту не повертається.</w:t>
      </w:r>
      <w:r w:rsidRPr="007F5699">
        <w:rPr>
          <w:lang w:eastAsia="ru-RU"/>
        </w:rPr>
        <w:t xml:space="preserve"> </w:t>
      </w:r>
    </w:p>
    <w:p w14:paraId="3599D525" w14:textId="77777777" w:rsidR="0018242E" w:rsidRPr="007F5699" w:rsidRDefault="0018242E" w:rsidP="0018242E">
      <w:pPr>
        <w:pStyle w:val="af9"/>
        <w:ind w:firstLine="708"/>
        <w:jc w:val="both"/>
        <w:rPr>
          <w:lang w:eastAsia="ru-RU"/>
        </w:rPr>
      </w:pPr>
      <w:r w:rsidRPr="007F5699">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Угоди-Заяви;</w:t>
      </w:r>
    </w:p>
    <w:p w14:paraId="3D5ABA8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звільнення сейфу;</w:t>
      </w:r>
    </w:p>
    <w:p w14:paraId="5CB20782"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повернення до Банку ключа від сейфу.</w:t>
      </w:r>
    </w:p>
    <w:p w14:paraId="34D6F0DA"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7F5699">
        <w:rPr>
          <w:color w:val="auto"/>
          <w:sz w:val="20"/>
          <w:szCs w:val="20"/>
          <w:lang w:val="uk-UA"/>
        </w:rPr>
        <w:t xml:space="preserve">за вміст сейфа, яким користується Клієнт/довірена особа, а також </w:t>
      </w:r>
      <w:r w:rsidRPr="007F5699">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7F5699" w:rsidRDefault="0018242E" w:rsidP="0018242E">
      <w:pPr>
        <w:pStyle w:val="af9"/>
        <w:ind w:firstLine="708"/>
        <w:jc w:val="both"/>
        <w:rPr>
          <w:rFonts w:eastAsiaTheme="minorHAnsi"/>
          <w:lang w:eastAsia="ru-RU"/>
        </w:rPr>
      </w:pPr>
      <w:r w:rsidRPr="007F5699">
        <w:rPr>
          <w:rFonts w:eastAsiaTheme="minorHAnsi"/>
          <w:lang w:val="ru-RU" w:eastAsia="ru-RU"/>
        </w:rPr>
        <w:t>4</w:t>
      </w:r>
      <w:r w:rsidRPr="007F5699">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4.4.30. </w:t>
      </w:r>
      <w:r w:rsidRPr="007F5699">
        <w:rPr>
          <w:spacing w:val="2"/>
        </w:rPr>
        <w:t xml:space="preserve">Банк не складає опису цінностей, що містяться в сейфі, </w:t>
      </w:r>
      <w:r w:rsidRPr="007F5699">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4.4.32. На цінності Клієнта, які зберігаються в сейфі, може накладатися арешт за рішенням суду та</w:t>
      </w:r>
      <w:r w:rsidRPr="007F5699">
        <w:rPr>
          <w:rFonts w:eastAsiaTheme="minorHAnsi"/>
          <w:lang w:val="ru-RU" w:eastAsia="ru-RU"/>
        </w:rPr>
        <w:t xml:space="preserve"> </w:t>
      </w:r>
      <w:r w:rsidRPr="007F5699">
        <w:rPr>
          <w:rFonts w:eastAsiaTheme="minorHAnsi"/>
          <w:lang w:eastAsia="ru-RU"/>
        </w:rPr>
        <w:t>чинного законодавства України.</w:t>
      </w:r>
    </w:p>
    <w:p w14:paraId="66E1BF8B"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7F5699" w:rsidRDefault="0018242E" w:rsidP="0018242E">
      <w:pPr>
        <w:pStyle w:val="af9"/>
        <w:ind w:firstLine="708"/>
        <w:jc w:val="both"/>
        <w:rPr>
          <w:lang w:eastAsia="ru-RU"/>
        </w:rPr>
      </w:pPr>
      <w:r w:rsidRPr="007F5699">
        <w:rPr>
          <w:lang w:eastAsia="ru-RU"/>
        </w:rPr>
        <w:t>4.4.34.</w:t>
      </w:r>
      <w:bookmarkStart w:id="39" w:name="_Hlk13566296"/>
      <w:r w:rsidRPr="007F5699">
        <w:rPr>
          <w:lang w:eastAsia="ru-RU"/>
        </w:rPr>
        <w:t xml:space="preserve"> У випадку смерті Клієнта право на отримання вмісту сейфу отримує</w:t>
      </w:r>
      <w:bookmarkEnd w:id="39"/>
      <w:r w:rsidRPr="007F5699">
        <w:rPr>
          <w:lang w:eastAsia="ru-RU"/>
        </w:rPr>
        <w:t xml:space="preserve"> </w:t>
      </w:r>
      <w:bookmarkStart w:id="40" w:name="_Hlk13566311"/>
      <w:r w:rsidRPr="007F5699">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0"/>
    <w:p w14:paraId="6920F9C4" w14:textId="77777777" w:rsidR="0018242E" w:rsidRPr="007F5699" w:rsidRDefault="0018242E" w:rsidP="0018242E">
      <w:pPr>
        <w:pStyle w:val="af9"/>
        <w:ind w:firstLine="708"/>
        <w:jc w:val="both"/>
        <w:rPr>
          <w:lang w:eastAsia="ru-RU"/>
        </w:rPr>
      </w:pPr>
      <w:r w:rsidRPr="007F5699">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7F5699" w:rsidRDefault="0018242E" w:rsidP="0018242E">
      <w:pPr>
        <w:pStyle w:val="af9"/>
        <w:ind w:firstLine="708"/>
        <w:jc w:val="both"/>
        <w:rPr>
          <w:lang w:eastAsia="ru-RU"/>
        </w:rPr>
      </w:pPr>
      <w:r w:rsidRPr="007F5699">
        <w:rPr>
          <w:lang w:eastAsia="ru-RU"/>
        </w:rPr>
        <w:t xml:space="preserve">4.4.34.2. Ідентифікація, верифікація та вивчення осіб спадкоємців здійснюється у порядку, передбаченому чинним законодавством України та </w:t>
      </w:r>
      <w:r w:rsidRPr="007F5699">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7F5699" w:rsidRDefault="0018242E" w:rsidP="0018242E">
      <w:pPr>
        <w:pStyle w:val="af9"/>
        <w:ind w:firstLine="567"/>
        <w:jc w:val="both"/>
        <w:rPr>
          <w:lang w:eastAsia="ru-RU"/>
        </w:rPr>
      </w:pPr>
    </w:p>
    <w:p w14:paraId="42D57A0C" w14:textId="77777777" w:rsidR="0018242E" w:rsidRPr="007F5699" w:rsidRDefault="0018242E" w:rsidP="0018242E">
      <w:pPr>
        <w:jc w:val="both"/>
        <w:rPr>
          <w:b/>
        </w:rPr>
      </w:pPr>
      <w:r w:rsidRPr="007F5699">
        <w:rPr>
          <w:b/>
        </w:rPr>
        <w:tab/>
        <w:t>4.4.35. Банк зобов’язаний:</w:t>
      </w:r>
    </w:p>
    <w:p w14:paraId="12B7F0EF" w14:textId="77777777" w:rsidR="0018242E" w:rsidRPr="007F5699" w:rsidRDefault="0018242E" w:rsidP="00AB06B4">
      <w:pPr>
        <w:numPr>
          <w:ilvl w:val="0"/>
          <w:numId w:val="35"/>
        </w:numPr>
        <w:jc w:val="both"/>
      </w:pPr>
      <w:r w:rsidRPr="007F5699">
        <w:lastRenderedPageBreak/>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7F5699"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7F5699">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7F5699" w:rsidRDefault="0018242E" w:rsidP="00AB06B4">
      <w:pPr>
        <w:numPr>
          <w:ilvl w:val="0"/>
          <w:numId w:val="35"/>
        </w:numPr>
        <w:jc w:val="both"/>
      </w:pPr>
      <w:r w:rsidRPr="007F5699">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7F5699" w:rsidRDefault="0018242E" w:rsidP="00AB06B4">
      <w:pPr>
        <w:numPr>
          <w:ilvl w:val="0"/>
          <w:numId w:val="35"/>
        </w:numPr>
        <w:jc w:val="both"/>
      </w:pPr>
      <w:r w:rsidRPr="007F5699">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7F5699" w:rsidRDefault="0018242E" w:rsidP="00AB06B4">
      <w:pPr>
        <w:numPr>
          <w:ilvl w:val="0"/>
          <w:numId w:val="35"/>
        </w:numPr>
        <w:jc w:val="both"/>
      </w:pPr>
      <w:r w:rsidRPr="007F5699">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7F5699" w:rsidRDefault="0018242E" w:rsidP="00AB06B4">
      <w:pPr>
        <w:numPr>
          <w:ilvl w:val="0"/>
          <w:numId w:val="35"/>
        </w:numPr>
        <w:jc w:val="both"/>
      </w:pPr>
      <w:r w:rsidRPr="007F5699">
        <w:t xml:space="preserve">відкрити Клієнту  відповідний рахунок для обліку заставної вартості ключа; </w:t>
      </w:r>
    </w:p>
    <w:p w14:paraId="6D15E63E" w14:textId="77777777" w:rsidR="0018242E" w:rsidRPr="007F5699" w:rsidRDefault="0018242E" w:rsidP="00AB06B4">
      <w:pPr>
        <w:numPr>
          <w:ilvl w:val="0"/>
          <w:numId w:val="35"/>
        </w:numPr>
        <w:jc w:val="both"/>
      </w:pPr>
      <w:r w:rsidRPr="007F5699">
        <w:t>забезпечити зовнішню недоторканність сейфу та виключення  доступу  до нього третіх осіб;</w:t>
      </w:r>
    </w:p>
    <w:p w14:paraId="7C2EC10C" w14:textId="77777777" w:rsidR="0018242E" w:rsidRPr="007F5699" w:rsidRDefault="0018242E" w:rsidP="00AB06B4">
      <w:pPr>
        <w:numPr>
          <w:ilvl w:val="0"/>
          <w:numId w:val="35"/>
        </w:numPr>
        <w:jc w:val="both"/>
      </w:pPr>
      <w:r w:rsidRPr="007F5699">
        <w:t>розкривати сейф тільки у випадках, передбачених законодавством України та цим Договором;</w:t>
      </w:r>
    </w:p>
    <w:p w14:paraId="28B0E91D"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t>повідомляти Клієнта про зміну режиму роботи Банку з  Клієнтами;</w:t>
      </w:r>
      <w:r w:rsidRPr="007F5699">
        <w:rPr>
          <w:b/>
        </w:rPr>
        <w:tab/>
      </w:r>
    </w:p>
    <w:p w14:paraId="61F7A37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7F5699" w:rsidRDefault="0018242E" w:rsidP="0018242E">
      <w:pPr>
        <w:ind w:firstLine="708"/>
        <w:jc w:val="both"/>
        <w:rPr>
          <w:b/>
        </w:rPr>
      </w:pPr>
      <w:r w:rsidRPr="007F5699">
        <w:rPr>
          <w:b/>
        </w:rPr>
        <w:t>4.4.36. Клієнт зобов'язаний:</w:t>
      </w:r>
    </w:p>
    <w:p w14:paraId="18C53566" w14:textId="77777777" w:rsidR="0018242E" w:rsidRPr="007F5699" w:rsidRDefault="0018242E" w:rsidP="00AB06B4">
      <w:pPr>
        <w:numPr>
          <w:ilvl w:val="0"/>
          <w:numId w:val="36"/>
        </w:numPr>
        <w:jc w:val="both"/>
        <w:rPr>
          <w:b/>
        </w:rPr>
      </w:pPr>
      <w:proofErr w:type="spellStart"/>
      <w:r w:rsidRPr="007F5699">
        <w:t>внести</w:t>
      </w:r>
      <w:proofErr w:type="spellEnd"/>
      <w:r w:rsidRPr="007F5699">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7F5699" w:rsidRDefault="0018242E" w:rsidP="00AB06B4">
      <w:pPr>
        <w:numPr>
          <w:ilvl w:val="0"/>
          <w:numId w:val="36"/>
        </w:numPr>
        <w:jc w:val="both"/>
      </w:pPr>
      <w:r w:rsidRPr="007F5699">
        <w:t xml:space="preserve">подати всі необхідні документи для відкриття рахунку для обліку заставної вартості ключа; </w:t>
      </w:r>
    </w:p>
    <w:p w14:paraId="35CA4C9E" w14:textId="77777777" w:rsidR="0018242E" w:rsidRPr="007F5699" w:rsidRDefault="0018242E" w:rsidP="00AB06B4">
      <w:pPr>
        <w:numPr>
          <w:ilvl w:val="0"/>
          <w:numId w:val="36"/>
        </w:numPr>
        <w:jc w:val="both"/>
        <w:rPr>
          <w:b/>
        </w:rPr>
      </w:pPr>
      <w:r w:rsidRPr="007F5699">
        <w:t>здійснювати належну експлуатацію сейфа та дотримуватися умов цього Договору;</w:t>
      </w:r>
    </w:p>
    <w:p w14:paraId="2CEA1288" w14:textId="77777777" w:rsidR="0018242E" w:rsidRPr="007F5699" w:rsidRDefault="0018242E" w:rsidP="00AB06B4">
      <w:pPr>
        <w:numPr>
          <w:ilvl w:val="0"/>
          <w:numId w:val="36"/>
        </w:numPr>
        <w:jc w:val="both"/>
        <w:rPr>
          <w:b/>
        </w:rPr>
      </w:pPr>
      <w:r w:rsidRPr="007F5699">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7F5699" w:rsidRDefault="0018242E" w:rsidP="00AB06B4">
      <w:pPr>
        <w:numPr>
          <w:ilvl w:val="0"/>
          <w:numId w:val="36"/>
        </w:numPr>
        <w:jc w:val="both"/>
        <w:rPr>
          <w:b/>
        </w:rPr>
      </w:pPr>
      <w:r w:rsidRPr="007F5699">
        <w:t>особисто опечатати депозитний бокс після користування ним, закрити сейф та розписатись у Картці реєстрації;</w:t>
      </w:r>
    </w:p>
    <w:p w14:paraId="61DB0326" w14:textId="77777777" w:rsidR="0018242E" w:rsidRPr="007F5699" w:rsidRDefault="0018242E" w:rsidP="00AB06B4">
      <w:pPr>
        <w:numPr>
          <w:ilvl w:val="0"/>
          <w:numId w:val="36"/>
        </w:numPr>
        <w:jc w:val="both"/>
        <w:rPr>
          <w:b/>
        </w:rPr>
      </w:pPr>
      <w:r w:rsidRPr="007F5699">
        <w:t>надійно зберігати ключ, не довіряти його третім особам,  крім осіб, уповноважених довіреністю;</w:t>
      </w:r>
    </w:p>
    <w:p w14:paraId="2A14B694" w14:textId="77777777" w:rsidR="0018242E" w:rsidRPr="007F5699" w:rsidRDefault="0018242E" w:rsidP="00AB06B4">
      <w:pPr>
        <w:numPr>
          <w:ilvl w:val="0"/>
          <w:numId w:val="36"/>
        </w:numPr>
        <w:jc w:val="both"/>
        <w:rPr>
          <w:b/>
        </w:rPr>
      </w:pPr>
      <w:r w:rsidRPr="007F5699">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7F5699" w:rsidRDefault="0018242E" w:rsidP="00AB06B4">
      <w:pPr>
        <w:numPr>
          <w:ilvl w:val="0"/>
          <w:numId w:val="36"/>
        </w:numPr>
        <w:jc w:val="both"/>
        <w:rPr>
          <w:b/>
        </w:rPr>
      </w:pPr>
      <w:r w:rsidRPr="007F5699">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7F5699" w:rsidRDefault="0018242E" w:rsidP="00AB06B4">
      <w:pPr>
        <w:numPr>
          <w:ilvl w:val="0"/>
          <w:numId w:val="36"/>
        </w:numPr>
        <w:jc w:val="both"/>
        <w:rPr>
          <w:b/>
        </w:rPr>
      </w:pPr>
      <w:r w:rsidRPr="007F5699">
        <w:t>своєчасно здійснювати оплату послуг Банку;</w:t>
      </w:r>
    </w:p>
    <w:p w14:paraId="7EEFA6D4" w14:textId="77777777" w:rsidR="0018242E" w:rsidRPr="007F5699" w:rsidRDefault="0018242E" w:rsidP="00AB06B4">
      <w:pPr>
        <w:numPr>
          <w:ilvl w:val="0"/>
          <w:numId w:val="36"/>
        </w:numPr>
        <w:tabs>
          <w:tab w:val="left" w:pos="426"/>
        </w:tabs>
        <w:suppressAutoHyphens w:val="0"/>
        <w:jc w:val="both"/>
        <w:rPr>
          <w:lang w:eastAsia="ru-RU"/>
        </w:rPr>
      </w:pPr>
      <w:r w:rsidRPr="007F5699">
        <w:t>не розголошувати інформацію, яка містить відомості про  порядок роботи з сейфом, не зберігати у сейфі:</w:t>
      </w:r>
      <w:r w:rsidRPr="007F5699">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7F5699">
        <w:rPr>
          <w:lang w:eastAsia="uk-UA"/>
        </w:rPr>
        <w:t>зброю і боєприпаси, без відповідного дозволу, оформленого належним чином;</w:t>
      </w:r>
      <w:r w:rsidRPr="007F5699">
        <w:rPr>
          <w:lang w:eastAsia="ru-RU"/>
        </w:rPr>
        <w:t xml:space="preserve"> </w:t>
      </w:r>
      <w:r w:rsidRPr="007F5699">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7F5699" w:rsidRDefault="0018242E" w:rsidP="00AB06B4">
      <w:pPr>
        <w:numPr>
          <w:ilvl w:val="0"/>
          <w:numId w:val="36"/>
        </w:numPr>
        <w:jc w:val="both"/>
        <w:rPr>
          <w:b/>
        </w:rPr>
      </w:pPr>
      <w:r w:rsidRPr="007F5699">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7F5699" w:rsidRDefault="0018242E" w:rsidP="00AB06B4">
      <w:pPr>
        <w:numPr>
          <w:ilvl w:val="0"/>
          <w:numId w:val="36"/>
        </w:numPr>
        <w:jc w:val="both"/>
        <w:rPr>
          <w:b/>
        </w:rPr>
      </w:pPr>
      <w:r w:rsidRPr="007F5699">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7F5699" w:rsidRDefault="0018242E" w:rsidP="00AB06B4">
      <w:pPr>
        <w:numPr>
          <w:ilvl w:val="0"/>
          <w:numId w:val="36"/>
        </w:numPr>
        <w:jc w:val="both"/>
        <w:rPr>
          <w:b/>
        </w:rPr>
      </w:pPr>
      <w:r w:rsidRPr="007F5699">
        <w:t xml:space="preserve">не виготовляти дублікати ключа від сейфу; </w:t>
      </w:r>
    </w:p>
    <w:p w14:paraId="4CC9C8A3" w14:textId="77777777" w:rsidR="0018242E" w:rsidRPr="007F5699" w:rsidRDefault="0018242E" w:rsidP="00AB06B4">
      <w:pPr>
        <w:numPr>
          <w:ilvl w:val="0"/>
          <w:numId w:val="36"/>
        </w:numPr>
        <w:jc w:val="both"/>
        <w:rPr>
          <w:b/>
        </w:rPr>
      </w:pPr>
      <w:r w:rsidRPr="007F5699">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7F5699" w:rsidRDefault="0018242E" w:rsidP="00AB06B4">
      <w:pPr>
        <w:numPr>
          <w:ilvl w:val="0"/>
          <w:numId w:val="36"/>
        </w:numPr>
        <w:jc w:val="both"/>
        <w:rPr>
          <w:b/>
        </w:rPr>
      </w:pPr>
      <w:r w:rsidRPr="007F5699">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7F5699" w:rsidRDefault="0018242E" w:rsidP="00AB06B4">
      <w:pPr>
        <w:numPr>
          <w:ilvl w:val="0"/>
          <w:numId w:val="36"/>
        </w:numPr>
        <w:jc w:val="both"/>
        <w:rPr>
          <w:b/>
        </w:rPr>
      </w:pPr>
      <w:r w:rsidRPr="007F5699">
        <w:t>відшкодувати заподіяні Банку збитки;</w:t>
      </w:r>
    </w:p>
    <w:p w14:paraId="07FFEE56" w14:textId="353689D5" w:rsidR="00D3560B" w:rsidRPr="007F5699" w:rsidRDefault="00D3560B" w:rsidP="00D3560B">
      <w:pPr>
        <w:numPr>
          <w:ilvl w:val="0"/>
          <w:numId w:val="36"/>
        </w:numPr>
        <w:suppressAutoHyphens w:val="0"/>
        <w:jc w:val="both"/>
        <w:rPr>
          <w:b/>
        </w:rPr>
      </w:pPr>
      <w:r w:rsidRPr="007F5699">
        <w:t xml:space="preserve">сплатити </w:t>
      </w:r>
      <w:r w:rsidRPr="007F5699">
        <w:rPr>
          <w:spacing w:val="2"/>
        </w:rPr>
        <w:t xml:space="preserve">неустойку </w:t>
      </w:r>
      <w:r w:rsidRPr="007F5699">
        <w:rPr>
          <w:rFonts w:eastAsiaTheme="minorHAnsi"/>
          <w:lang w:eastAsia="en-US"/>
        </w:rPr>
        <w:t xml:space="preserve">(подвійний розмір вартості оренди понад договірного терміну за кожен день прострочки </w:t>
      </w:r>
      <w:r w:rsidRPr="007F5699">
        <w:rPr>
          <w:spacing w:val="2"/>
        </w:rPr>
        <w:t xml:space="preserve">в гривнях за добу) </w:t>
      </w:r>
      <w:r w:rsidRPr="007F5699">
        <w:t xml:space="preserve">за несвоєчасне звільнення сейфу </w:t>
      </w:r>
      <w:r w:rsidRPr="007F5699">
        <w:rPr>
          <w:spacing w:val="2"/>
        </w:rPr>
        <w:t>на день звернення згідно з Тарифами Банку.</w:t>
      </w:r>
    </w:p>
    <w:p w14:paraId="7BB65807" w14:textId="77777777" w:rsidR="00D3560B" w:rsidRPr="007F5699" w:rsidRDefault="00D3560B" w:rsidP="00D3560B">
      <w:pPr>
        <w:suppressAutoHyphens w:val="0"/>
        <w:ind w:left="1260"/>
        <w:jc w:val="both"/>
        <w:rPr>
          <w:b/>
        </w:rPr>
      </w:pPr>
    </w:p>
    <w:p w14:paraId="3723F8FA" w14:textId="00670D9F" w:rsidR="0018242E" w:rsidRPr="007F5699" w:rsidRDefault="0018242E" w:rsidP="00D3560B">
      <w:pPr>
        <w:suppressAutoHyphens w:val="0"/>
        <w:ind w:left="900"/>
        <w:jc w:val="both"/>
        <w:rPr>
          <w:b/>
        </w:rPr>
      </w:pPr>
      <w:r w:rsidRPr="007F5699">
        <w:rPr>
          <w:b/>
        </w:rPr>
        <w:t>4.4.37. Банк має право:</w:t>
      </w:r>
    </w:p>
    <w:p w14:paraId="7A1364AF" w14:textId="77777777" w:rsidR="0018242E" w:rsidRPr="007F5699" w:rsidRDefault="0018242E" w:rsidP="00AB06B4">
      <w:pPr>
        <w:numPr>
          <w:ilvl w:val="0"/>
          <w:numId w:val="37"/>
        </w:numPr>
        <w:jc w:val="both"/>
      </w:pPr>
      <w:r w:rsidRPr="007F5699">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7F5699" w:rsidRDefault="0018242E" w:rsidP="00AB06B4">
      <w:pPr>
        <w:numPr>
          <w:ilvl w:val="0"/>
          <w:numId w:val="37"/>
        </w:numPr>
        <w:jc w:val="both"/>
      </w:pPr>
      <w:r w:rsidRPr="007F5699">
        <w:t xml:space="preserve">створювати комісії та проводити службові розслідування для вирішення спірних питань; </w:t>
      </w:r>
    </w:p>
    <w:p w14:paraId="11D99270" w14:textId="77777777" w:rsidR="0018242E" w:rsidRPr="007F5699" w:rsidRDefault="0018242E" w:rsidP="00AB06B4">
      <w:pPr>
        <w:numPr>
          <w:ilvl w:val="0"/>
          <w:numId w:val="37"/>
        </w:numPr>
        <w:jc w:val="both"/>
      </w:pPr>
      <w:bookmarkStart w:id="41" w:name="_Hlk13564628"/>
      <w:r w:rsidRPr="007F5699">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41"/>
      <w:r w:rsidRPr="007F5699">
        <w:t xml:space="preserve">таких цінностей; </w:t>
      </w:r>
      <w:bookmarkStart w:id="42" w:name="_Hlk13564746"/>
      <w:r w:rsidRPr="007F5699">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3" w:name="_Hlk19096974"/>
      <w:bookmarkEnd w:id="42"/>
      <w:r w:rsidRPr="007F5699">
        <w:t xml:space="preserve">, за виключенням цінних паперів, право </w:t>
      </w:r>
      <w:proofErr w:type="spellStart"/>
      <w:r w:rsidRPr="007F5699">
        <w:t>набувальної</w:t>
      </w:r>
      <w:proofErr w:type="spellEnd"/>
      <w:r w:rsidRPr="007F5699">
        <w:t xml:space="preserve"> власності за якими можна отримати лише за рішенням суду;</w:t>
      </w:r>
      <w:bookmarkEnd w:id="43"/>
    </w:p>
    <w:p w14:paraId="62D39406" w14:textId="77777777" w:rsidR="0018242E" w:rsidRPr="007F5699" w:rsidRDefault="0018242E" w:rsidP="00AB06B4">
      <w:pPr>
        <w:numPr>
          <w:ilvl w:val="0"/>
          <w:numId w:val="37"/>
        </w:numPr>
        <w:jc w:val="both"/>
      </w:pPr>
      <w:r w:rsidRPr="007F5699">
        <w:t>проводити фіксацію</w:t>
      </w:r>
      <w:r w:rsidRPr="007F5699" w:rsidDel="00BB7285">
        <w:t xml:space="preserve"> </w:t>
      </w:r>
      <w:r w:rsidRPr="007F5699">
        <w:t>відвідувань сейфу</w:t>
      </w:r>
      <w:r w:rsidRPr="007F5699" w:rsidDel="00BB7285">
        <w:t xml:space="preserve"> </w:t>
      </w:r>
      <w:r w:rsidRPr="007F5699">
        <w:t xml:space="preserve"> Клієнтом/довіреною особою;</w:t>
      </w:r>
    </w:p>
    <w:p w14:paraId="69E29301" w14:textId="77777777" w:rsidR="0018242E" w:rsidRPr="007F5699" w:rsidRDefault="0018242E" w:rsidP="00AB06B4">
      <w:pPr>
        <w:numPr>
          <w:ilvl w:val="0"/>
          <w:numId w:val="37"/>
        </w:numPr>
        <w:jc w:val="both"/>
      </w:pPr>
      <w:r w:rsidRPr="007F5699">
        <w:rPr>
          <w:rFonts w:eastAsiaTheme="minorHAnsi"/>
          <w:lang w:eastAsia="en-US"/>
        </w:rPr>
        <w:t xml:space="preserve">самостійно відкрити сейф без присутності Клієнта у разі не звернення Клієнта до Банку </w:t>
      </w:r>
      <w:r w:rsidRPr="007F5699">
        <w:rPr>
          <w:rFonts w:eastAsiaTheme="minorHAnsi"/>
          <w:spacing w:val="8"/>
          <w:lang w:eastAsia="en-US"/>
        </w:rPr>
        <w:t>для отримання цінностей</w:t>
      </w:r>
      <w:r w:rsidRPr="007F5699">
        <w:rPr>
          <w:rFonts w:eastAsiaTheme="minorHAnsi"/>
          <w:lang w:eastAsia="en-US"/>
        </w:rPr>
        <w:t xml:space="preserve"> протягом 90 (дев’яносто) календарних днів з </w:t>
      </w:r>
      <w:r w:rsidRPr="007F5699">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7F5699">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7F5699" w:rsidRDefault="0018242E" w:rsidP="00AB06B4">
      <w:pPr>
        <w:pStyle w:val="af9"/>
        <w:numPr>
          <w:ilvl w:val="0"/>
          <w:numId w:val="37"/>
        </w:numPr>
        <w:jc w:val="both"/>
        <w:rPr>
          <w:rFonts w:eastAsiaTheme="minorHAnsi"/>
          <w:lang w:eastAsia="en-US"/>
        </w:rPr>
      </w:pPr>
      <w:r w:rsidRPr="007F5699">
        <w:rPr>
          <w:rFonts w:eastAsiaTheme="minorHAnsi"/>
          <w:lang w:eastAsia="en-US"/>
        </w:rPr>
        <w:t xml:space="preserve">відмовити у доступі до сейфу, </w:t>
      </w:r>
      <w:r w:rsidRPr="007F5699">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7F5699" w:rsidRDefault="0018242E" w:rsidP="00AB06B4">
      <w:pPr>
        <w:pStyle w:val="af9"/>
        <w:numPr>
          <w:ilvl w:val="0"/>
          <w:numId w:val="37"/>
        </w:numPr>
        <w:jc w:val="both"/>
        <w:rPr>
          <w:rFonts w:eastAsiaTheme="minorHAnsi"/>
        </w:rPr>
      </w:pPr>
      <w:r w:rsidRPr="007F5699">
        <w:rPr>
          <w:rFonts w:eastAsiaTheme="minorHAnsi"/>
          <w:lang w:eastAsia="en-US"/>
        </w:rPr>
        <w:t xml:space="preserve">відкрити сейф без </w:t>
      </w:r>
      <w:r w:rsidRPr="007F5699">
        <w:rPr>
          <w:lang w:eastAsia="uk-UA"/>
        </w:rPr>
        <w:t>присутності Клієнта у</w:t>
      </w:r>
      <w:r w:rsidRPr="007F5699">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7F5699">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7F5699" w:rsidRDefault="0018242E" w:rsidP="0018242E">
      <w:pPr>
        <w:jc w:val="both"/>
        <w:rPr>
          <w:b/>
        </w:rPr>
      </w:pPr>
      <w:r w:rsidRPr="007F5699">
        <w:rPr>
          <w:b/>
        </w:rPr>
        <w:tab/>
      </w:r>
    </w:p>
    <w:p w14:paraId="7E7B603F" w14:textId="3DB3985F" w:rsidR="0018242E" w:rsidRPr="007F5699" w:rsidRDefault="0018242E" w:rsidP="0018242E">
      <w:pPr>
        <w:jc w:val="both"/>
        <w:rPr>
          <w:b/>
        </w:rPr>
      </w:pPr>
      <w:r w:rsidRPr="007F5699">
        <w:rPr>
          <w:b/>
        </w:rPr>
        <w:t>4.4.38. Клієнт має право:</w:t>
      </w:r>
    </w:p>
    <w:p w14:paraId="5E285B94" w14:textId="77777777" w:rsidR="0018242E" w:rsidRPr="007F5699" w:rsidRDefault="0018242E" w:rsidP="00AB06B4">
      <w:pPr>
        <w:numPr>
          <w:ilvl w:val="0"/>
          <w:numId w:val="38"/>
        </w:numPr>
        <w:jc w:val="both"/>
      </w:pPr>
      <w:r w:rsidRPr="007F5699">
        <w:t xml:space="preserve">вимагати від Банку виконання умов цього Договору в повному обсязі;  </w:t>
      </w:r>
    </w:p>
    <w:p w14:paraId="4D4E1EFF" w14:textId="77777777" w:rsidR="0018242E" w:rsidRPr="007F5699" w:rsidRDefault="0018242E" w:rsidP="00AB06B4">
      <w:pPr>
        <w:numPr>
          <w:ilvl w:val="0"/>
          <w:numId w:val="38"/>
        </w:numPr>
        <w:jc w:val="both"/>
      </w:pPr>
      <w:r w:rsidRPr="007F5699">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7F5699" w:rsidRDefault="0018242E" w:rsidP="00AB06B4">
      <w:pPr>
        <w:numPr>
          <w:ilvl w:val="0"/>
          <w:numId w:val="38"/>
        </w:numPr>
        <w:jc w:val="both"/>
      </w:pPr>
      <w:r w:rsidRPr="007F5699">
        <w:t xml:space="preserve">достроково розірвати Угоду-Заяву, </w:t>
      </w:r>
      <w:r w:rsidRPr="007F5699">
        <w:rPr>
          <w:lang w:eastAsia="ru-RU"/>
        </w:rPr>
        <w:t xml:space="preserve">звільнивши сейф та повернувши ключ від нього не пізніше дня такого розірвання; </w:t>
      </w:r>
    </w:p>
    <w:p w14:paraId="52480F54" w14:textId="77777777" w:rsidR="0018242E" w:rsidRPr="007F5699" w:rsidRDefault="0018242E" w:rsidP="00AB06B4">
      <w:pPr>
        <w:numPr>
          <w:ilvl w:val="0"/>
          <w:numId w:val="38"/>
        </w:numPr>
        <w:jc w:val="both"/>
      </w:pPr>
      <w:r w:rsidRPr="007F5699">
        <w:rPr>
          <w:lang w:eastAsia="ru-RU"/>
        </w:rPr>
        <w:t>видати довіреність на право користування сейфом одній довіреній особі.</w:t>
      </w:r>
      <w:r w:rsidRPr="007F5699" w:rsidDel="00B4491E">
        <w:t xml:space="preserve"> </w:t>
      </w:r>
    </w:p>
    <w:p w14:paraId="3180DB57" w14:textId="77777777" w:rsidR="0018242E" w:rsidRPr="007F5699" w:rsidRDefault="0018242E" w:rsidP="00846A7A">
      <w:pPr>
        <w:pStyle w:val="Default"/>
        <w:ind w:firstLine="425"/>
        <w:jc w:val="both"/>
        <w:rPr>
          <w:color w:val="auto"/>
          <w:sz w:val="20"/>
          <w:szCs w:val="20"/>
          <w:lang w:val="uk-UA"/>
        </w:rPr>
      </w:pPr>
    </w:p>
    <w:bookmarkEnd w:id="33"/>
    <w:p w14:paraId="376B5992" w14:textId="77777777" w:rsidR="0018242E" w:rsidRPr="007F5699" w:rsidRDefault="0018242E" w:rsidP="0018242E">
      <w:pPr>
        <w:spacing w:line="230" w:lineRule="auto"/>
        <w:jc w:val="both"/>
      </w:pPr>
    </w:p>
    <w:p w14:paraId="2C57FC06" w14:textId="77777777" w:rsidR="0018242E" w:rsidRPr="007F5699" w:rsidRDefault="0018242E" w:rsidP="0018242E">
      <w:pPr>
        <w:pStyle w:val="11"/>
        <w:ind w:left="0"/>
        <w:jc w:val="center"/>
        <w:outlineLvl w:val="0"/>
        <w:rPr>
          <w:rFonts w:eastAsia="Times New Roman"/>
          <w:b/>
          <w:bCs/>
          <w:sz w:val="20"/>
          <w:szCs w:val="20"/>
          <w:lang w:val="uk-UA"/>
        </w:rPr>
      </w:pPr>
      <w:bookmarkStart w:id="44" w:name="_Toc7168262"/>
      <w:bookmarkStart w:id="45" w:name="_Toc40361998"/>
      <w:r w:rsidRPr="007F5699">
        <w:rPr>
          <w:rFonts w:eastAsia="Times New Roman"/>
          <w:b/>
          <w:bCs/>
          <w:sz w:val="20"/>
          <w:szCs w:val="20"/>
          <w:lang w:val="uk-UA"/>
        </w:rPr>
        <w:t>5. ПОРЯДОК ОПЛАТИ ПОСЛУГ БАНКУ, ТАРИФИ ТА ПОРЯДОК ЗДІЙСНЕННЯ ДОГОВІРНОГО СПИСАННЯ</w:t>
      </w:r>
      <w:bookmarkEnd w:id="44"/>
      <w:bookmarkEnd w:id="45"/>
    </w:p>
    <w:p w14:paraId="466C3EAE" w14:textId="77777777" w:rsidR="0018242E" w:rsidRPr="007F5699" w:rsidRDefault="0018242E" w:rsidP="0018242E">
      <w:pPr>
        <w:pStyle w:val="11"/>
        <w:ind w:left="0"/>
        <w:jc w:val="center"/>
        <w:rPr>
          <w:rFonts w:eastAsia="Times New Roman"/>
          <w:b/>
          <w:bCs/>
          <w:sz w:val="20"/>
          <w:szCs w:val="20"/>
          <w:lang w:val="uk-UA"/>
        </w:rPr>
      </w:pPr>
    </w:p>
    <w:p w14:paraId="41AD84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7F5699" w:rsidRDefault="0018242E" w:rsidP="0018242E">
      <w:pPr>
        <w:pStyle w:val="Default"/>
        <w:jc w:val="both"/>
        <w:rPr>
          <w:b/>
          <w:color w:val="auto"/>
          <w:sz w:val="20"/>
          <w:szCs w:val="20"/>
          <w:lang w:val="uk-UA"/>
        </w:rPr>
      </w:pPr>
      <w:r w:rsidRPr="007F5699">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7F5699" w:rsidRDefault="0018242E" w:rsidP="0018242E">
      <w:pPr>
        <w:jc w:val="both"/>
      </w:pPr>
      <w:r w:rsidRPr="007F5699">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7F5699">
        <w:rPr>
          <w:color w:val="auto"/>
          <w:sz w:val="20"/>
          <w:szCs w:val="20"/>
          <w:lang w:val="uk-UA"/>
        </w:rPr>
        <w:t>т.п</w:t>
      </w:r>
      <w:proofErr w:type="spellEnd"/>
      <w:r w:rsidRPr="007F5699">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7F5699" w:rsidRDefault="0018242E" w:rsidP="0018242E">
      <w:pPr>
        <w:jc w:val="both"/>
      </w:pPr>
      <w:r w:rsidRPr="007F5699">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7F5699" w:rsidRDefault="0018242E" w:rsidP="0018242E">
      <w:pPr>
        <w:jc w:val="both"/>
      </w:pPr>
      <w:r w:rsidRPr="007F5699">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7F5699" w:rsidRDefault="0018242E" w:rsidP="0018242E">
      <w:pPr>
        <w:jc w:val="both"/>
      </w:pPr>
      <w:r w:rsidRPr="007F5699">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7F5699" w:rsidRDefault="0018242E" w:rsidP="0018242E">
      <w:pPr>
        <w:jc w:val="both"/>
      </w:pPr>
      <w:r w:rsidRPr="007F5699">
        <w:lastRenderedPageBreak/>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7F5699">
        <w:t>т.ч</w:t>
      </w:r>
      <w:proofErr w:type="spellEnd"/>
      <w:r w:rsidRPr="007F5699">
        <w:t xml:space="preserve">. кредиту), в розмірі, достатньому для погашення заборгованості Клієнта перед Банком. </w:t>
      </w:r>
    </w:p>
    <w:p w14:paraId="5C082893" w14:textId="77777777" w:rsidR="0018242E" w:rsidRPr="007F5699" w:rsidRDefault="0018242E" w:rsidP="0018242E">
      <w:pPr>
        <w:jc w:val="both"/>
      </w:pPr>
      <w:r w:rsidRPr="007F5699">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7F5699" w:rsidRDefault="0018242E" w:rsidP="0018242E">
      <w:pPr>
        <w:jc w:val="both"/>
      </w:pPr>
      <w:r w:rsidRPr="007F5699">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7F5699">
        <w:rPr>
          <w:color w:val="auto"/>
          <w:sz w:val="20"/>
          <w:szCs w:val="20"/>
          <w:lang w:val="uk-UA"/>
        </w:rPr>
        <w:t>авалював</w:t>
      </w:r>
      <w:proofErr w:type="spellEnd"/>
      <w:r w:rsidRPr="007F5699">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w:t>
      </w:r>
      <w:r w:rsidRPr="007F5699">
        <w:rPr>
          <w:color w:val="auto"/>
          <w:sz w:val="20"/>
          <w:szCs w:val="20"/>
          <w:lang w:val="uk-UA"/>
        </w:rPr>
        <w:lastRenderedPageBreak/>
        <w:t xml:space="preserve">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7F5699">
        <w:rPr>
          <w:color w:val="auto"/>
          <w:sz w:val="20"/>
          <w:szCs w:val="20"/>
          <w:lang w:val="uk-UA"/>
        </w:rPr>
        <w:t>ими</w:t>
      </w:r>
      <w:proofErr w:type="spellEnd"/>
      <w:r w:rsidRPr="007F5699">
        <w:rPr>
          <w:color w:val="auto"/>
          <w:sz w:val="20"/>
          <w:szCs w:val="20"/>
          <w:lang w:val="uk-UA"/>
        </w:rPr>
        <w:t>) Договором (-</w:t>
      </w:r>
      <w:proofErr w:type="spellStart"/>
      <w:r w:rsidRPr="007F5699">
        <w:rPr>
          <w:color w:val="auto"/>
          <w:sz w:val="20"/>
          <w:szCs w:val="20"/>
          <w:lang w:val="uk-UA"/>
        </w:rPr>
        <w:t>ами</w:t>
      </w:r>
      <w:proofErr w:type="spellEnd"/>
      <w:r w:rsidRPr="007F5699">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7F5699">
        <w:rPr>
          <w:color w:val="auto"/>
          <w:sz w:val="20"/>
          <w:szCs w:val="20"/>
          <w:lang w:val="uk-UA"/>
        </w:rPr>
        <w:t>ів</w:t>
      </w:r>
      <w:proofErr w:type="spellEnd"/>
      <w:r w:rsidRPr="007F5699">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w:t>
      </w:r>
      <w:proofErr w:type="gramStart"/>
      <w:r w:rsidRPr="007F5699">
        <w:t>в</w:t>
      </w:r>
      <w:r w:rsidR="00D35E83" w:rsidRPr="007F5699">
        <w:rPr>
          <w:lang w:val="ru-RU"/>
        </w:rPr>
        <w:t xml:space="preserve"> </w:t>
      </w:r>
      <w:r w:rsidRPr="007F5699">
        <w:t>порядку</w:t>
      </w:r>
      <w:proofErr w:type="gramEnd"/>
      <w:r w:rsidRPr="007F5699">
        <w:t>,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proofErr w:type="spellStart"/>
      <w:r w:rsidRPr="007F5699">
        <w:t>оговірного</w:t>
      </w:r>
      <w:proofErr w:type="spellEnd"/>
      <w:r w:rsidRPr="007F5699">
        <w:t xml:space="preserve">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4B22CE01" w:rsidR="00700B88" w:rsidRPr="007F5699" w:rsidRDefault="0018242E" w:rsidP="00423F1C">
      <w:pPr>
        <w:pStyle w:val="Default"/>
        <w:spacing w:after="19"/>
        <w:ind w:firstLine="567"/>
        <w:jc w:val="both"/>
        <w:rPr>
          <w:color w:val="auto"/>
          <w:sz w:val="20"/>
          <w:szCs w:val="20"/>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Pr="007F5699">
        <w:rPr>
          <w:color w:val="auto"/>
          <w:sz w:val="20"/>
          <w:szCs w:val="20"/>
          <w:lang w:val="uk-UA"/>
        </w:rPr>
        <w:t>обтяжувача</w:t>
      </w:r>
      <w:proofErr w:type="spellEnd"/>
      <w:r w:rsidRPr="007F5699">
        <w:rPr>
          <w:color w:val="auto"/>
          <w:sz w:val="20"/>
          <w:szCs w:val="20"/>
          <w:lang w:val="uk-UA"/>
        </w:rPr>
        <w:t xml:space="preserve">, за умови повідомлення Банку про таке обтяження. </w:t>
      </w:r>
      <w:r w:rsidRPr="007F5699">
        <w:rPr>
          <w:color w:val="auto"/>
          <w:sz w:val="20"/>
          <w:szCs w:val="20"/>
        </w:rPr>
        <w:t xml:space="preserve">У </w:t>
      </w:r>
      <w:proofErr w:type="spellStart"/>
      <w:r w:rsidRPr="007F5699">
        <w:rPr>
          <w:color w:val="auto"/>
          <w:sz w:val="20"/>
          <w:szCs w:val="20"/>
        </w:rPr>
        <w:t>випадках</w:t>
      </w:r>
      <w:proofErr w:type="spellEnd"/>
      <w:r w:rsidRPr="007F5699">
        <w:rPr>
          <w:color w:val="auto"/>
          <w:sz w:val="20"/>
          <w:szCs w:val="20"/>
        </w:rPr>
        <w:t xml:space="preserve">, </w:t>
      </w:r>
      <w:proofErr w:type="spellStart"/>
      <w:r w:rsidRPr="007F5699">
        <w:rPr>
          <w:color w:val="auto"/>
          <w:sz w:val="20"/>
          <w:szCs w:val="20"/>
        </w:rPr>
        <w:t>передбачених</w:t>
      </w:r>
      <w:proofErr w:type="spellEnd"/>
      <w:r w:rsidRPr="007F5699">
        <w:rPr>
          <w:color w:val="auto"/>
          <w:sz w:val="20"/>
          <w:szCs w:val="20"/>
        </w:rPr>
        <w:t xml:space="preserve"> </w:t>
      </w:r>
      <w:proofErr w:type="spellStart"/>
      <w:r w:rsidRPr="007F5699">
        <w:rPr>
          <w:color w:val="auto"/>
          <w:sz w:val="20"/>
          <w:szCs w:val="20"/>
        </w:rPr>
        <w:t>чинним</w:t>
      </w:r>
      <w:proofErr w:type="spellEnd"/>
      <w:r w:rsidRPr="007F5699">
        <w:rPr>
          <w:color w:val="auto"/>
          <w:sz w:val="20"/>
          <w:szCs w:val="20"/>
        </w:rPr>
        <w:t xml:space="preserve"> </w:t>
      </w:r>
      <w:proofErr w:type="spellStart"/>
      <w:r w:rsidRPr="007F5699">
        <w:rPr>
          <w:color w:val="auto"/>
          <w:sz w:val="20"/>
          <w:szCs w:val="20"/>
        </w:rPr>
        <w:t>законодавством</w:t>
      </w:r>
      <w:proofErr w:type="spellEnd"/>
      <w:r w:rsidRPr="007F5699">
        <w:rPr>
          <w:color w:val="auto"/>
          <w:sz w:val="20"/>
          <w:szCs w:val="20"/>
        </w:rPr>
        <w:t xml:space="preserve"> </w:t>
      </w:r>
      <w:proofErr w:type="spellStart"/>
      <w:r w:rsidRPr="007F5699">
        <w:rPr>
          <w:color w:val="auto"/>
          <w:sz w:val="20"/>
          <w:szCs w:val="20"/>
        </w:rPr>
        <w:t>України</w:t>
      </w:r>
      <w:proofErr w:type="spellEnd"/>
      <w:r w:rsidRPr="007F5699">
        <w:rPr>
          <w:color w:val="auto"/>
          <w:sz w:val="20"/>
          <w:szCs w:val="20"/>
        </w:rPr>
        <w:t xml:space="preserve">, Банк </w:t>
      </w:r>
      <w:proofErr w:type="spellStart"/>
      <w:r w:rsidRPr="007F5699">
        <w:rPr>
          <w:color w:val="auto"/>
          <w:sz w:val="20"/>
          <w:szCs w:val="20"/>
        </w:rPr>
        <w:t>здійснює</w:t>
      </w:r>
      <w:proofErr w:type="spellEnd"/>
      <w:r w:rsidRPr="007F5699">
        <w:rPr>
          <w:color w:val="auto"/>
          <w:sz w:val="20"/>
          <w:szCs w:val="20"/>
        </w:rPr>
        <w:t xml:space="preserve"> </w:t>
      </w:r>
      <w:proofErr w:type="spellStart"/>
      <w:r w:rsidRPr="007F5699">
        <w:rPr>
          <w:color w:val="auto"/>
          <w:sz w:val="20"/>
          <w:szCs w:val="20"/>
        </w:rPr>
        <w:t>ідентифікацію</w:t>
      </w:r>
      <w:proofErr w:type="spellEnd"/>
      <w:r w:rsidRPr="007F5699">
        <w:rPr>
          <w:color w:val="auto"/>
          <w:sz w:val="20"/>
          <w:szCs w:val="20"/>
        </w:rPr>
        <w:t xml:space="preserve"> </w:t>
      </w:r>
      <w:proofErr w:type="spellStart"/>
      <w:r w:rsidRPr="007F5699">
        <w:rPr>
          <w:color w:val="auto"/>
          <w:sz w:val="20"/>
          <w:szCs w:val="20"/>
        </w:rPr>
        <w:t>обтяжувача</w:t>
      </w:r>
      <w:proofErr w:type="spellEnd"/>
      <w:r w:rsidRPr="007F5699">
        <w:rPr>
          <w:color w:val="auto"/>
          <w:sz w:val="20"/>
          <w:szCs w:val="20"/>
        </w:rPr>
        <w:t>.</w:t>
      </w:r>
    </w:p>
    <w:p w14:paraId="6997EF70" w14:textId="77777777" w:rsidR="0018242E" w:rsidRPr="007F5699" w:rsidRDefault="0018242E" w:rsidP="00846A7A">
      <w:pPr>
        <w:pStyle w:val="Default"/>
        <w:rPr>
          <w:b/>
          <w:color w:val="auto"/>
          <w:sz w:val="20"/>
          <w:szCs w:val="20"/>
          <w:lang w:val="uk-UA"/>
        </w:rPr>
      </w:pPr>
      <w:bookmarkStart w:id="46" w:name="_Toc7168263"/>
    </w:p>
    <w:p w14:paraId="04C98052" w14:textId="77777777" w:rsidR="0018242E" w:rsidRPr="007F5699" w:rsidRDefault="0018242E" w:rsidP="0018242E">
      <w:pPr>
        <w:pStyle w:val="Default"/>
        <w:jc w:val="center"/>
        <w:outlineLvl w:val="0"/>
        <w:rPr>
          <w:b/>
          <w:color w:val="auto"/>
          <w:sz w:val="20"/>
          <w:szCs w:val="20"/>
          <w:lang w:val="uk-UA"/>
        </w:rPr>
      </w:pPr>
      <w:bookmarkStart w:id="47" w:name="_Toc40361999"/>
      <w:r w:rsidRPr="007F5699">
        <w:rPr>
          <w:b/>
          <w:color w:val="auto"/>
          <w:sz w:val="20"/>
          <w:szCs w:val="20"/>
          <w:lang w:val="uk-UA"/>
        </w:rPr>
        <w:t>6. ЗАГАЛЬНІ ПРАВА ТА ОБОВ’ЯЗКИ СТОРІН</w:t>
      </w:r>
      <w:bookmarkEnd w:id="46"/>
      <w:bookmarkEnd w:id="47"/>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48" w:name="_Hlk5794354"/>
      <w:r w:rsidRPr="007F5699">
        <w:rPr>
          <w:color w:val="auto"/>
          <w:sz w:val="20"/>
          <w:szCs w:val="20"/>
          <w:lang w:val="uk-UA"/>
        </w:rPr>
        <w:t>Поточного рахунку з використанням ПК/</w:t>
      </w:r>
      <w:bookmarkEnd w:id="48"/>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w:t>
      </w:r>
      <w:r w:rsidRPr="007F5699">
        <w:rPr>
          <w:color w:val="auto"/>
          <w:sz w:val="20"/>
          <w:szCs w:val="20"/>
          <w:lang w:val="uk-UA"/>
        </w:rPr>
        <w:lastRenderedPageBreak/>
        <w:t xml:space="preserve">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w:t>
      </w:r>
      <w:r w:rsidRPr="007F5699">
        <w:rPr>
          <w:color w:val="auto"/>
          <w:sz w:val="20"/>
          <w:szCs w:val="20"/>
          <w:lang w:val="uk-UA"/>
        </w:rPr>
        <w:lastRenderedPageBreak/>
        <w:t>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здійснювати примусове списання коштів з Поточного (</w:t>
      </w:r>
      <w:proofErr w:type="spellStart"/>
      <w:r w:rsidRPr="007F5699">
        <w:rPr>
          <w:color w:val="auto"/>
          <w:sz w:val="20"/>
          <w:szCs w:val="20"/>
          <w:lang w:val="uk-UA"/>
        </w:rPr>
        <w:t>их</w:t>
      </w:r>
      <w:proofErr w:type="spellEnd"/>
      <w:r w:rsidRPr="007F5699">
        <w:rPr>
          <w:color w:val="auto"/>
          <w:sz w:val="20"/>
          <w:szCs w:val="20"/>
          <w:lang w:val="uk-UA"/>
        </w:rPr>
        <w:t>)/Депозитного рахунку (</w:t>
      </w:r>
      <w:proofErr w:type="spellStart"/>
      <w:r w:rsidRPr="007F5699">
        <w:rPr>
          <w:color w:val="auto"/>
          <w:sz w:val="20"/>
          <w:szCs w:val="20"/>
          <w:lang w:val="uk-UA"/>
        </w:rPr>
        <w:t>ів</w:t>
      </w:r>
      <w:proofErr w:type="spellEnd"/>
      <w:r w:rsidRPr="007F5699">
        <w:rPr>
          <w:color w:val="auto"/>
          <w:sz w:val="20"/>
          <w:szCs w:val="20"/>
          <w:lang w:val="uk-UA"/>
        </w:rPr>
        <w:t xml:space="preserve">)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закрити Поточний (ні) /Депозитний рахунок (</w:t>
      </w:r>
      <w:proofErr w:type="spellStart"/>
      <w:r w:rsidRPr="007F5699">
        <w:rPr>
          <w:color w:val="auto"/>
          <w:sz w:val="20"/>
          <w:szCs w:val="20"/>
          <w:lang w:val="uk-UA"/>
        </w:rPr>
        <w:t>ки</w:t>
      </w:r>
      <w:proofErr w:type="spellEnd"/>
      <w:r w:rsidRPr="007F5699">
        <w:rPr>
          <w:color w:val="auto"/>
          <w:sz w:val="20"/>
          <w:szCs w:val="20"/>
          <w:lang w:val="uk-UA"/>
        </w:rPr>
        <w:t xml:space="preserve">) у випадку відмови Клієнта від надання інформації згідно з вимогами </w:t>
      </w:r>
      <w:bookmarkStart w:id="49" w:name="_Hlk514835676"/>
      <w:r w:rsidRPr="007F5699">
        <w:rPr>
          <w:color w:val="auto"/>
          <w:sz w:val="20"/>
          <w:szCs w:val="20"/>
          <w:lang w:val="uk-UA" w:eastAsia="uk-UA"/>
        </w:rPr>
        <w:t>Закону Сполучених Штатів Америки «Про податкові вимоги до іноземних рахунків» (</w:t>
      </w:r>
      <w:r w:rsidRPr="007F5699">
        <w:rPr>
          <w:color w:val="auto"/>
          <w:sz w:val="20"/>
          <w:szCs w:val="20"/>
          <w:lang w:eastAsia="uk-UA"/>
        </w:rPr>
        <w:t>Foreign</w:t>
      </w:r>
      <w:r w:rsidRPr="007F5699">
        <w:rPr>
          <w:color w:val="auto"/>
          <w:sz w:val="20"/>
          <w:szCs w:val="20"/>
          <w:lang w:val="uk-UA" w:eastAsia="uk-UA"/>
        </w:rPr>
        <w:t xml:space="preserve"> </w:t>
      </w:r>
      <w:proofErr w:type="spellStart"/>
      <w:r w:rsidRPr="007F5699">
        <w:rPr>
          <w:color w:val="auto"/>
          <w:sz w:val="20"/>
          <w:szCs w:val="20"/>
          <w:lang w:eastAsia="uk-UA"/>
        </w:rPr>
        <w:t>Account</w:t>
      </w:r>
      <w:proofErr w:type="spellEnd"/>
      <w:r w:rsidRPr="007F5699">
        <w:rPr>
          <w:color w:val="auto"/>
          <w:sz w:val="20"/>
          <w:szCs w:val="20"/>
          <w:lang w:val="uk-UA" w:eastAsia="uk-UA"/>
        </w:rPr>
        <w:t xml:space="preserve"> </w:t>
      </w:r>
      <w:proofErr w:type="spellStart"/>
      <w:r w:rsidRPr="007F5699">
        <w:rPr>
          <w:color w:val="auto"/>
          <w:sz w:val="20"/>
          <w:szCs w:val="20"/>
          <w:lang w:eastAsia="uk-UA"/>
        </w:rPr>
        <w:t>Tax</w:t>
      </w:r>
      <w:proofErr w:type="spellEnd"/>
      <w:r w:rsidRPr="007F5699">
        <w:rPr>
          <w:color w:val="auto"/>
          <w:sz w:val="20"/>
          <w:szCs w:val="20"/>
          <w:lang w:val="uk-UA" w:eastAsia="uk-UA"/>
        </w:rPr>
        <w:t xml:space="preserve"> </w:t>
      </w:r>
      <w:proofErr w:type="spellStart"/>
      <w:r w:rsidRPr="007F5699">
        <w:rPr>
          <w:color w:val="auto"/>
          <w:sz w:val="20"/>
          <w:szCs w:val="20"/>
          <w:lang w:eastAsia="uk-UA"/>
        </w:rPr>
        <w:t>Compliance</w:t>
      </w:r>
      <w:proofErr w:type="spellEnd"/>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49"/>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зазначених в списку </w:t>
      </w:r>
      <w:proofErr w:type="spellStart"/>
      <w:r w:rsidRPr="007F5699">
        <w:rPr>
          <w:color w:val="auto"/>
          <w:sz w:val="20"/>
          <w:szCs w:val="20"/>
          <w:lang w:val="uk-UA"/>
        </w:rPr>
        <w:t>Specially</w:t>
      </w:r>
      <w:proofErr w:type="spellEnd"/>
      <w:r w:rsidRPr="007F5699">
        <w:rPr>
          <w:color w:val="auto"/>
          <w:sz w:val="20"/>
          <w:szCs w:val="20"/>
          <w:lang w:val="uk-UA"/>
        </w:rPr>
        <w:t xml:space="preserve"> </w:t>
      </w:r>
      <w:proofErr w:type="spellStart"/>
      <w:r w:rsidRPr="007F5699">
        <w:rPr>
          <w:color w:val="auto"/>
          <w:sz w:val="20"/>
          <w:szCs w:val="20"/>
          <w:lang w:val="uk-UA"/>
        </w:rPr>
        <w:t>Designated</w:t>
      </w:r>
      <w:proofErr w:type="spellEnd"/>
      <w:r w:rsidRPr="007F5699">
        <w:rPr>
          <w:color w:val="auto"/>
          <w:sz w:val="20"/>
          <w:szCs w:val="20"/>
          <w:lang w:val="uk-UA"/>
        </w:rPr>
        <w:t xml:space="preserve"> </w:t>
      </w:r>
      <w:proofErr w:type="spellStart"/>
      <w:r w:rsidRPr="007F5699">
        <w:rPr>
          <w:color w:val="auto"/>
          <w:sz w:val="20"/>
          <w:szCs w:val="20"/>
          <w:lang w:val="uk-UA"/>
        </w:rPr>
        <w:t>Nationals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Blocked</w:t>
      </w:r>
      <w:proofErr w:type="spellEnd"/>
      <w:r w:rsidRPr="007F5699">
        <w:rPr>
          <w:color w:val="auto"/>
          <w:sz w:val="20"/>
          <w:szCs w:val="20"/>
          <w:lang w:val="uk-UA"/>
        </w:rPr>
        <w:t xml:space="preserve"> </w:t>
      </w:r>
      <w:proofErr w:type="spellStart"/>
      <w:r w:rsidRPr="007F5699">
        <w:rPr>
          <w:color w:val="auto"/>
          <w:sz w:val="20"/>
          <w:szCs w:val="20"/>
          <w:lang w:val="uk-UA"/>
        </w:rPr>
        <w:t>Persons</w:t>
      </w:r>
      <w:proofErr w:type="spellEnd"/>
      <w:r w:rsidRPr="007F5699">
        <w:rPr>
          <w:color w:val="auto"/>
          <w:sz w:val="20"/>
          <w:szCs w:val="20"/>
          <w:lang w:val="uk-UA"/>
        </w:rPr>
        <w:t xml:space="preserve">, що </w:t>
      </w:r>
      <w:proofErr w:type="spellStart"/>
      <w:r w:rsidRPr="007F5699">
        <w:rPr>
          <w:color w:val="auto"/>
          <w:sz w:val="20"/>
          <w:szCs w:val="20"/>
          <w:lang w:val="uk-UA"/>
        </w:rPr>
        <w:t>ладається</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Office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Assets</w:t>
      </w:r>
      <w:proofErr w:type="spellEnd"/>
      <w:r w:rsidRPr="007F5699">
        <w:rPr>
          <w:color w:val="auto"/>
          <w:sz w:val="20"/>
          <w:szCs w:val="20"/>
          <w:lang w:val="uk-UA"/>
        </w:rPr>
        <w:t xml:space="preserve"> </w:t>
      </w:r>
      <w:proofErr w:type="spellStart"/>
      <w:r w:rsidRPr="007F5699">
        <w:rPr>
          <w:color w:val="auto"/>
          <w:sz w:val="20"/>
          <w:szCs w:val="20"/>
          <w:lang w:val="uk-UA"/>
        </w:rPr>
        <w:t>Control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US </w:t>
      </w:r>
      <w:proofErr w:type="spellStart"/>
      <w:r w:rsidRPr="007F5699">
        <w:rPr>
          <w:color w:val="auto"/>
          <w:sz w:val="20"/>
          <w:szCs w:val="20"/>
          <w:lang w:val="uk-UA"/>
        </w:rPr>
        <w:t>Department</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Treasure</w:t>
      </w:r>
      <w:proofErr w:type="spellEnd"/>
      <w:r w:rsidRPr="007F5699">
        <w:rPr>
          <w:color w:val="auto"/>
          <w:sz w:val="20"/>
          <w:szCs w:val="20"/>
          <w:lang w:val="uk-UA"/>
        </w:rPr>
        <w:t xml:space="preserve"> (надалі - OFAC SDN </w:t>
      </w:r>
      <w:proofErr w:type="spellStart"/>
      <w:r w:rsidRPr="007F5699">
        <w:rPr>
          <w:color w:val="auto"/>
          <w:sz w:val="20"/>
          <w:szCs w:val="20"/>
          <w:lang w:val="uk-UA"/>
        </w:rPr>
        <w:t>List</w:t>
      </w:r>
      <w:proofErr w:type="spellEnd"/>
      <w:r w:rsidRPr="007F5699">
        <w:rPr>
          <w:color w:val="auto"/>
          <w:sz w:val="20"/>
          <w:szCs w:val="20"/>
          <w:lang w:val="uk-UA"/>
        </w:rPr>
        <w:t>) та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здійсненні операцій за Поточним (</w:t>
      </w:r>
      <w:proofErr w:type="spellStart"/>
      <w:r w:rsidRPr="007F5699">
        <w:rPr>
          <w:color w:val="auto"/>
          <w:sz w:val="20"/>
          <w:szCs w:val="20"/>
          <w:lang w:val="uk-UA"/>
        </w:rPr>
        <w:t>ими</w:t>
      </w:r>
      <w:proofErr w:type="spellEnd"/>
      <w:r w:rsidRPr="007F5699">
        <w:rPr>
          <w:color w:val="auto"/>
          <w:sz w:val="20"/>
          <w:szCs w:val="20"/>
          <w:lang w:val="uk-UA"/>
        </w:rPr>
        <w:t xml:space="preserve">)/Депозитним рахунком (ми) у випадку неможливості проведення платежів, що викликано </w:t>
      </w:r>
      <w:proofErr w:type="spellStart"/>
      <w:r w:rsidRPr="007F5699">
        <w:rPr>
          <w:color w:val="auto"/>
          <w:sz w:val="20"/>
          <w:szCs w:val="20"/>
          <w:lang w:val="uk-UA"/>
        </w:rPr>
        <w:t>збоями</w:t>
      </w:r>
      <w:proofErr w:type="spellEnd"/>
      <w:r w:rsidRPr="007F5699">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7F5699" w:rsidRDefault="0018242E" w:rsidP="00AB06B4">
      <w:pPr>
        <w:pStyle w:val="25"/>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0"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50"/>
      <w:r w:rsidRPr="007F5699">
        <w:rPr>
          <w:sz w:val="20"/>
          <w:szCs w:val="20"/>
          <w:lang w:val="uk-UA"/>
        </w:rPr>
        <w:t xml:space="preserve">;           </w:t>
      </w:r>
    </w:p>
    <w:p w14:paraId="54B811E8" w14:textId="77777777" w:rsidR="0018242E" w:rsidRPr="007F5699" w:rsidRDefault="0018242E" w:rsidP="00AB06B4">
      <w:pPr>
        <w:pStyle w:val="25"/>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51"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52" w:name="_Hlk514836862"/>
      <w:r w:rsidRPr="007F5699">
        <w:rPr>
          <w:sz w:val="20"/>
          <w:szCs w:val="20"/>
          <w:lang w:val="uk-UA"/>
        </w:rPr>
        <w:t>чи фінансуванням розповсюдження зброї масового знищення</w:t>
      </w:r>
      <w:bookmarkEnd w:id="51"/>
      <w:bookmarkEnd w:id="52"/>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3" w:name="_Hlk514843964"/>
      <w:r w:rsidRPr="007F5699">
        <w:rPr>
          <w:color w:val="auto"/>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3"/>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7F5699">
        <w:rPr>
          <w:color w:val="auto"/>
          <w:sz w:val="20"/>
          <w:szCs w:val="20"/>
          <w:lang w:val="uk-UA"/>
        </w:rPr>
        <w:t>т.д</w:t>
      </w:r>
      <w:proofErr w:type="spellEnd"/>
      <w:r w:rsidRPr="007F5699">
        <w:rPr>
          <w:color w:val="auto"/>
          <w:sz w:val="20"/>
          <w:szCs w:val="20"/>
          <w:lang w:val="uk-UA"/>
        </w:rPr>
        <w:t xml:space="preserve">.) у порядку й обсягах, передбачених чинним законодавством України, нормативно-правовими </w:t>
      </w:r>
      <w:r w:rsidRPr="007F5699">
        <w:rPr>
          <w:color w:val="auto"/>
          <w:sz w:val="20"/>
          <w:szCs w:val="20"/>
          <w:lang w:val="uk-UA"/>
        </w:rPr>
        <w:lastRenderedPageBreak/>
        <w:t xml:space="preserve">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7F5699">
        <w:rPr>
          <w:color w:val="auto"/>
          <w:sz w:val="20"/>
          <w:szCs w:val="20"/>
          <w:lang w:val="uk-UA"/>
        </w:rPr>
        <w:t>вимозі</w:t>
      </w:r>
      <w:proofErr w:type="spellEnd"/>
      <w:r w:rsidRPr="007F5699">
        <w:rPr>
          <w:color w:val="auto"/>
          <w:sz w:val="20"/>
          <w:szCs w:val="20"/>
          <w:lang w:val="uk-UA"/>
        </w:rPr>
        <w:t xml:space="preserve">;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7F5699">
        <w:rPr>
          <w:sz w:val="20"/>
          <w:szCs w:val="20"/>
          <w:lang w:val="uk-UA"/>
        </w:rPr>
        <w:t>т.ч</w:t>
      </w:r>
      <w:proofErr w:type="spellEnd"/>
      <w:r w:rsidRPr="007F5699">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7F5699">
        <w:rPr>
          <w:sz w:val="20"/>
          <w:szCs w:val="20"/>
          <w:lang w:val="uk-UA"/>
        </w:rPr>
        <w:t>т.ч</w:t>
      </w:r>
      <w:proofErr w:type="spellEnd"/>
      <w:r w:rsidRPr="007F5699">
        <w:rPr>
          <w:sz w:val="20"/>
          <w:szCs w:val="20"/>
          <w:lang w:val="uk-UA"/>
        </w:rPr>
        <w:t xml:space="preserve">. необхідні  для здійснення Банком процедур </w:t>
      </w:r>
      <w:r w:rsidRPr="007F5699">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w:t>
      </w:r>
      <w:r w:rsidRPr="007F5699">
        <w:rPr>
          <w:color w:val="auto"/>
          <w:sz w:val="20"/>
          <w:szCs w:val="20"/>
          <w:lang w:val="uk-UA" w:eastAsia="uk-UA"/>
        </w:rPr>
        <w:lastRenderedPageBreak/>
        <w:t xml:space="preserve">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7F5699">
        <w:rPr>
          <w:color w:val="auto"/>
          <w:spacing w:val="2"/>
          <w:sz w:val="20"/>
          <w:lang w:val="uk-UA"/>
        </w:rPr>
        <w:t>свідоцтв</w:t>
      </w:r>
      <w:proofErr w:type="spellEnd"/>
      <w:r w:rsidRPr="007F5699">
        <w:rPr>
          <w:color w:val="auto"/>
          <w:spacing w:val="2"/>
          <w:sz w:val="20"/>
          <w:lang w:val="uk-UA"/>
        </w:rPr>
        <w:t>, ліцензій тощо), та надати «Анкету-</w:t>
      </w:r>
      <w:r w:rsidRPr="007F5699">
        <w:rPr>
          <w:color w:val="auto"/>
          <w:spacing w:val="2"/>
          <w:sz w:val="20"/>
          <w:szCs w:val="20"/>
          <w:lang w:val="uk-UA"/>
        </w:rPr>
        <w:t>опитувальник  Клієнта»;</w:t>
      </w:r>
    </w:p>
    <w:p w14:paraId="63767470"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7F5699" w:rsidRDefault="0018242E" w:rsidP="0018242E">
      <w:pPr>
        <w:pStyle w:val="25"/>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за письмовою вимогою </w:t>
      </w:r>
      <w:proofErr w:type="spellStart"/>
      <w:r w:rsidRPr="007F5699">
        <w:rPr>
          <w:color w:val="auto"/>
          <w:sz w:val="20"/>
          <w:szCs w:val="20"/>
          <w:lang w:val="uk-UA"/>
        </w:rPr>
        <w:t>обтяжувача</w:t>
      </w:r>
      <w:proofErr w:type="spellEnd"/>
      <w:r w:rsidRPr="007F5699">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7F5699">
        <w:rPr>
          <w:color w:val="auto"/>
          <w:sz w:val="20"/>
          <w:szCs w:val="20"/>
          <w:lang w:val="uk-UA"/>
        </w:rPr>
        <w:t>обтяжувача</w:t>
      </w:r>
      <w:proofErr w:type="spellEnd"/>
      <w:r w:rsidRPr="007F5699">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ідентифікувати та </w:t>
      </w:r>
      <w:proofErr w:type="spellStart"/>
      <w:r w:rsidRPr="007F5699">
        <w:rPr>
          <w:color w:val="auto"/>
          <w:sz w:val="20"/>
          <w:szCs w:val="20"/>
          <w:lang w:val="uk-UA"/>
        </w:rPr>
        <w:t>верифікувати</w:t>
      </w:r>
      <w:proofErr w:type="spellEnd"/>
      <w:r w:rsidRPr="007F5699">
        <w:rPr>
          <w:color w:val="auto"/>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54" w:name="_Toc7168264"/>
      <w:bookmarkStart w:id="55" w:name="_Toc40362000"/>
      <w:r w:rsidRPr="007F5699">
        <w:rPr>
          <w:b/>
          <w:bCs/>
          <w:color w:val="auto"/>
          <w:sz w:val="20"/>
          <w:szCs w:val="20"/>
          <w:lang w:val="uk-UA"/>
        </w:rPr>
        <w:t>7. КОНФІДЕНЦІЙНІСТЬ ТА ПОРЯДОК РОЗКРИТТЯ ІНФОРМАЦІЇ</w:t>
      </w:r>
      <w:bookmarkEnd w:id="54"/>
      <w:bookmarkEnd w:id="55"/>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w:t>
      </w:r>
      <w:proofErr w:type="spellStart"/>
      <w:r w:rsidRPr="007F5699">
        <w:rPr>
          <w:color w:val="auto"/>
          <w:sz w:val="20"/>
          <w:szCs w:val="20"/>
          <w:lang w:val="uk-UA"/>
        </w:rPr>
        <w:t>Internal</w:t>
      </w:r>
      <w:proofErr w:type="spellEnd"/>
      <w:r w:rsidRPr="007F5699">
        <w:rPr>
          <w:color w:val="auto"/>
          <w:sz w:val="20"/>
          <w:szCs w:val="20"/>
          <w:lang w:val="uk-UA"/>
        </w:rPr>
        <w:t xml:space="preserve"> </w:t>
      </w:r>
      <w:proofErr w:type="spellStart"/>
      <w:r w:rsidRPr="007F5699">
        <w:rPr>
          <w:color w:val="auto"/>
          <w:sz w:val="20"/>
          <w:szCs w:val="20"/>
          <w:lang w:val="uk-UA"/>
        </w:rPr>
        <w:t>Revenue</w:t>
      </w:r>
      <w:proofErr w:type="spellEnd"/>
      <w:r w:rsidRPr="007F5699">
        <w:rPr>
          <w:color w:val="auto"/>
          <w:sz w:val="20"/>
          <w:szCs w:val="20"/>
          <w:lang w:val="uk-UA"/>
        </w:rPr>
        <w:t xml:space="preserve"> </w:t>
      </w:r>
      <w:proofErr w:type="spellStart"/>
      <w:r w:rsidRPr="007F5699">
        <w:rPr>
          <w:color w:val="auto"/>
          <w:sz w:val="20"/>
          <w:szCs w:val="20"/>
          <w:lang w:val="uk-UA"/>
        </w:rPr>
        <w:t>Service</w:t>
      </w:r>
      <w:proofErr w:type="spellEnd"/>
      <w:r w:rsidRPr="007F5699">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(надалі – Податковий резидент США) у розумінні розділу U.S. </w:t>
      </w:r>
      <w:proofErr w:type="spellStart"/>
      <w:r w:rsidRPr="007F5699">
        <w:rPr>
          <w:color w:val="auto"/>
          <w:sz w:val="20"/>
          <w:szCs w:val="20"/>
          <w:lang w:val="uk-UA"/>
        </w:rPr>
        <w:t>Internal</w:t>
      </w:r>
      <w:proofErr w:type="spellEnd"/>
      <w:r w:rsidRPr="007F5699">
        <w:rPr>
          <w:color w:val="auto"/>
          <w:sz w:val="20"/>
          <w:szCs w:val="20"/>
          <w:lang w:val="uk-UA"/>
        </w:rPr>
        <w:t xml:space="preserve"> </w:t>
      </w:r>
      <w:proofErr w:type="spellStart"/>
      <w:r w:rsidRPr="007F5699">
        <w:rPr>
          <w:color w:val="auto"/>
          <w:sz w:val="20"/>
          <w:szCs w:val="20"/>
          <w:lang w:val="uk-UA"/>
        </w:rPr>
        <w:t>Revenue</w:t>
      </w:r>
      <w:proofErr w:type="spellEnd"/>
      <w:r w:rsidRPr="007F5699">
        <w:rPr>
          <w:color w:val="auto"/>
          <w:sz w:val="20"/>
          <w:szCs w:val="20"/>
          <w:lang w:val="uk-UA"/>
        </w:rPr>
        <w:t xml:space="preserve"> </w:t>
      </w:r>
      <w:proofErr w:type="spellStart"/>
      <w:r w:rsidRPr="007F5699">
        <w:rPr>
          <w:color w:val="auto"/>
          <w:sz w:val="20"/>
          <w:szCs w:val="20"/>
          <w:lang w:val="uk-UA"/>
        </w:rPr>
        <w:t>Code</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1986, відомому як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Account</w:t>
      </w:r>
      <w:proofErr w:type="spellEnd"/>
      <w:r w:rsidRPr="007F5699">
        <w:rPr>
          <w:color w:val="auto"/>
          <w:sz w:val="20"/>
          <w:szCs w:val="20"/>
          <w:lang w:val="uk-UA"/>
        </w:rPr>
        <w:t xml:space="preserve"> </w:t>
      </w:r>
      <w:proofErr w:type="spellStart"/>
      <w:r w:rsidRPr="007F5699">
        <w:rPr>
          <w:color w:val="auto"/>
          <w:sz w:val="20"/>
          <w:szCs w:val="20"/>
          <w:lang w:val="uk-UA"/>
        </w:rPr>
        <w:t>Tax</w:t>
      </w:r>
      <w:proofErr w:type="spellEnd"/>
      <w:r w:rsidRPr="007F5699">
        <w:rPr>
          <w:color w:val="auto"/>
          <w:sz w:val="20"/>
          <w:szCs w:val="20"/>
          <w:lang w:val="uk-UA"/>
        </w:rPr>
        <w:t xml:space="preserve"> </w:t>
      </w:r>
      <w:proofErr w:type="spellStart"/>
      <w:r w:rsidRPr="007F5699">
        <w:rPr>
          <w:color w:val="auto"/>
          <w:sz w:val="20"/>
          <w:szCs w:val="20"/>
          <w:lang w:val="uk-UA"/>
        </w:rPr>
        <w:t>Compliance</w:t>
      </w:r>
      <w:proofErr w:type="spellEnd"/>
      <w:r w:rsidRPr="007F5699">
        <w:rPr>
          <w:color w:val="auto"/>
          <w:sz w:val="20"/>
          <w:szCs w:val="20"/>
          <w:lang w:val="uk-UA"/>
        </w:rPr>
        <w:t xml:space="preserve"> </w:t>
      </w:r>
      <w:proofErr w:type="spellStart"/>
      <w:r w:rsidRPr="007F5699">
        <w:rPr>
          <w:color w:val="auto"/>
          <w:sz w:val="20"/>
          <w:szCs w:val="20"/>
          <w:lang w:val="uk-UA"/>
        </w:rPr>
        <w:t>Act</w:t>
      </w:r>
      <w:proofErr w:type="spellEnd"/>
      <w:r w:rsidRPr="007F5699">
        <w:rPr>
          <w:color w:val="auto"/>
          <w:sz w:val="20"/>
          <w:szCs w:val="20"/>
          <w:lang w:val="uk-UA"/>
        </w:rPr>
        <w:t xml:space="preserve">, включаючи U.S. Treasury </w:t>
      </w:r>
      <w:proofErr w:type="spellStart"/>
      <w:r w:rsidRPr="007F5699">
        <w:rPr>
          <w:color w:val="auto"/>
          <w:sz w:val="20"/>
          <w:szCs w:val="20"/>
          <w:lang w:val="uk-UA"/>
        </w:rPr>
        <w:t>Regulations</w:t>
      </w:r>
      <w:proofErr w:type="spellEnd"/>
      <w:r w:rsidRPr="007F5699">
        <w:rPr>
          <w:color w:val="auto"/>
          <w:sz w:val="20"/>
          <w:szCs w:val="20"/>
          <w:lang w:val="uk-UA"/>
        </w:rPr>
        <w:t xml:space="preserve"> </w:t>
      </w:r>
      <w:proofErr w:type="spellStart"/>
      <w:r w:rsidRPr="007F5699">
        <w:rPr>
          <w:color w:val="auto"/>
          <w:sz w:val="20"/>
          <w:szCs w:val="20"/>
          <w:lang w:val="uk-UA"/>
        </w:rPr>
        <w:t>Relation</w:t>
      </w:r>
      <w:proofErr w:type="spellEnd"/>
      <w:r w:rsidRPr="007F5699">
        <w:rPr>
          <w:color w:val="auto"/>
          <w:sz w:val="20"/>
          <w:szCs w:val="20"/>
          <w:lang w:val="uk-UA"/>
        </w:rPr>
        <w:t xml:space="preserve"> </w:t>
      </w:r>
      <w:proofErr w:type="spellStart"/>
      <w:r w:rsidRPr="007F5699">
        <w:rPr>
          <w:color w:val="auto"/>
          <w:sz w:val="20"/>
          <w:szCs w:val="20"/>
          <w:lang w:val="uk-UA"/>
        </w:rPr>
        <w:t>to</w:t>
      </w:r>
      <w:proofErr w:type="spellEnd"/>
      <w:r w:rsidRPr="007F5699">
        <w:rPr>
          <w:color w:val="auto"/>
          <w:sz w:val="20"/>
          <w:szCs w:val="20"/>
          <w:lang w:val="uk-UA"/>
        </w:rPr>
        <w:t xml:space="preserve"> </w:t>
      </w:r>
      <w:proofErr w:type="spellStart"/>
      <w:r w:rsidRPr="007F5699">
        <w:rPr>
          <w:color w:val="auto"/>
          <w:sz w:val="20"/>
          <w:szCs w:val="20"/>
          <w:lang w:val="uk-UA"/>
        </w:rPr>
        <w:t>Information</w:t>
      </w:r>
      <w:proofErr w:type="spellEnd"/>
      <w:r w:rsidRPr="007F5699">
        <w:rPr>
          <w:color w:val="auto"/>
          <w:sz w:val="20"/>
          <w:szCs w:val="20"/>
          <w:lang w:val="uk-UA"/>
        </w:rPr>
        <w:t xml:space="preserve"> </w:t>
      </w:r>
      <w:proofErr w:type="spellStart"/>
      <w:r w:rsidRPr="007F5699">
        <w:rPr>
          <w:color w:val="auto"/>
          <w:sz w:val="20"/>
          <w:szCs w:val="20"/>
          <w:lang w:val="uk-UA"/>
        </w:rPr>
        <w:t>Reporting</w:t>
      </w:r>
      <w:proofErr w:type="spellEnd"/>
      <w:r w:rsidRPr="007F5699">
        <w:rPr>
          <w:color w:val="auto"/>
          <w:sz w:val="20"/>
          <w:szCs w:val="20"/>
          <w:lang w:val="uk-UA"/>
        </w:rPr>
        <w:t xml:space="preserve"> </w:t>
      </w:r>
      <w:proofErr w:type="spellStart"/>
      <w:r w:rsidRPr="007F5699">
        <w:rPr>
          <w:color w:val="auto"/>
          <w:sz w:val="20"/>
          <w:szCs w:val="20"/>
          <w:lang w:val="uk-UA"/>
        </w:rPr>
        <w:t>by</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Financial</w:t>
      </w:r>
      <w:proofErr w:type="spellEnd"/>
      <w:r w:rsidRPr="007F5699">
        <w:rPr>
          <w:color w:val="auto"/>
          <w:sz w:val="20"/>
          <w:szCs w:val="20"/>
          <w:lang w:val="uk-UA"/>
        </w:rPr>
        <w:t xml:space="preserve"> </w:t>
      </w:r>
      <w:proofErr w:type="spellStart"/>
      <w:r w:rsidRPr="007F5699">
        <w:rPr>
          <w:color w:val="auto"/>
          <w:sz w:val="20"/>
          <w:szCs w:val="20"/>
          <w:lang w:val="uk-UA"/>
        </w:rPr>
        <w:t>Institutions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Withholding</w:t>
      </w:r>
      <w:proofErr w:type="spellEnd"/>
      <w:r w:rsidRPr="007F5699">
        <w:rPr>
          <w:color w:val="auto"/>
          <w:sz w:val="20"/>
          <w:szCs w:val="20"/>
          <w:lang w:val="uk-UA"/>
        </w:rPr>
        <w:t xml:space="preserve"> </w:t>
      </w:r>
      <w:proofErr w:type="spellStart"/>
      <w:r w:rsidRPr="007F5699">
        <w:rPr>
          <w:color w:val="auto"/>
          <w:sz w:val="20"/>
          <w:szCs w:val="20"/>
          <w:lang w:val="uk-UA"/>
        </w:rPr>
        <w:t>on</w:t>
      </w:r>
      <w:proofErr w:type="spellEnd"/>
      <w:r w:rsidRPr="007F5699">
        <w:rPr>
          <w:color w:val="auto"/>
          <w:sz w:val="20"/>
          <w:szCs w:val="20"/>
          <w:lang w:val="uk-UA"/>
        </w:rPr>
        <w:t xml:space="preserve"> </w:t>
      </w:r>
      <w:proofErr w:type="spellStart"/>
      <w:r w:rsidRPr="007F5699">
        <w:rPr>
          <w:color w:val="auto"/>
          <w:sz w:val="20"/>
          <w:szCs w:val="20"/>
          <w:lang w:val="uk-UA"/>
        </w:rPr>
        <w:t>Certain</w:t>
      </w:r>
      <w:proofErr w:type="spellEnd"/>
      <w:r w:rsidRPr="007F5699">
        <w:rPr>
          <w:color w:val="auto"/>
          <w:sz w:val="20"/>
          <w:szCs w:val="20"/>
          <w:lang w:val="uk-UA"/>
        </w:rPr>
        <w:t xml:space="preserve"> </w:t>
      </w:r>
      <w:proofErr w:type="spellStart"/>
      <w:r w:rsidRPr="007F5699">
        <w:rPr>
          <w:color w:val="auto"/>
          <w:sz w:val="20"/>
          <w:szCs w:val="20"/>
          <w:lang w:val="uk-UA"/>
        </w:rPr>
        <w:t>Payments</w:t>
      </w:r>
      <w:proofErr w:type="spellEnd"/>
      <w:r w:rsidRPr="007F5699">
        <w:rPr>
          <w:color w:val="auto"/>
          <w:sz w:val="20"/>
          <w:szCs w:val="20"/>
          <w:lang w:val="uk-UA"/>
        </w:rPr>
        <w:t xml:space="preserve"> </w:t>
      </w:r>
      <w:proofErr w:type="spellStart"/>
      <w:r w:rsidRPr="007F5699">
        <w:rPr>
          <w:color w:val="auto"/>
          <w:sz w:val="20"/>
          <w:szCs w:val="20"/>
          <w:lang w:val="uk-UA"/>
        </w:rPr>
        <w:t>to</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Financial</w:t>
      </w:r>
      <w:proofErr w:type="spellEnd"/>
      <w:r w:rsidRPr="007F5699">
        <w:rPr>
          <w:color w:val="auto"/>
          <w:sz w:val="20"/>
          <w:szCs w:val="20"/>
          <w:lang w:val="uk-UA"/>
        </w:rPr>
        <w:t xml:space="preserve"> </w:t>
      </w:r>
      <w:proofErr w:type="spellStart"/>
      <w:r w:rsidRPr="007F5699">
        <w:rPr>
          <w:color w:val="auto"/>
          <w:sz w:val="20"/>
          <w:szCs w:val="20"/>
          <w:lang w:val="uk-UA"/>
        </w:rPr>
        <w:t>Institutions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Other</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Entities</w:t>
      </w:r>
      <w:proofErr w:type="spellEnd"/>
      <w:r w:rsidRPr="007F5699">
        <w:rPr>
          <w:color w:val="auto"/>
          <w:sz w:val="20"/>
          <w:szCs w:val="20"/>
          <w:lang w:val="uk-UA"/>
        </w:rPr>
        <w:t xml:space="preserve">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7F5699">
        <w:rPr>
          <w:color w:val="auto"/>
          <w:sz w:val="20"/>
          <w:szCs w:val="20"/>
          <w:lang w:val="uk-UA"/>
        </w:rPr>
        <w:t>Participating</w:t>
      </w:r>
      <w:proofErr w:type="spellEnd"/>
      <w:r w:rsidRPr="007F5699">
        <w:rPr>
          <w:color w:val="auto"/>
          <w:sz w:val="20"/>
          <w:szCs w:val="20"/>
          <w:lang w:val="uk-UA"/>
        </w:rPr>
        <w:t xml:space="preserve"> FFI). Для виконання вимог FATCA у відносинах Сторін за </w:t>
      </w:r>
      <w:r w:rsidRPr="007F5699">
        <w:rPr>
          <w:color w:val="auto"/>
          <w:sz w:val="20"/>
          <w:szCs w:val="20"/>
          <w:lang w:val="uk-UA"/>
        </w:rPr>
        <w:lastRenderedPageBreak/>
        <w:t xml:space="preserve">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w:t>
      </w:r>
      <w:proofErr w:type="spellStart"/>
      <w:r w:rsidRPr="007F5699">
        <w:rPr>
          <w:color w:val="auto"/>
          <w:sz w:val="20"/>
          <w:szCs w:val="20"/>
          <w:lang w:val="uk-UA"/>
        </w:rPr>
        <w:t>агента</w:t>
      </w:r>
      <w:proofErr w:type="spellEnd"/>
      <w:r w:rsidRPr="007F5699">
        <w:rPr>
          <w:color w:val="auto"/>
          <w:sz w:val="20"/>
          <w:szCs w:val="20"/>
          <w:lang w:val="uk-UA"/>
        </w:rPr>
        <w:t xml:space="preserve">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7F5699">
        <w:rPr>
          <w:color w:val="auto"/>
          <w:sz w:val="20"/>
          <w:szCs w:val="20"/>
          <w:lang w:val="uk-UA"/>
        </w:rPr>
        <w:t>процесінг</w:t>
      </w:r>
      <w:proofErr w:type="spellEnd"/>
      <w:r w:rsidRPr="007F5699">
        <w:rPr>
          <w:color w:val="auto"/>
          <w:sz w:val="20"/>
          <w:szCs w:val="20"/>
          <w:lang w:val="uk-UA"/>
        </w:rPr>
        <w:t xml:space="preserve">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7.2.7. Банк має право 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зазначених в списку </w:t>
      </w:r>
      <w:proofErr w:type="spellStart"/>
      <w:r w:rsidRPr="007F5699">
        <w:rPr>
          <w:color w:val="auto"/>
          <w:sz w:val="20"/>
          <w:szCs w:val="20"/>
          <w:lang w:val="uk-UA"/>
        </w:rPr>
        <w:t>Specially</w:t>
      </w:r>
      <w:proofErr w:type="spellEnd"/>
      <w:r w:rsidRPr="007F5699">
        <w:rPr>
          <w:color w:val="auto"/>
          <w:sz w:val="20"/>
          <w:szCs w:val="20"/>
          <w:lang w:val="uk-UA"/>
        </w:rPr>
        <w:t xml:space="preserve"> </w:t>
      </w:r>
      <w:proofErr w:type="spellStart"/>
      <w:r w:rsidRPr="007F5699">
        <w:rPr>
          <w:color w:val="auto"/>
          <w:sz w:val="20"/>
          <w:szCs w:val="20"/>
          <w:lang w:val="uk-UA"/>
        </w:rPr>
        <w:t>Designated</w:t>
      </w:r>
      <w:proofErr w:type="spellEnd"/>
      <w:r w:rsidRPr="007F5699">
        <w:rPr>
          <w:color w:val="auto"/>
          <w:sz w:val="20"/>
          <w:szCs w:val="20"/>
          <w:lang w:val="uk-UA"/>
        </w:rPr>
        <w:t xml:space="preserve"> </w:t>
      </w:r>
      <w:proofErr w:type="spellStart"/>
      <w:r w:rsidRPr="007F5699">
        <w:rPr>
          <w:color w:val="auto"/>
          <w:sz w:val="20"/>
          <w:szCs w:val="20"/>
          <w:lang w:val="uk-UA"/>
        </w:rPr>
        <w:t>Nationals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Blocked</w:t>
      </w:r>
      <w:proofErr w:type="spellEnd"/>
      <w:r w:rsidRPr="007F5699">
        <w:rPr>
          <w:color w:val="auto"/>
          <w:sz w:val="20"/>
          <w:szCs w:val="20"/>
          <w:lang w:val="uk-UA"/>
        </w:rPr>
        <w:t xml:space="preserve"> </w:t>
      </w:r>
      <w:proofErr w:type="spellStart"/>
      <w:r w:rsidRPr="007F5699">
        <w:rPr>
          <w:color w:val="auto"/>
          <w:sz w:val="20"/>
          <w:szCs w:val="20"/>
          <w:lang w:val="uk-UA"/>
        </w:rPr>
        <w:t>Persons</w:t>
      </w:r>
      <w:proofErr w:type="spellEnd"/>
      <w:r w:rsidRPr="007F5699">
        <w:rPr>
          <w:color w:val="auto"/>
          <w:sz w:val="20"/>
          <w:szCs w:val="20"/>
          <w:lang w:val="uk-UA"/>
        </w:rPr>
        <w:t xml:space="preserve">, що складається </w:t>
      </w:r>
      <w:proofErr w:type="spellStart"/>
      <w:r w:rsidRPr="007F5699">
        <w:rPr>
          <w:color w:val="auto"/>
          <w:sz w:val="20"/>
          <w:szCs w:val="20"/>
          <w:lang w:val="uk-UA"/>
        </w:rPr>
        <w:t>the</w:t>
      </w:r>
      <w:proofErr w:type="spellEnd"/>
      <w:r w:rsidRPr="007F5699">
        <w:rPr>
          <w:color w:val="auto"/>
          <w:sz w:val="20"/>
          <w:szCs w:val="20"/>
          <w:lang w:val="uk-UA"/>
        </w:rPr>
        <w:t xml:space="preserve"> Office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Assets</w:t>
      </w:r>
      <w:proofErr w:type="spellEnd"/>
      <w:r w:rsidRPr="007F5699">
        <w:rPr>
          <w:color w:val="auto"/>
          <w:sz w:val="20"/>
          <w:szCs w:val="20"/>
          <w:lang w:val="uk-UA"/>
        </w:rPr>
        <w:t xml:space="preserve"> </w:t>
      </w:r>
      <w:proofErr w:type="spellStart"/>
      <w:r w:rsidRPr="007F5699">
        <w:rPr>
          <w:color w:val="auto"/>
          <w:sz w:val="20"/>
          <w:szCs w:val="20"/>
          <w:lang w:val="uk-UA"/>
        </w:rPr>
        <w:t>Control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US </w:t>
      </w:r>
      <w:proofErr w:type="spellStart"/>
      <w:r w:rsidRPr="007F5699">
        <w:rPr>
          <w:color w:val="auto"/>
          <w:sz w:val="20"/>
          <w:szCs w:val="20"/>
          <w:lang w:val="uk-UA"/>
        </w:rPr>
        <w:t>Department</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Treasure</w:t>
      </w:r>
      <w:proofErr w:type="spellEnd"/>
      <w:r w:rsidRPr="007F5699">
        <w:rPr>
          <w:color w:val="auto"/>
          <w:sz w:val="20"/>
          <w:szCs w:val="20"/>
          <w:lang w:val="uk-UA"/>
        </w:rPr>
        <w:t xml:space="preserve"> (надалі – OFAC SDN </w:t>
      </w:r>
      <w:proofErr w:type="spellStart"/>
      <w:r w:rsidRPr="007F5699">
        <w:rPr>
          <w:color w:val="auto"/>
          <w:sz w:val="20"/>
          <w:szCs w:val="20"/>
          <w:lang w:val="uk-UA"/>
        </w:rPr>
        <w:t>List</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Council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European</w:t>
      </w:r>
      <w:proofErr w:type="spellEnd"/>
      <w:r w:rsidRPr="007F5699">
        <w:rPr>
          <w:color w:val="auto"/>
          <w:sz w:val="20"/>
          <w:szCs w:val="20"/>
          <w:lang w:val="uk-UA"/>
        </w:rPr>
        <w:t xml:space="preserve"> </w:t>
      </w:r>
      <w:proofErr w:type="spellStart"/>
      <w:r w:rsidRPr="007F5699">
        <w:rPr>
          <w:color w:val="auto"/>
          <w:sz w:val="20"/>
          <w:szCs w:val="20"/>
          <w:lang w:val="uk-UA"/>
        </w:rPr>
        <w:t>Union</w:t>
      </w:r>
      <w:proofErr w:type="spellEnd"/>
      <w:r w:rsidRPr="007F5699">
        <w:rPr>
          <w:color w:val="auto"/>
          <w:sz w:val="20"/>
          <w:szCs w:val="20"/>
          <w:lang w:val="uk-UA"/>
        </w:rPr>
        <w:t xml:space="preserve"> та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7.2.10. Банк має право 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7F5699">
        <w:rPr>
          <w:color w:val="auto"/>
          <w:sz w:val="20"/>
          <w:szCs w:val="20"/>
          <w:lang w:val="uk-UA"/>
        </w:rPr>
        <w:t>комплаєнс</w:t>
      </w:r>
      <w:proofErr w:type="spellEnd"/>
      <w:r w:rsidRPr="007F5699">
        <w:rPr>
          <w:color w:val="auto"/>
          <w:sz w:val="20"/>
          <w:szCs w:val="20"/>
          <w:lang w:val="uk-UA"/>
        </w:rPr>
        <w:t xml:space="preserve">.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w:t>
      </w:r>
      <w:r w:rsidRPr="007F5699">
        <w:rPr>
          <w:rStyle w:val="FontStyle60"/>
          <w:rFonts w:eastAsia="Lucida Sans Unicode"/>
          <w:sz w:val="20"/>
          <w:szCs w:val="20"/>
          <w:lang w:eastAsia="te-IN" w:bidi="te-IN"/>
        </w:rPr>
        <w:lastRenderedPageBreak/>
        <w:t xml:space="preserve">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7F5699">
        <w:rPr>
          <w:rStyle w:val="FontStyle60"/>
          <w:rFonts w:eastAsia="Calibri"/>
          <w:sz w:val="20"/>
          <w:szCs w:val="20"/>
          <w:lang w:bidi="en-US"/>
        </w:rPr>
        <w:t>т.і</w:t>
      </w:r>
      <w:proofErr w:type="spellEnd"/>
      <w:r w:rsidRPr="007F5699">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а </w:t>
      </w:r>
      <w:proofErr w:type="spellStart"/>
      <w:r w:rsidRPr="007F5699">
        <w:rPr>
          <w:rStyle w:val="FontStyle60"/>
          <w:rFonts w:eastAsia="Arial"/>
          <w:sz w:val="20"/>
          <w:szCs w:val="20"/>
          <w:lang w:eastAsia="te-IN" w:bidi="te-IN"/>
        </w:rPr>
        <w:t>правомірно</w:t>
      </w:r>
      <w:proofErr w:type="spellEnd"/>
      <w:r w:rsidRPr="007F5699">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w:t>
      </w:r>
      <w:r w:rsidRPr="007F5699">
        <w:rPr>
          <w:rStyle w:val="FontStyle60"/>
          <w:rFonts w:eastAsia="Calibri"/>
          <w:sz w:val="20"/>
          <w:szCs w:val="20"/>
          <w:lang w:bidi="en-US"/>
        </w:rPr>
        <w:lastRenderedPageBreak/>
        <w:t xml:space="preserve">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7F5699">
        <w:rPr>
          <w:rStyle w:val="FontStyle60"/>
          <w:rFonts w:eastAsia="Calibri"/>
          <w:sz w:val="20"/>
          <w:szCs w:val="20"/>
          <w:lang w:bidi="en-US"/>
        </w:rPr>
        <w:t>процесинг</w:t>
      </w:r>
      <w:proofErr w:type="spellEnd"/>
      <w:r w:rsidRPr="007F5699">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56" w:name="_Toc7168265"/>
      <w:bookmarkStart w:id="57" w:name="_Toc40362001"/>
      <w:r w:rsidRPr="007F5699">
        <w:rPr>
          <w:b/>
          <w:bCs/>
          <w:color w:val="auto"/>
          <w:sz w:val="20"/>
          <w:szCs w:val="20"/>
          <w:lang w:val="uk-UA"/>
        </w:rPr>
        <w:t>8. ВІДПОВІДАЛЬНІСТЬ СТОРІН І ПОРЯДОК ВИРІШЕННЯ СПОРІВ</w:t>
      </w:r>
      <w:bookmarkEnd w:id="56"/>
      <w:bookmarkEnd w:id="57"/>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7F5699">
        <w:rPr>
          <w:color w:val="auto"/>
          <w:sz w:val="20"/>
          <w:szCs w:val="20"/>
          <w:lang w:val="uk-UA"/>
        </w:rPr>
        <w:t>збоями</w:t>
      </w:r>
      <w:proofErr w:type="spellEnd"/>
      <w:r w:rsidRPr="007F5699">
        <w:rPr>
          <w:color w:val="auto"/>
          <w:sz w:val="20"/>
          <w:szCs w:val="20"/>
          <w:lang w:val="uk-UA"/>
        </w:rPr>
        <w:t xml:space="preserve"> у роботі систем оплати, обробки і передачі даних, за </w:t>
      </w:r>
      <w:proofErr w:type="spellStart"/>
      <w:r w:rsidRPr="007F5699">
        <w:rPr>
          <w:color w:val="auto"/>
          <w:sz w:val="20"/>
          <w:szCs w:val="20"/>
          <w:lang w:val="uk-UA"/>
        </w:rPr>
        <w:t>збої</w:t>
      </w:r>
      <w:proofErr w:type="spellEnd"/>
      <w:r w:rsidRPr="007F5699">
        <w:rPr>
          <w:color w:val="auto"/>
          <w:sz w:val="20"/>
          <w:szCs w:val="20"/>
          <w:lang w:val="uk-UA"/>
        </w:rPr>
        <w:t xml:space="preserve">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7F5699">
        <w:rPr>
          <w:color w:val="auto"/>
          <w:sz w:val="20"/>
          <w:szCs w:val="20"/>
          <w:lang w:val="uk-UA"/>
        </w:rPr>
        <w:t>процесингового</w:t>
      </w:r>
      <w:proofErr w:type="spellEnd"/>
      <w:r w:rsidRPr="007F5699">
        <w:rPr>
          <w:color w:val="auto"/>
          <w:sz w:val="20"/>
          <w:szCs w:val="20"/>
          <w:lang w:val="uk-UA"/>
        </w:rPr>
        <w:t xml:space="preserve"> центру і бази даних Банку, технічні </w:t>
      </w:r>
      <w:proofErr w:type="spellStart"/>
      <w:r w:rsidRPr="007F5699">
        <w:rPr>
          <w:color w:val="auto"/>
          <w:sz w:val="20"/>
          <w:szCs w:val="20"/>
          <w:lang w:val="uk-UA"/>
        </w:rPr>
        <w:t>збої</w:t>
      </w:r>
      <w:proofErr w:type="spellEnd"/>
      <w:r w:rsidRPr="007F5699">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7F5699">
        <w:rPr>
          <w:color w:val="auto"/>
          <w:sz w:val="20"/>
          <w:szCs w:val="20"/>
          <w:lang w:val="uk-UA"/>
        </w:rPr>
        <w:t>ПіН</w:t>
      </w:r>
      <w:proofErr w:type="spellEnd"/>
      <w:r w:rsidRPr="007F5699">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58" w:name="_Toc7168266"/>
      <w:bookmarkStart w:id="59" w:name="_Toc40362002"/>
      <w:r w:rsidRPr="007F5699">
        <w:rPr>
          <w:b/>
          <w:bCs/>
          <w:color w:val="auto"/>
          <w:sz w:val="20"/>
          <w:szCs w:val="20"/>
          <w:lang w:val="uk-UA"/>
        </w:rPr>
        <w:t>9. ТЕРМІН ДІЇ, ЗМІНИ, ПОРЯДОК ПРИПИНЕННЯ ДОГОВОРУ І ЗАКРИТТЯ РАХУНКУ</w:t>
      </w:r>
      <w:bookmarkEnd w:id="58"/>
      <w:bookmarkEnd w:id="59"/>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Банк має право в</w:t>
      </w:r>
      <w:r w:rsidRPr="007F5699">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7F5699">
        <w:rPr>
          <w:color w:val="auto"/>
          <w:sz w:val="20"/>
          <w:szCs w:val="20"/>
          <w:lang w:val="uk-UA"/>
        </w:rPr>
        <w:t>т.ч</w:t>
      </w:r>
      <w:proofErr w:type="spellEnd"/>
      <w:r w:rsidRPr="007F5699">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7F5699">
        <w:rPr>
          <w:color w:val="auto"/>
          <w:sz w:val="20"/>
          <w:szCs w:val="20"/>
          <w:lang w:val="uk-UA"/>
        </w:rPr>
        <w:t>т.ч</w:t>
      </w:r>
      <w:proofErr w:type="spellEnd"/>
      <w:r w:rsidRPr="007F5699">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 xml:space="preserve">рахунку зі </w:t>
      </w:r>
      <w:proofErr w:type="spellStart"/>
      <w:r w:rsidR="0018242E" w:rsidRPr="007F5699">
        <w:t>спливом</w:t>
      </w:r>
      <w:proofErr w:type="spellEnd"/>
      <w:r w:rsidR="0018242E" w:rsidRPr="007F5699">
        <w:t xml:space="preserve"> 20 днів після письмового/електронного попередження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lastRenderedPageBreak/>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0A43CB1" w:rsidR="0018242E" w:rsidRPr="007F5699" w:rsidRDefault="0018242E" w:rsidP="0018242E">
      <w:pPr>
        <w:suppressAutoHyphens w:val="0"/>
        <w:ind w:firstLine="708"/>
        <w:rPr>
          <w:lang w:eastAsia="uk-UA"/>
        </w:rPr>
      </w:pPr>
      <w:r w:rsidRPr="007F5699">
        <w:t xml:space="preserve">9.4. </w:t>
      </w:r>
      <w:r w:rsidRPr="007F5699">
        <w:rPr>
          <w:lang w:eastAsia="uk-UA"/>
        </w:rPr>
        <w:t xml:space="preserve">Банк закриває поточні рахунки Клієнтів: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60"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60"/>
    <w:p w14:paraId="51D5D103" w14:textId="77777777"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7F5699" w:rsidRDefault="0018242E" w:rsidP="00AB06B4">
      <w:pPr>
        <w:pStyle w:val="Default"/>
        <w:numPr>
          <w:ilvl w:val="0"/>
          <w:numId w:val="47"/>
        </w:numPr>
        <w:jc w:val="both"/>
        <w:rPr>
          <w:color w:val="auto"/>
          <w:sz w:val="20"/>
          <w:szCs w:val="20"/>
        </w:rPr>
      </w:pPr>
      <w:r w:rsidRPr="007F5699">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.1. Банк за наявності коштів на поточному рахунку, який закривається на підставі </w:t>
      </w:r>
      <w:r w:rsidR="00802B8E" w:rsidRPr="007F5699">
        <w:rPr>
          <w:color w:val="auto"/>
          <w:sz w:val="20"/>
          <w:szCs w:val="20"/>
          <w:lang w:val="uk-UA"/>
        </w:rPr>
        <w:t>з</w:t>
      </w:r>
      <w:r w:rsidRPr="007F5699">
        <w:rPr>
          <w:color w:val="auto"/>
          <w:sz w:val="20"/>
          <w:szCs w:val="20"/>
          <w:lang w:val="uk-UA"/>
        </w:rPr>
        <w:t xml:space="preserve">аяви </w:t>
      </w:r>
      <w:r w:rsidR="00802B8E" w:rsidRPr="007F5699">
        <w:rPr>
          <w:color w:val="auto"/>
          <w:sz w:val="20"/>
          <w:szCs w:val="20"/>
          <w:lang w:val="uk-UA"/>
        </w:rPr>
        <w:t>К</w:t>
      </w:r>
      <w:r w:rsidRPr="007F5699">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9.5.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7F5699">
        <w:rPr>
          <w:color w:val="auto"/>
          <w:sz w:val="20"/>
          <w:szCs w:val="20"/>
          <w:lang w:val="uk-UA"/>
        </w:rPr>
        <w:t>обтяжувача</w:t>
      </w:r>
      <w:proofErr w:type="spellEnd"/>
      <w:r w:rsidRPr="007F5699">
        <w:rPr>
          <w:color w:val="auto"/>
          <w:sz w:val="20"/>
          <w:szCs w:val="20"/>
          <w:lang w:val="uk-UA"/>
        </w:rPr>
        <w:t>, який установив таке обтяження.</w:t>
      </w:r>
    </w:p>
    <w:p w14:paraId="5527BF14" w14:textId="613596F2" w:rsidR="00D2517C" w:rsidRPr="007F5699" w:rsidRDefault="009573F8" w:rsidP="0018242E">
      <w:pPr>
        <w:suppressAutoHyphens w:val="0"/>
        <w:jc w:val="both"/>
        <w:rPr>
          <w:lang w:eastAsia="uk-UA"/>
        </w:rPr>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t xml:space="preserve">9.6. </w:t>
      </w:r>
      <w:r w:rsidR="0018242E"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7F5699">
        <w:rPr>
          <w:color w:val="auto"/>
          <w:sz w:val="20"/>
          <w:szCs w:val="20"/>
          <w:lang w:val="uk-UA"/>
        </w:rPr>
        <w:t>адресою</w:t>
      </w:r>
      <w:proofErr w:type="spellEnd"/>
      <w:r w:rsidRPr="007F5699">
        <w:rPr>
          <w:color w:val="auto"/>
          <w:sz w:val="20"/>
          <w:szCs w:val="20"/>
          <w:lang w:val="uk-UA"/>
        </w:rPr>
        <w:t>, Рахунок також може закриватися.</w:t>
      </w:r>
    </w:p>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7F5699" w:rsidRDefault="0018242E" w:rsidP="0018242E">
      <w:pPr>
        <w:tabs>
          <w:tab w:val="left" w:pos="709"/>
        </w:tabs>
        <w:spacing w:line="232" w:lineRule="auto"/>
        <w:jc w:val="both"/>
      </w:pPr>
      <w:r w:rsidRPr="007F5699">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7F5699" w:rsidRDefault="0018242E" w:rsidP="0018242E">
      <w:pPr>
        <w:tabs>
          <w:tab w:val="left" w:pos="709"/>
        </w:tabs>
        <w:spacing w:line="232" w:lineRule="auto"/>
        <w:jc w:val="both"/>
      </w:pPr>
      <w:r w:rsidRPr="007F5699">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7F5699">
        <w:rPr>
          <w:color w:val="auto"/>
          <w:sz w:val="20"/>
          <w:szCs w:val="20"/>
          <w:lang w:val="uk-UA" w:eastAsia="uk-UA"/>
        </w:rPr>
        <w:t>mail</w:t>
      </w:r>
      <w:proofErr w:type="spellEnd"/>
      <w:r w:rsidRPr="007F5699">
        <w:rPr>
          <w:color w:val="auto"/>
          <w:sz w:val="20"/>
          <w:szCs w:val="20"/>
          <w:lang w:val="uk-UA" w:eastAsia="uk-UA"/>
        </w:rPr>
        <w:t xml:space="preserve">, що зазначені Клієнтом у такій Угоді-Заяві, на що Клієнт підписанням </w:t>
      </w:r>
      <w:bookmarkStart w:id="61" w:name="_Hlk524516904"/>
      <w:r w:rsidRPr="007F5699">
        <w:rPr>
          <w:color w:val="auto"/>
          <w:sz w:val="20"/>
          <w:szCs w:val="20"/>
          <w:lang w:val="uk-UA" w:eastAsia="uk-UA"/>
        </w:rPr>
        <w:t xml:space="preserve">такої Угоди-Заяви </w:t>
      </w:r>
      <w:bookmarkEnd w:id="61"/>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7F5699" w:rsidRDefault="0018242E" w:rsidP="0018242E">
      <w:pPr>
        <w:suppressAutoHyphens w:val="0"/>
        <w:ind w:firstLine="708"/>
        <w:jc w:val="both"/>
        <w:rPr>
          <w:lang w:eastAsia="uk-UA"/>
        </w:rPr>
      </w:pPr>
      <w:r w:rsidRPr="007F5699">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7F5699" w:rsidRDefault="0018242E" w:rsidP="0018242E">
      <w:pPr>
        <w:pStyle w:val="a5"/>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a5"/>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62" w:name="_Toc7168267"/>
      <w:bookmarkStart w:id="63" w:name="_Toc40362003"/>
      <w:r w:rsidRPr="007F5699">
        <w:rPr>
          <w:b/>
          <w:bCs/>
          <w:color w:val="auto"/>
          <w:sz w:val="20"/>
          <w:szCs w:val="20"/>
          <w:lang w:val="uk-UA"/>
        </w:rPr>
        <w:t>10. ІНШІ УМОВИ ДОГОВОРУ</w:t>
      </w:r>
      <w:bookmarkEnd w:id="62"/>
      <w:bookmarkEnd w:id="63"/>
    </w:p>
    <w:p w14:paraId="4C6BEC3D" w14:textId="77777777" w:rsidR="0018242E" w:rsidRPr="007F5699" w:rsidRDefault="0018242E" w:rsidP="0018242E">
      <w:pPr>
        <w:pStyle w:val="Default"/>
        <w:jc w:val="center"/>
        <w:rPr>
          <w:color w:val="auto"/>
          <w:sz w:val="20"/>
          <w:szCs w:val="20"/>
          <w:lang w:val="uk-UA"/>
        </w:rPr>
      </w:pPr>
    </w:p>
    <w:p w14:paraId="6352ABE9" w14:textId="2D7D9C5D"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824AA3" w:rsidRPr="007F5699">
        <w:rPr>
          <w:color w:val="auto"/>
          <w:sz w:val="20"/>
          <w:szCs w:val="20"/>
          <w:lang w:val="uk-UA"/>
        </w:rPr>
        <w:t>1</w:t>
      </w:r>
      <w:r w:rsidR="00956ED6" w:rsidRPr="007F5699">
        <w:rPr>
          <w:color w:val="auto"/>
          <w:sz w:val="20"/>
          <w:szCs w:val="20"/>
          <w:lang w:val="uk-UA"/>
        </w:rPr>
        <w:t>5</w:t>
      </w:r>
      <w:r w:rsidRPr="007F5699">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Pr="007F5699"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7F5699" w:rsidRDefault="0018242E" w:rsidP="0018242E">
      <w:pPr>
        <w:jc w:val="both"/>
      </w:pPr>
      <w:r w:rsidRPr="007F5699">
        <w:lastRenderedPageBreak/>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Додаток № 6 «Тарифи за надання в майновий </w:t>
      </w:r>
      <w:proofErr w:type="spellStart"/>
      <w:r w:rsidRPr="007F5699">
        <w:rPr>
          <w:color w:val="auto"/>
          <w:sz w:val="20"/>
          <w:szCs w:val="20"/>
          <w:lang w:val="uk-UA"/>
        </w:rPr>
        <w:t>найм</w:t>
      </w:r>
      <w:proofErr w:type="spellEnd"/>
      <w:r w:rsidRPr="007F5699">
        <w:rPr>
          <w:color w:val="auto"/>
          <w:sz w:val="20"/>
          <w:szCs w:val="20"/>
          <w:lang w:val="uk-UA"/>
        </w:rPr>
        <w:t xml:space="preserve"> (оренду) індивідуальних банківських сейфів (АТ «СКАЙ БАНК»).</w:t>
      </w:r>
    </w:p>
    <w:p w14:paraId="402F3F57"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 Додаток № 6-1 «Тарифи за надання в майновий </w:t>
      </w:r>
      <w:proofErr w:type="spellStart"/>
      <w:r w:rsidRPr="007F5699">
        <w:rPr>
          <w:color w:val="auto"/>
          <w:sz w:val="20"/>
          <w:szCs w:val="20"/>
          <w:lang w:val="uk-UA"/>
        </w:rPr>
        <w:t>найм</w:t>
      </w:r>
      <w:proofErr w:type="spellEnd"/>
      <w:r w:rsidRPr="007F5699">
        <w:rPr>
          <w:color w:val="auto"/>
          <w:sz w:val="20"/>
          <w:szCs w:val="20"/>
          <w:lang w:val="uk-UA"/>
        </w:rPr>
        <w:t xml:space="preserve"> (оренду) індивідуальних банківських сейфів (Київське відділення № 1 АТ «СКАЙ БАНК»).</w:t>
      </w:r>
    </w:p>
    <w:p w14:paraId="6F9DBD73" w14:textId="77777777" w:rsidR="0018242E" w:rsidRPr="007F5699" w:rsidRDefault="0018242E" w:rsidP="0018242E">
      <w:pPr>
        <w:spacing w:line="240" w:lineRule="atLeast"/>
        <w:jc w:val="both"/>
      </w:pPr>
      <w:r w:rsidRPr="007F5699">
        <w:tab/>
        <w:t>- Додаток № 7 «Тарифи на відкриття та обслуговування поточних рахунків фізичних осіб з використанням платіжної картки».</w:t>
      </w:r>
    </w:p>
    <w:p w14:paraId="1179E49C" w14:textId="77777777" w:rsidR="0018242E" w:rsidRPr="007F5699" w:rsidRDefault="0018242E" w:rsidP="0018242E">
      <w:pPr>
        <w:jc w:val="both"/>
      </w:pPr>
      <w:r w:rsidRPr="007F5699">
        <w:tab/>
        <w:t>- Додаток № 8 «Тарифи по розрахунково-касовому обслуговуванню в національній валюті (Тарифний пакет «Стандарт-Лояльний»).</w:t>
      </w:r>
    </w:p>
    <w:p w14:paraId="0C43E3A8" w14:textId="77777777" w:rsidR="0018242E" w:rsidRPr="007F5699" w:rsidRDefault="0018242E" w:rsidP="0018242E">
      <w:pPr>
        <w:spacing w:line="240" w:lineRule="atLeast"/>
        <w:jc w:val="both"/>
      </w:pPr>
      <w:r w:rsidRPr="007F5699">
        <w:tab/>
        <w:t>- Додаток № 9 «Тарифи по розрахунково-касовому обслуговуванню в національній валюті (Тарифний пакет «Стандарт»).</w:t>
      </w:r>
    </w:p>
    <w:p w14:paraId="2381533D" w14:textId="77777777" w:rsidR="0018242E" w:rsidRPr="007F5699" w:rsidRDefault="0018242E" w:rsidP="0018242E">
      <w:pPr>
        <w:spacing w:line="240" w:lineRule="atLeast"/>
        <w:jc w:val="both"/>
      </w:pPr>
      <w:r w:rsidRPr="007F5699">
        <w:tab/>
        <w:t>- Додаток № 9-1 «Тарифний пакет «ФРІДОМ» від АТ «СКАЙ БАНК» по розрахунково-касовому обслуговуванню в національній валюті фізичних осіб»</w:t>
      </w:r>
      <w:r w:rsidRPr="007F5699">
        <w:rPr>
          <w:lang w:val="ru-RU"/>
        </w:rPr>
        <w:t>.</w:t>
      </w:r>
    </w:p>
    <w:p w14:paraId="33630F45" w14:textId="77777777" w:rsidR="0018242E" w:rsidRPr="007F5699" w:rsidRDefault="0018242E" w:rsidP="0018242E">
      <w:pPr>
        <w:spacing w:line="240" w:lineRule="atLeast"/>
        <w:jc w:val="both"/>
      </w:pPr>
      <w:r w:rsidRPr="007F5699">
        <w:tab/>
        <w:t xml:space="preserve">- Додаток № 10 «Тарифний пакет по розрахунково-касовому обслуговуванню в іноземній валюті «ІНОЗЕМНА ВАЛЮТА». </w:t>
      </w:r>
    </w:p>
    <w:p w14:paraId="7A4DA82C" w14:textId="77777777" w:rsidR="0018242E" w:rsidRPr="007F5699" w:rsidRDefault="0018242E" w:rsidP="0018242E">
      <w:pPr>
        <w:jc w:val="both"/>
      </w:pPr>
      <w:r w:rsidRPr="007F5699">
        <w:rPr>
          <w:b/>
          <w:i/>
        </w:rPr>
        <w:tab/>
      </w:r>
      <w:r w:rsidRPr="007F5699">
        <w:rPr>
          <w:bCs/>
          <w:i/>
        </w:rPr>
        <w:t xml:space="preserve">- </w:t>
      </w:r>
      <w:r w:rsidRPr="007F5699">
        <w:rPr>
          <w:bCs/>
        </w:rPr>
        <w:t>Додаток</w:t>
      </w:r>
      <w:r w:rsidRPr="007F5699">
        <w:t xml:space="preserve"> № 11 «Тарифи по обслуговуванню поточних рахунків у національній валюті для зарахування пенсії фізичних осіб».</w:t>
      </w:r>
    </w:p>
    <w:p w14:paraId="1039A596" w14:textId="77777777" w:rsidR="0018242E" w:rsidRPr="007F5699" w:rsidRDefault="0018242E" w:rsidP="0018242E">
      <w:r w:rsidRPr="007F5699">
        <w:tab/>
      </w:r>
      <w:bookmarkStart w:id="64" w:name="_Toc7168268"/>
      <w:r w:rsidRPr="007F5699">
        <w:t>- Додаток № 12 «Тарифи по обслуговуванню поточних рахунків у національній валюті для зарахування заробітної плати та стипендії фізичних осіб».</w:t>
      </w:r>
      <w:bookmarkEnd w:id="64"/>
    </w:p>
    <w:p w14:paraId="0E9219E0" w14:textId="77777777" w:rsidR="0018242E" w:rsidRPr="007F5699" w:rsidRDefault="0018242E" w:rsidP="0018242E">
      <w:pPr>
        <w:jc w:val="both"/>
      </w:pPr>
      <w:r w:rsidRPr="007F5699">
        <w:tab/>
        <w:t>- Додаток № 13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xml:space="preserve">- Додаток № 14 «Заява про відмову від </w:t>
      </w:r>
      <w:proofErr w:type="spellStart"/>
      <w:r w:rsidRPr="007F5699">
        <w:rPr>
          <w:color w:val="auto"/>
          <w:sz w:val="20"/>
          <w:szCs w:val="20"/>
          <w:lang w:val="uk-UA"/>
        </w:rPr>
        <w:t>автопролонгації</w:t>
      </w:r>
      <w:proofErr w:type="spellEnd"/>
      <w:r w:rsidRPr="007F5699">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0D5C48A9" w14:textId="1117266C"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15</w:t>
      </w:r>
      <w:r w:rsidR="00EA0DD0" w:rsidRPr="007F5699">
        <w:rPr>
          <w:color w:val="auto"/>
          <w:sz w:val="20"/>
          <w:szCs w:val="20"/>
          <w:lang w:val="uk-UA"/>
        </w:rPr>
        <w:t xml:space="preserve"> </w:t>
      </w:r>
      <w:r w:rsidRPr="007F5699">
        <w:rPr>
          <w:color w:val="auto"/>
          <w:sz w:val="20"/>
          <w:szCs w:val="20"/>
          <w:lang w:val="uk-UA"/>
        </w:rPr>
        <w:t xml:space="preserve">«Заява про встановлення </w:t>
      </w:r>
      <w:proofErr w:type="spellStart"/>
      <w:r w:rsidRPr="007F5699">
        <w:rPr>
          <w:color w:val="auto"/>
          <w:sz w:val="20"/>
          <w:szCs w:val="20"/>
          <w:lang w:val="uk-UA"/>
        </w:rPr>
        <w:t>автопролонгації</w:t>
      </w:r>
      <w:proofErr w:type="spellEnd"/>
      <w:r w:rsidRPr="007F5699">
        <w:rPr>
          <w:color w:val="auto"/>
          <w:sz w:val="20"/>
          <w:szCs w:val="20"/>
          <w:lang w:val="uk-UA"/>
        </w:rPr>
        <w:t xml:space="preserve"> Угоди-Заяви про надання послуги з розміщення банківського вкладу у національній/іноземній валюті».</w:t>
      </w:r>
      <w:r w:rsidRPr="007F5699">
        <w:rPr>
          <w:color w:val="auto"/>
          <w:sz w:val="20"/>
          <w:szCs w:val="20"/>
          <w:lang w:val="uk-UA"/>
        </w:rPr>
        <w:tab/>
      </w:r>
    </w:p>
    <w:p w14:paraId="285C2A14" w14:textId="77777777" w:rsidR="0018242E" w:rsidRPr="007F5699" w:rsidRDefault="0018242E" w:rsidP="0018242E">
      <w:pPr>
        <w:pStyle w:val="Default"/>
        <w:ind w:firstLine="708"/>
        <w:jc w:val="both"/>
        <w:rPr>
          <w:color w:val="auto"/>
          <w:sz w:val="20"/>
          <w:szCs w:val="20"/>
          <w:lang w:val="uk-UA"/>
        </w:rPr>
      </w:pPr>
    </w:p>
    <w:p w14:paraId="72C6FAF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7F5699">
        <w:rPr>
          <w:color w:val="auto"/>
          <w:sz w:val="20"/>
          <w:szCs w:val="20"/>
          <w:lang w:val="uk-UA"/>
        </w:rPr>
        <w:t>адресою</w:t>
      </w:r>
      <w:proofErr w:type="spellEnd"/>
      <w:r w:rsidRPr="007F5699">
        <w:rPr>
          <w:color w:val="auto"/>
          <w:sz w:val="20"/>
          <w:szCs w:val="20"/>
          <w:lang w:val="uk-UA"/>
        </w:rPr>
        <w:t>,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 xml:space="preserve">10.5. Сторони погоджуються, що поштовою </w:t>
      </w:r>
      <w:proofErr w:type="spellStart"/>
      <w:r w:rsidRPr="007F5699">
        <w:rPr>
          <w:color w:val="auto"/>
          <w:sz w:val="20"/>
          <w:szCs w:val="20"/>
          <w:lang w:val="uk-UA"/>
        </w:rPr>
        <w:t>адресою</w:t>
      </w:r>
      <w:proofErr w:type="spellEnd"/>
      <w:r w:rsidRPr="007F5699">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0" w:history="1">
        <w:r w:rsidRPr="007F5699">
          <w:rPr>
            <w:rStyle w:val="a3"/>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7F5699">
        <w:rPr>
          <w:lang w:val="uk-UA"/>
        </w:rPr>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altName w:val="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w:t>
    </w:r>
    <w:r w:rsidRPr="00B725AA">
      <w:rPr>
        <w:color w:val="00B0F0"/>
      </w:rPr>
      <w:t>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195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3F3"/>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6A7E"/>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392F"/>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699"/>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50C"/>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26E0"/>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3B82"/>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871"/>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1EBF"/>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62</Pages>
  <Words>197215</Words>
  <Characters>112414</Characters>
  <Application>Microsoft Office Word</Application>
  <DocSecurity>0</DocSecurity>
  <Lines>936</Lines>
  <Paragraphs>618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60</cp:revision>
  <cp:lastPrinted>2020-01-15T13:49:00Z</cp:lastPrinted>
  <dcterms:created xsi:type="dcterms:W3CDTF">2020-10-22T14:15:00Z</dcterms:created>
  <dcterms:modified xsi:type="dcterms:W3CDTF">2021-06-29T06:48:00Z</dcterms:modified>
</cp:coreProperties>
</file>