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:rsidR="00F566AE" w:rsidRPr="00A670F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A670FD">
        <w:rPr>
          <w:b/>
          <w:sz w:val="22"/>
          <w:szCs w:val="22"/>
        </w:rPr>
        <w:t xml:space="preserve">Додаток № </w:t>
      </w:r>
      <w:r w:rsidR="00AE319C">
        <w:rPr>
          <w:b/>
          <w:sz w:val="22"/>
          <w:szCs w:val="22"/>
        </w:rPr>
        <w:t>9</w:t>
      </w:r>
      <w:bookmarkStart w:id="0" w:name="_GoBack"/>
      <w:bookmarkEnd w:id="0"/>
    </w:p>
    <w:p w:rsidR="00F566AE" w:rsidRPr="00A670FD" w:rsidRDefault="00F566AE" w:rsidP="00E074D4">
      <w:pPr>
        <w:ind w:left="4956"/>
        <w:jc w:val="both"/>
        <w:rPr>
          <w:b/>
          <w:sz w:val="20"/>
          <w:u w:val="single"/>
        </w:rPr>
      </w:pPr>
      <w:r w:rsidRPr="00A670FD">
        <w:rPr>
          <w:b/>
          <w:sz w:val="20"/>
          <w:u w:val="single"/>
        </w:rPr>
        <w:t>(нова редакція діє з «</w:t>
      </w:r>
      <w:r w:rsidR="00EF6D07">
        <w:rPr>
          <w:b/>
          <w:sz w:val="20"/>
          <w:u w:val="single"/>
        </w:rPr>
        <w:t>21</w:t>
      </w:r>
      <w:r w:rsidRPr="00A670FD">
        <w:rPr>
          <w:b/>
          <w:sz w:val="20"/>
          <w:u w:val="single"/>
        </w:rPr>
        <w:t>»</w:t>
      </w:r>
      <w:r w:rsidR="001B539A">
        <w:rPr>
          <w:b/>
          <w:sz w:val="20"/>
          <w:u w:val="single"/>
        </w:rPr>
        <w:t xml:space="preserve"> </w:t>
      </w:r>
      <w:r w:rsidR="00EF6D07">
        <w:rPr>
          <w:b/>
          <w:sz w:val="20"/>
          <w:u w:val="single"/>
        </w:rPr>
        <w:t>жовтня</w:t>
      </w:r>
      <w:r w:rsidR="009E5859" w:rsidRPr="00A670FD">
        <w:rPr>
          <w:b/>
          <w:sz w:val="20"/>
          <w:u w:val="single"/>
        </w:rPr>
        <w:t xml:space="preserve"> </w:t>
      </w:r>
      <w:r w:rsidRPr="00A670FD">
        <w:rPr>
          <w:b/>
          <w:sz w:val="20"/>
          <w:u w:val="single"/>
        </w:rPr>
        <w:t>20</w:t>
      </w:r>
      <w:r w:rsidR="00D05027" w:rsidRPr="00A670FD">
        <w:rPr>
          <w:b/>
          <w:sz w:val="20"/>
          <w:u w:val="single"/>
        </w:rPr>
        <w:t>19</w:t>
      </w:r>
      <w:r w:rsidRPr="00A670FD">
        <w:rPr>
          <w:b/>
          <w:sz w:val="20"/>
          <w:u w:val="single"/>
        </w:rPr>
        <w:t>р.</w:t>
      </w:r>
    </w:p>
    <w:p w:rsidR="00F566AE" w:rsidRPr="00A670FD" w:rsidRDefault="00F566AE" w:rsidP="00E074D4">
      <w:pPr>
        <w:ind w:left="4956"/>
        <w:jc w:val="both"/>
        <w:rPr>
          <w:b/>
          <w:sz w:val="20"/>
        </w:rPr>
      </w:pPr>
      <w:r w:rsidRPr="00A670FD">
        <w:rPr>
          <w:b/>
          <w:sz w:val="20"/>
        </w:rPr>
        <w:t xml:space="preserve">згідно з рішенням Правління АТ «СКАЙ БАНК» протокол № </w:t>
      </w:r>
      <w:r w:rsidR="00EF6D07">
        <w:rPr>
          <w:b/>
          <w:sz w:val="20"/>
        </w:rPr>
        <w:t>126</w:t>
      </w:r>
      <w:r w:rsidR="00E23B5A" w:rsidRPr="00171C81">
        <w:rPr>
          <w:b/>
          <w:sz w:val="20"/>
        </w:rPr>
        <w:t xml:space="preserve"> </w:t>
      </w:r>
      <w:r w:rsidRPr="00A670FD">
        <w:rPr>
          <w:b/>
          <w:sz w:val="20"/>
        </w:rPr>
        <w:t>від «</w:t>
      </w:r>
      <w:r w:rsidR="00EF6D07">
        <w:rPr>
          <w:b/>
          <w:sz w:val="20"/>
        </w:rPr>
        <w:t>18</w:t>
      </w:r>
      <w:r w:rsidRPr="00A670FD">
        <w:rPr>
          <w:b/>
          <w:sz w:val="20"/>
        </w:rPr>
        <w:t xml:space="preserve">» </w:t>
      </w:r>
      <w:r w:rsidR="00EF6D07">
        <w:rPr>
          <w:b/>
          <w:sz w:val="20"/>
        </w:rPr>
        <w:t xml:space="preserve">жовтня </w:t>
      </w:r>
      <w:r w:rsidRPr="00A670FD">
        <w:rPr>
          <w:b/>
          <w:sz w:val="20"/>
        </w:rPr>
        <w:t>20</w:t>
      </w:r>
      <w:r w:rsidR="0090121A" w:rsidRPr="00E074D4">
        <w:rPr>
          <w:b/>
          <w:sz w:val="20"/>
        </w:rPr>
        <w:t>19</w:t>
      </w:r>
      <w:r w:rsidRPr="00A670FD">
        <w:rPr>
          <w:b/>
          <w:sz w:val="20"/>
        </w:rPr>
        <w:t>р.)</w:t>
      </w:r>
      <w:r w:rsidR="0081180A" w:rsidRPr="00E074D4">
        <w:rPr>
          <w:b/>
          <w:sz w:val="20"/>
        </w:rPr>
        <w:t xml:space="preserve"> </w:t>
      </w:r>
      <w:r w:rsidRPr="00A670FD">
        <w:rPr>
          <w:b/>
          <w:sz w:val="20"/>
        </w:rPr>
        <w:t>до Публічного договору про</w:t>
      </w:r>
      <w:r w:rsidR="00257DF0">
        <w:rPr>
          <w:b/>
          <w:sz w:val="20"/>
        </w:rPr>
        <w:t xml:space="preserve"> </w:t>
      </w:r>
      <w:r w:rsidRPr="00A670FD">
        <w:rPr>
          <w:b/>
          <w:sz w:val="20"/>
        </w:rPr>
        <w:t>комплексне банківське обслуговування фізичних осіб АТ «СКАЙ БАНК»</w:t>
      </w:r>
    </w:p>
    <w:p w:rsidR="000063C2" w:rsidRPr="00E074D4" w:rsidRDefault="000063C2" w:rsidP="008A6C5B">
      <w:pPr>
        <w:spacing w:line="240" w:lineRule="atLeast"/>
        <w:rPr>
          <w:szCs w:val="28"/>
        </w:rPr>
      </w:pPr>
    </w:p>
    <w:p w:rsidR="00F566AE" w:rsidRPr="00A670FD" w:rsidRDefault="00F566AE" w:rsidP="00F566AE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>Т А Р И Ф И</w:t>
      </w:r>
    </w:p>
    <w:p w:rsidR="00D1043A" w:rsidRPr="00A670FD" w:rsidRDefault="00F566AE" w:rsidP="00AC7E5C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 xml:space="preserve">на відкриття та обслуговування </w:t>
      </w:r>
      <w:r w:rsidR="001B3759">
        <w:rPr>
          <w:b/>
          <w:szCs w:val="28"/>
        </w:rPr>
        <w:t xml:space="preserve">поточних </w:t>
      </w:r>
      <w:r w:rsidRPr="00A670FD">
        <w:rPr>
          <w:b/>
          <w:szCs w:val="28"/>
        </w:rPr>
        <w:t xml:space="preserve"> рахунків фізичних</w:t>
      </w:r>
      <w:r w:rsidR="00AC7E5C">
        <w:rPr>
          <w:b/>
          <w:szCs w:val="28"/>
        </w:rPr>
        <w:t xml:space="preserve"> </w:t>
      </w:r>
      <w:r w:rsidRPr="00A670FD">
        <w:rPr>
          <w:b/>
          <w:szCs w:val="28"/>
        </w:rPr>
        <w:t>осіб</w:t>
      </w:r>
      <w:r w:rsidR="00AC7E5C">
        <w:rPr>
          <w:b/>
          <w:szCs w:val="28"/>
        </w:rPr>
        <w:t xml:space="preserve"> </w:t>
      </w:r>
      <w:r w:rsidR="001B3759" w:rsidRPr="00A670FD">
        <w:rPr>
          <w:b/>
          <w:szCs w:val="28"/>
        </w:rPr>
        <w:t>АТ «СКАЙ БАНК»</w:t>
      </w:r>
      <w:r w:rsidR="001B3759">
        <w:rPr>
          <w:b/>
          <w:szCs w:val="28"/>
        </w:rPr>
        <w:t xml:space="preserve"> з використанням платіжної картки</w:t>
      </w:r>
      <w:r w:rsidR="00D1043A" w:rsidRPr="00A670FD">
        <w:rPr>
          <w:b/>
          <w:szCs w:val="28"/>
        </w:rPr>
        <w:t xml:space="preserve"> </w:t>
      </w:r>
    </w:p>
    <w:p w:rsidR="00D1043A" w:rsidRPr="00A670FD" w:rsidRDefault="00D1043A" w:rsidP="00D1043A">
      <w:pPr>
        <w:spacing w:line="240" w:lineRule="atLeast"/>
        <w:jc w:val="center"/>
        <w:rPr>
          <w:b/>
          <w:szCs w:val="28"/>
          <w:lang w:val="ru-RU"/>
        </w:rPr>
      </w:pPr>
    </w:p>
    <w:p w:rsidR="00D1043A" w:rsidRPr="00A670FD" w:rsidRDefault="00D1043A" w:rsidP="00D1043A">
      <w:pPr>
        <w:jc w:val="center"/>
        <w:rPr>
          <w:b/>
          <w:sz w:val="20"/>
        </w:rPr>
      </w:pPr>
      <w:r w:rsidRPr="00A670FD">
        <w:rPr>
          <w:b/>
        </w:rPr>
        <w:t>Тарифний пакет «Особистий» (для клієнтів Банку)</w:t>
      </w:r>
    </w:p>
    <w:p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0068" w:type="dxa"/>
        <w:tblInd w:w="-572" w:type="dxa"/>
        <w:tblLook w:val="04A0" w:firstRow="1" w:lastRow="0" w:firstColumn="1" w:lastColumn="0" w:noHBand="0" w:noVBand="1"/>
      </w:tblPr>
      <w:tblGrid>
        <w:gridCol w:w="441"/>
        <w:gridCol w:w="5088"/>
        <w:gridCol w:w="4539"/>
      </w:tblGrid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 Classic з чипом</w:t>
            </w:r>
          </w:p>
        </w:tc>
      </w:tr>
      <w:tr w:rsidR="00D1043A" w:rsidRPr="00A670FD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C01FAE" w:rsidRDefault="00C01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CE699A">
        <w:trPr>
          <w:trHeight w:val="6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4 000,00 гривень в розрахунковому періоді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20 грн.</w:t>
            </w:r>
          </w:p>
        </w:tc>
      </w:tr>
      <w:tr w:rsidR="00D1043A" w:rsidRPr="00A670FD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25 грн. або у сумі залишку на рахунку 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0323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</w:t>
            </w:r>
            <w:r w:rsidR="00337C39">
              <w:rPr>
                <w:rFonts w:ascii="Times New Roman" w:hAnsi="Times New Roman"/>
                <w:sz w:val="20"/>
                <w:szCs w:val="20"/>
              </w:rPr>
              <w:t>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 грн. / 10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1043A" w:rsidRPr="00A670FD" w:rsidTr="00D1043A">
        <w:trPr>
          <w:trHeight w:val="9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грн., починаючи з третьої операції на місяць (перші 2 операції</w:t>
            </w:r>
            <w:r w:rsidR="00FB736D">
              <w:rPr>
                <w:rFonts w:ascii="Times New Roman" w:hAnsi="Times New Roman"/>
                <w:sz w:val="20"/>
                <w:szCs w:val="20"/>
              </w:rPr>
              <w:t xml:space="preserve"> 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</w:t>
            </w: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 min 50 грн.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 min 25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отримання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2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переказів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690F28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D1043A" w:rsidRPr="00584C3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C3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50,00 грн.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584C3F">
              <w:rPr>
                <w:rFonts w:ascii="Times New Roman" w:hAnsi="Times New Roman"/>
                <w:sz w:val="20"/>
              </w:rPr>
              <w:t>Н</w:t>
            </w:r>
            <w:r w:rsidRPr="00690F28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100,00 грн.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:rsidR="00D1043A" w:rsidRPr="00584C3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:rsidTr="00D1043A">
        <w:trPr>
          <w:trHeight w:val="1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5 000,00 грн.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5 000,01 грн. до 20 000,00 грн. 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20 000,01 грн.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5,00%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8,00%</w:t>
            </w:r>
          </w:p>
        </w:tc>
      </w:tr>
    </w:tbl>
    <w:p w:rsidR="00D1043A" w:rsidRPr="00A670FD" w:rsidRDefault="00D1043A" w:rsidP="00D1043A">
      <w:pPr>
        <w:jc w:val="both"/>
        <w:rPr>
          <w:sz w:val="16"/>
          <w:szCs w:val="16"/>
          <w:lang w:val="ru-RU"/>
        </w:rPr>
      </w:pPr>
    </w:p>
    <w:p w:rsidR="00D1043A" w:rsidRPr="005057C0" w:rsidRDefault="00D1043A" w:rsidP="00D1043A">
      <w:pPr>
        <w:pStyle w:val="aa"/>
        <w:numPr>
          <w:ilvl w:val="0"/>
          <w:numId w:val="4"/>
        </w:numPr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відсотків здійснюється тільки по рахунках, відкритих в національній валюті.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комісійної винагороди згідно п. 7 здійснюється після першої операції по рахунку.</w:t>
      </w:r>
    </w:p>
    <w:p w:rsidR="00D1043A" w:rsidRPr="005057C0" w:rsidRDefault="00D1043A" w:rsidP="00D1043A">
      <w:pPr>
        <w:rPr>
          <w:sz w:val="20"/>
        </w:rPr>
      </w:pPr>
      <w:r w:rsidRPr="005057C0">
        <w:t xml:space="preserve"> </w:t>
      </w:r>
    </w:p>
    <w:p w:rsidR="00D1043A" w:rsidRPr="00D017F4" w:rsidRDefault="00D1043A" w:rsidP="00D1043A">
      <w:pPr>
        <w:ind w:firstLine="426"/>
        <w:jc w:val="center"/>
        <w:rPr>
          <w:sz w:val="20"/>
        </w:rPr>
      </w:pPr>
      <w:r w:rsidRPr="00D017F4">
        <w:rPr>
          <w:sz w:val="20"/>
        </w:rPr>
        <w:t>Рекомендовані авторизаційні ліміти на здійснення операцій з платіжними картками</w:t>
      </w:r>
    </w:p>
    <w:p w:rsidR="00D1043A" w:rsidRPr="00A670FD" w:rsidRDefault="00D1043A" w:rsidP="00D1043A">
      <w:pPr>
        <w:ind w:firstLine="426"/>
        <w:jc w:val="center"/>
      </w:pPr>
    </w:p>
    <w:tbl>
      <w:tblPr>
        <w:tblStyle w:val="a3"/>
        <w:tblW w:w="10276" w:type="dxa"/>
        <w:tblInd w:w="-572" w:type="dxa"/>
        <w:tblLook w:val="04A0" w:firstRow="1" w:lastRow="0" w:firstColumn="1" w:lastColumn="0" w:noHBand="0" w:noVBand="1"/>
      </w:tblPr>
      <w:tblGrid>
        <w:gridCol w:w="2410"/>
        <w:gridCol w:w="1404"/>
        <w:gridCol w:w="1279"/>
        <w:gridCol w:w="1305"/>
        <w:gridCol w:w="1293"/>
        <w:gridCol w:w="1293"/>
        <w:gridCol w:w="1292"/>
      </w:tblGrid>
      <w:tr w:rsidR="00D1043A" w:rsidRPr="00A670FD" w:rsidTr="00D1043A">
        <w:trPr>
          <w:trHeight w:val="5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:rsidTr="00D1043A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:rsidTr="00D1043A">
        <w:trPr>
          <w:trHeight w:val="1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Visa Classic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 xml:space="preserve"> 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D1043A" w:rsidRPr="00A670FD" w:rsidRDefault="00D1043A" w:rsidP="00D1043A">
      <w:pPr>
        <w:ind w:right="-142"/>
        <w:jc w:val="center"/>
        <w:rPr>
          <w:rFonts w:eastAsia="Calibri"/>
          <w:b/>
          <w:sz w:val="20"/>
          <w:lang w:val="ru-RU"/>
        </w:rPr>
      </w:pPr>
    </w:p>
    <w:p w:rsidR="009116FE" w:rsidRPr="00A670FD" w:rsidRDefault="009116FE" w:rsidP="009116FE">
      <w:pPr>
        <w:ind w:right="-142"/>
        <w:jc w:val="center"/>
        <w:rPr>
          <w:rFonts w:eastAsia="Calibri"/>
          <w:b/>
          <w:szCs w:val="28"/>
        </w:rPr>
      </w:pPr>
      <w:r w:rsidRPr="00A670FD">
        <w:rPr>
          <w:rFonts w:eastAsia="Calibri"/>
          <w:b/>
          <w:szCs w:val="28"/>
        </w:rPr>
        <w:t>Тарифний пакет «Зарплатний» (для співробітників організацій)</w:t>
      </w:r>
    </w:p>
    <w:p w:rsidR="009116FE" w:rsidRPr="00A670FD" w:rsidRDefault="009116FE" w:rsidP="009116FE">
      <w:pPr>
        <w:ind w:right="-142"/>
        <w:jc w:val="center"/>
        <w:rPr>
          <w:rFonts w:eastAsia="Calibri"/>
          <w:b/>
          <w:sz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38"/>
        <w:gridCol w:w="2835"/>
        <w:gridCol w:w="2438"/>
      </w:tblGrid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Visa Classic з чипом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Visa Classic з магнітною смугою (іменна або миттєвого випуску)</w:t>
            </w:r>
          </w:p>
        </w:tc>
      </w:tr>
      <w:tr w:rsidR="009116FE" w:rsidRPr="00A670FD" w:rsidTr="009116FE">
        <w:trPr>
          <w:trHeight w:val="38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</w:tr>
      <w:tr w:rsidR="009116FE" w:rsidRPr="00A670FD" w:rsidTr="009116FE">
        <w:trPr>
          <w:trHeight w:val="67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випуск додаткової картки / перевипуск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- 240 грн.; Visa Classic з магнітною смугою - 60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- 240 грн.; Visa Classic з магнітною смугою - 60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:rsidTr="009116FE">
        <w:trPr>
          <w:trHeight w:val="691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60 грн.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:rsidTr="009116FE">
        <w:trPr>
          <w:trHeight w:val="67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   АТ «СКАЙ БАНК»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8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25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25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65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0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Тарифи за розслідування спірних транзакцій:</w:t>
            </w:r>
          </w:p>
          <w:p w:rsidR="00EE7372" w:rsidRPr="00EE7372" w:rsidRDefault="00EE7372" w:rsidP="00EE7372">
            <w:pPr>
              <w:jc w:val="both"/>
              <w:rPr>
                <w:b/>
                <w:sz w:val="20"/>
              </w:rPr>
            </w:pPr>
          </w:p>
          <w:p w:rsidR="00EE7372" w:rsidRPr="00EE7372" w:rsidRDefault="00EE7372" w:rsidP="00EE7372">
            <w:pPr>
              <w:rPr>
                <w:sz w:val="20"/>
                <w:lang w:eastAsia="en-US"/>
              </w:rPr>
            </w:pPr>
            <w:r w:rsidRPr="00EE7372">
              <w:rPr>
                <w:sz w:val="20"/>
              </w:rPr>
              <w:t>Мінімальна сума, що підлягає оскарженню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9116FE" w:rsidRPr="000A2A68" w:rsidRDefault="00EE7372" w:rsidP="00EE7372">
            <w:pPr>
              <w:rPr>
                <w:rFonts w:eastAsia="Calibri"/>
                <w:sz w:val="20"/>
              </w:rPr>
            </w:pPr>
            <w:r w:rsidRPr="000A2A68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:rsidTr="009116FE">
        <w:trPr>
          <w:trHeight w:val="1371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985"/>
        <w:gridCol w:w="1020"/>
      </w:tblGrid>
      <w:tr w:rsidR="009116FE" w:rsidRPr="00A670FD" w:rsidTr="009116FE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9116FE">
        <w:trPr>
          <w:trHeight w:val="179"/>
        </w:trPr>
        <w:tc>
          <w:tcPr>
            <w:tcW w:w="1211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98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02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9116FE">
        <w:trPr>
          <w:trHeight w:val="168"/>
        </w:trPr>
        <w:tc>
          <w:tcPr>
            <w:tcW w:w="1211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02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jc w:val="both"/>
        <w:rPr>
          <w:rFonts w:eastAsia="Calibri"/>
          <w:sz w:val="16"/>
          <w:szCs w:val="16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9432EF" w:rsidRDefault="009432EF" w:rsidP="009116FE">
      <w:pPr>
        <w:ind w:right="-142"/>
        <w:jc w:val="center"/>
        <w:rPr>
          <w:b/>
          <w:szCs w:val="28"/>
        </w:rPr>
      </w:pPr>
    </w:p>
    <w:p w:rsidR="009116FE" w:rsidRPr="00A670FD" w:rsidRDefault="009116FE" w:rsidP="009116FE">
      <w:pPr>
        <w:ind w:right="-142"/>
        <w:jc w:val="center"/>
        <w:rPr>
          <w:b/>
          <w:szCs w:val="28"/>
        </w:rPr>
      </w:pPr>
      <w:r w:rsidRPr="00A670FD">
        <w:rPr>
          <w:b/>
          <w:szCs w:val="28"/>
        </w:rPr>
        <w:lastRenderedPageBreak/>
        <w:t>Тарифний пакет «Зарплатний» (для керівників організацій)</w:t>
      </w:r>
    </w:p>
    <w:p w:rsidR="009116FE" w:rsidRPr="00A670FD" w:rsidRDefault="009116FE" w:rsidP="009116FE">
      <w:pPr>
        <w:ind w:right="-142"/>
        <w:jc w:val="center"/>
        <w:rPr>
          <w:b/>
          <w:sz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238"/>
        <w:gridCol w:w="2832"/>
        <w:gridCol w:w="2441"/>
      </w:tblGrid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Visa Classic з чипом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9116FE">
        <w:trPr>
          <w:trHeight w:val="392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за ініціативою клієнта /перевипуск по закінченню терміну дії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Visa Infinite - 7000 грн.; Visa Classic з чипом - 240 грн.; Visa Classic з магнітною смугою - 60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Visa Infinite - 7000 грн.; Visa Classic з чипом - 240 грн.; Visa Classic з магнітною смугою - 60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:rsidTr="009116FE">
        <w:trPr>
          <w:trHeight w:val="69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240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60 грн.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68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:rsidTr="009116FE">
        <w:trPr>
          <w:trHeight w:val="469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</w:t>
            </w:r>
            <w:r w:rsidRPr="00A670FD">
              <w:rPr>
                <w:sz w:val="20"/>
              </w:rPr>
              <w:t xml:space="preserve"> )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25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25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69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Тарифи за розслідування спірних транзакцій:</w:t>
            </w:r>
          </w:p>
          <w:p w:rsidR="00D53172" w:rsidRPr="00D53172" w:rsidRDefault="00D53172" w:rsidP="00D53172">
            <w:pPr>
              <w:jc w:val="both"/>
              <w:rPr>
                <w:b/>
                <w:sz w:val="20"/>
              </w:rPr>
            </w:pPr>
          </w:p>
          <w:p w:rsidR="00D53172" w:rsidRPr="00D53172" w:rsidRDefault="00D53172" w:rsidP="00D53172">
            <w:pPr>
              <w:rPr>
                <w:sz w:val="20"/>
                <w:lang w:eastAsia="en-US"/>
              </w:rPr>
            </w:pPr>
            <w:r w:rsidRPr="00D53172">
              <w:rPr>
                <w:sz w:val="20"/>
              </w:rPr>
              <w:t>Мінімальна сума, що підлягає оскарженню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9116FE" w:rsidRPr="00926373" w:rsidRDefault="00D53172" w:rsidP="00D53172">
            <w:pPr>
              <w:rPr>
                <w:sz w:val="20"/>
              </w:rPr>
            </w:pPr>
            <w:r w:rsidRPr="00926373">
              <w:rPr>
                <w:sz w:val="20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2832" w:type="dxa"/>
            <w:shd w:val="clear" w:color="auto" w:fill="auto"/>
          </w:tcPr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послуги та через </w:t>
            </w:r>
            <w:r w:rsidRPr="00D53172">
              <w:rPr>
                <w:sz w:val="20"/>
              </w:rPr>
              <w:lastRenderedPageBreak/>
              <w:t>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</w:t>
            </w:r>
            <w:r w:rsidRPr="00D53172">
              <w:rPr>
                <w:sz w:val="20"/>
              </w:rPr>
              <w:lastRenderedPageBreak/>
              <w:t>послуги та через 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по рахунку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:rsidTr="009116FE">
        <w:trPr>
          <w:trHeight w:val="138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16"/>
          <w:szCs w:val="16"/>
        </w:rPr>
      </w:pPr>
      <w:r w:rsidRPr="00A670F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921"/>
        <w:gridCol w:w="1701"/>
        <w:gridCol w:w="1583"/>
        <w:gridCol w:w="1111"/>
        <w:gridCol w:w="2076"/>
        <w:gridCol w:w="617"/>
      </w:tblGrid>
      <w:tr w:rsidR="009116FE" w:rsidRPr="00A670FD" w:rsidTr="0011736D">
        <w:trPr>
          <w:trHeight w:val="517"/>
        </w:trPr>
        <w:tc>
          <w:tcPr>
            <w:tcW w:w="1340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11736D">
        <w:trPr>
          <w:trHeight w:val="179"/>
        </w:trPr>
        <w:tc>
          <w:tcPr>
            <w:tcW w:w="1340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8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1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61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11736D">
        <w:trPr>
          <w:trHeight w:val="168"/>
        </w:trPr>
        <w:tc>
          <w:tcPr>
            <w:tcW w:w="1340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9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1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61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ind w:right="-142"/>
        <w:rPr>
          <w:rFonts w:eastAsia="Calibri"/>
          <w:b/>
          <w:sz w:val="20"/>
          <w:lang w:val="ru-RU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«Депозитний» (для вкладників Банку)</w:t>
      </w:r>
    </w:p>
    <w:p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797"/>
        <w:gridCol w:w="3856"/>
      </w:tblGrid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Visa Classic з чипом - 250 грн.;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Visa Classic з магнітною смугою - 60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 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8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9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17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банкоматів АТ «СКАЙ БАНК»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CF37A6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CF37A6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</w:tr>
      <w:tr w:rsidR="009116FE" w:rsidRPr="00A670FD" w:rsidTr="0011736D">
        <w:trPr>
          <w:trHeight w:val="48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0,5%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707"/>
        </w:trPr>
        <w:tc>
          <w:tcPr>
            <w:tcW w:w="69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18"/>
                <w:szCs w:val="18"/>
              </w:rPr>
            </w:pPr>
            <w:r w:rsidRPr="00926373">
              <w:rPr>
                <w:sz w:val="18"/>
                <w:szCs w:val="18"/>
              </w:rPr>
              <w:t>21</w:t>
            </w:r>
          </w:p>
        </w:tc>
        <w:tc>
          <w:tcPr>
            <w:tcW w:w="5797" w:type="dxa"/>
            <w:shd w:val="clear" w:color="auto" w:fill="auto"/>
          </w:tcPr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Тарифи за розслідування спірних транзакцій: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rPr>
                <w:sz w:val="20"/>
                <w:lang w:eastAsia="en-US"/>
              </w:rPr>
            </w:pPr>
            <w:r w:rsidRPr="00926373">
              <w:rPr>
                <w:sz w:val="20"/>
              </w:rPr>
              <w:t>Мінімальна сума, що підлягає оскарженню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116FE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56" w:type="dxa"/>
            <w:shd w:val="clear" w:color="auto" w:fill="auto"/>
          </w:tcPr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50,00 грн.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 xml:space="preserve">Не встановлюється 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100,00 грн.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Надання довідки по рахунку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50% річних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300 грн.</w:t>
            </w:r>
          </w:p>
        </w:tc>
      </w:tr>
      <w:tr w:rsidR="009116FE" w:rsidRPr="00A670FD" w:rsidTr="0011736D">
        <w:trPr>
          <w:trHeight w:val="1192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sz w:val="20"/>
                <w:vertAlign w:val="superscript"/>
              </w:rPr>
              <w:t>2</w:t>
            </w:r>
            <w:r w:rsidRPr="00A670FD">
              <w:rPr>
                <w:sz w:val="20"/>
              </w:rPr>
              <w:t>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autoSpaceDE w:val="0"/>
        <w:ind w:firstLine="425"/>
        <w:jc w:val="both"/>
        <w:rPr>
          <w:sz w:val="16"/>
          <w:szCs w:val="16"/>
        </w:rPr>
      </w:pPr>
    </w:p>
    <w:p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2. Нарахування відсотків здійснюється тільки по рахунках, відкритих в національній валюті.</w:t>
      </w:r>
    </w:p>
    <w:p w:rsidR="009116FE" w:rsidRPr="00A670FD" w:rsidRDefault="009116FE" w:rsidP="009116FE">
      <w:pPr>
        <w:rPr>
          <w:b/>
          <w:sz w:val="20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«Пенсійний» (для одержувачів пенсії)</w:t>
      </w:r>
    </w:p>
    <w:p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655"/>
        <w:gridCol w:w="3998"/>
      </w:tblGrid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/перевипуск додаткової картки по закінченню терміну дії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Visa Classic з чипом - 250 грн.;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Visa Classic з магнітною смугою - 60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8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 рази на день  </w:t>
            </w:r>
            <w:r w:rsidR="00CF37A6"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, далі – 2 грн. за кожний перегляд  </w:t>
            </w:r>
          </w:p>
        </w:tc>
      </w:tr>
      <w:tr w:rsidR="009116FE" w:rsidRPr="00A670FD" w:rsidTr="0011736D">
        <w:trPr>
          <w:trHeight w:val="460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 АТ «СКАЙ БАНК»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банкоматів Банків на території України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Перерахування коштів з рахунку на інші рахунки в межах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68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655" w:type="dxa"/>
            <w:shd w:val="clear" w:color="auto" w:fill="auto"/>
          </w:tcPr>
          <w:p w:rsidR="005375EC" w:rsidRPr="00285A1B" w:rsidRDefault="005375EC" w:rsidP="005375EC">
            <w:pPr>
              <w:jc w:val="both"/>
              <w:rPr>
                <w:sz w:val="20"/>
              </w:rPr>
            </w:pPr>
            <w:r w:rsidRPr="00285A1B">
              <w:rPr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9116FE" w:rsidRPr="005375EC" w:rsidRDefault="005375EC" w:rsidP="005375EC">
            <w:pPr>
              <w:rPr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98" w:type="dxa"/>
            <w:shd w:val="clear" w:color="auto" w:fill="auto"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D32B7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виписки по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про стан рахунку (за письмовою Заявою/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коштів на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Відповідно рішення ТК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913"/>
        <w:gridCol w:w="1172"/>
        <w:gridCol w:w="1873"/>
        <w:gridCol w:w="1121"/>
        <w:gridCol w:w="2070"/>
        <w:gridCol w:w="897"/>
      </w:tblGrid>
      <w:tr w:rsidR="009116FE" w:rsidRPr="00A670FD" w:rsidTr="00F93FF7">
        <w:trPr>
          <w:trHeight w:val="517"/>
        </w:trPr>
        <w:tc>
          <w:tcPr>
            <w:tcW w:w="1303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08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94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67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F93FF7">
        <w:trPr>
          <w:trHeight w:val="179"/>
        </w:trPr>
        <w:tc>
          <w:tcPr>
            <w:tcW w:w="1303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7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7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F93FF7">
        <w:trPr>
          <w:trHeight w:val="168"/>
        </w:trPr>
        <w:tc>
          <w:tcPr>
            <w:tcW w:w="1303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91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17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87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«Ощадна картка»</w:t>
      </w:r>
    </w:p>
    <w:p w:rsidR="009116FE" w:rsidRPr="00A670FD" w:rsidRDefault="009116FE" w:rsidP="009116FE">
      <w:pPr>
        <w:jc w:val="center"/>
        <w:rPr>
          <w:b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638"/>
        <w:gridCol w:w="3260"/>
        <w:gridCol w:w="1872"/>
      </w:tblGrid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1.1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 грн.</w:t>
            </w:r>
          </w:p>
        </w:tc>
      </w:tr>
      <w:tr w:rsidR="009116FE" w:rsidRPr="00A670FD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магнітною смугою - 60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- 250 грн.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1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25 грн. або у сумі залишку на рахунку</w:t>
            </w:r>
          </w:p>
        </w:tc>
      </w:tr>
      <w:tr w:rsidR="009116FE" w:rsidRPr="00A670FD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250 грн.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      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lastRenderedPageBreak/>
              <w:t>12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банкоматів АТ «СКАЙ БАНК»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A203D3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  <w:r w:rsidR="009116FE" w:rsidRPr="00A670FD">
              <w:rPr>
                <w:sz w:val="20"/>
              </w:rPr>
              <w:t>50 грн.</w:t>
            </w:r>
          </w:p>
        </w:tc>
      </w:tr>
      <w:tr w:rsidR="009116FE" w:rsidRPr="00A670FD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  <w:r w:rsidRPr="005375EC">
              <w:rPr>
                <w:b/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9116FE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A637E8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FA78C7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A637E8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FA78C7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:rsidTr="00F93FF7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Нарахування відсотків на мінімальний залишок по рахунку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2"/>
            </w:r>
            <w:r w:rsidRPr="00A670FD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</w:t>
            </w:r>
            <w:r w:rsidR="00F7554C">
              <w:rPr>
                <w:rFonts w:eastAsia="Calibri"/>
                <w:sz w:val="20"/>
              </w:rPr>
              <w:t>5</w:t>
            </w:r>
            <w:r w:rsidRPr="00A670FD">
              <w:rPr>
                <w:rFonts w:eastAsia="Calibri"/>
                <w:sz w:val="20"/>
              </w:rPr>
              <w:t>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</w:t>
            </w:r>
            <w:r w:rsidR="00F7554C">
              <w:rPr>
                <w:rFonts w:eastAsia="Calibri"/>
                <w:sz w:val="20"/>
              </w:rPr>
              <w:t>5</w:t>
            </w:r>
            <w:r w:rsidRPr="00A670FD">
              <w:rPr>
                <w:rFonts w:eastAsia="Calibri"/>
                <w:sz w:val="20"/>
              </w:rPr>
              <w:t>% річних</w:t>
            </w:r>
          </w:p>
        </w:tc>
      </w:tr>
    </w:tbl>
    <w:p w:rsidR="009116FE" w:rsidRPr="00A670FD" w:rsidRDefault="009116FE" w:rsidP="009116FE">
      <w:pPr>
        <w:autoSpaceDE w:val="0"/>
        <w:jc w:val="both"/>
        <w:rPr>
          <w:sz w:val="20"/>
        </w:rPr>
      </w:pPr>
    </w:p>
    <w:p w:rsidR="009116FE" w:rsidRPr="001F4F3C" w:rsidRDefault="009116FE" w:rsidP="009116FE">
      <w:pPr>
        <w:autoSpaceDE w:val="0"/>
        <w:jc w:val="both"/>
        <w:rPr>
          <w:sz w:val="16"/>
          <w:szCs w:val="16"/>
        </w:rPr>
      </w:pPr>
      <w:r w:rsidRPr="00A670FD">
        <w:rPr>
          <w:sz w:val="20"/>
          <w:vertAlign w:val="superscript"/>
        </w:rPr>
        <w:footnoteRef/>
      </w:r>
      <w:r w:rsidRPr="00A670FD">
        <w:rPr>
          <w:sz w:val="20"/>
        </w:rPr>
        <w:t xml:space="preserve"> </w:t>
      </w:r>
      <w:r w:rsidRPr="001F4F3C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9116FE" w:rsidRPr="001F4F3C" w:rsidRDefault="009116FE" w:rsidP="009116FE">
      <w:pPr>
        <w:jc w:val="both"/>
        <w:rPr>
          <w:sz w:val="16"/>
          <w:szCs w:val="16"/>
        </w:rPr>
      </w:pPr>
    </w:p>
    <w:p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20"/>
          <w:vertAlign w:val="superscript"/>
        </w:rPr>
        <w:t>2</w:t>
      </w:r>
      <w:r w:rsidRPr="00F7554C">
        <w:rPr>
          <w:sz w:val="20"/>
        </w:rPr>
        <w:t xml:space="preserve"> Р</w:t>
      </w:r>
      <w:r w:rsidRPr="00F7554C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  <w:lang w:val="ru-RU"/>
        </w:rPr>
        <w:t xml:space="preserve">При нарахуванні відсотків за </w:t>
      </w:r>
      <w:r w:rsidRPr="00F7554C">
        <w:rPr>
          <w:sz w:val="18"/>
          <w:szCs w:val="18"/>
        </w:rPr>
        <w:t xml:space="preserve">поточним рахунком </w:t>
      </w:r>
      <w:r w:rsidRPr="00F7554C">
        <w:rPr>
          <w:sz w:val="18"/>
          <w:szCs w:val="18"/>
          <w:lang w:val="ru-RU"/>
        </w:rPr>
        <w:t>діють наступні умови: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  <w:lang w:val="ru-RU"/>
        </w:rPr>
        <w:t>відсотки нараховуються щомісячно за період з першого по останній календарний день місяця;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відсотки нараховуються на суму </w:t>
      </w:r>
      <w:r w:rsidRPr="00F7554C">
        <w:rPr>
          <w:sz w:val="18"/>
          <w:szCs w:val="18"/>
          <w:u w:val="single"/>
        </w:rPr>
        <w:t>мінімального залишку</w:t>
      </w:r>
      <w:r w:rsidRPr="00F7554C">
        <w:rPr>
          <w:sz w:val="18"/>
          <w:szCs w:val="18"/>
        </w:rPr>
        <w:t xml:space="preserve"> на поточному рахунку, який утворювався в будь-який момент впродовж місяця</w:t>
      </w:r>
      <w:r w:rsidRPr="00F7554C">
        <w:rPr>
          <w:sz w:val="18"/>
          <w:szCs w:val="18"/>
          <w:lang w:val="ru-RU"/>
        </w:rPr>
        <w:t>;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>на суму, що перевищує найменший залишок відсотки не нараховуються</w:t>
      </w:r>
      <w:r w:rsidRPr="00F7554C">
        <w:rPr>
          <w:sz w:val="18"/>
          <w:szCs w:val="18"/>
          <w:lang w:val="ru-RU"/>
        </w:rPr>
        <w:t>;</w:t>
      </w:r>
      <w:r w:rsidRPr="00F7554C">
        <w:rPr>
          <w:sz w:val="18"/>
          <w:szCs w:val="18"/>
        </w:rPr>
        <w:t xml:space="preserve"> 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якщо на  поточному рахунку залишок коштів в будь-який момент впродовж місяця дорівнював нулю, - відсотки не нараховуються. </w:t>
      </w:r>
    </w:p>
    <w:p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процесинговій системі та отримання клієнтом відповідного SMS-повідомлення.</w:t>
      </w:r>
    </w:p>
    <w:p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:rsidR="009116FE" w:rsidRPr="001F4F3C" w:rsidRDefault="009116FE" w:rsidP="00F7554C">
      <w:pPr>
        <w:jc w:val="both"/>
        <w:rPr>
          <w:sz w:val="16"/>
          <w:szCs w:val="16"/>
        </w:rPr>
      </w:pPr>
    </w:p>
    <w:p w:rsidR="00D017F4" w:rsidRDefault="00D017F4" w:rsidP="009116FE">
      <w:pPr>
        <w:ind w:firstLine="426"/>
        <w:jc w:val="center"/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553"/>
        <w:gridCol w:w="1553"/>
        <w:gridCol w:w="556"/>
        <w:gridCol w:w="829"/>
        <w:gridCol w:w="560"/>
        <w:gridCol w:w="13"/>
        <w:gridCol w:w="1070"/>
        <w:gridCol w:w="557"/>
        <w:gridCol w:w="830"/>
        <w:gridCol w:w="560"/>
        <w:gridCol w:w="13"/>
        <w:gridCol w:w="804"/>
        <w:gridCol w:w="558"/>
        <w:gridCol w:w="897"/>
      </w:tblGrid>
      <w:tr w:rsidR="009116FE" w:rsidRPr="00A670FD" w:rsidTr="00F93FF7">
        <w:trPr>
          <w:trHeight w:val="517"/>
        </w:trPr>
        <w:tc>
          <w:tcPr>
            <w:tcW w:w="1974" w:type="dxa"/>
            <w:gridSpan w:val="2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511" w:type="dxa"/>
            <w:gridSpan w:val="5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030" w:type="dxa"/>
            <w:gridSpan w:val="5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259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F93FF7">
        <w:trPr>
          <w:trHeight w:val="179"/>
        </w:trPr>
        <w:tc>
          <w:tcPr>
            <w:tcW w:w="1974" w:type="dxa"/>
            <w:gridSpan w:val="2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09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89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40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90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F93FF7">
        <w:trPr>
          <w:trHeight w:val="168"/>
        </w:trPr>
        <w:tc>
          <w:tcPr>
            <w:tcW w:w="1421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38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643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387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377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F7554C" w:rsidRPr="00223339" w:rsidRDefault="009116FE" w:rsidP="00223339">
      <w:pPr>
        <w:spacing w:line="360" w:lineRule="auto"/>
        <w:jc w:val="both"/>
        <w:rPr>
          <w:b/>
          <w:sz w:val="20"/>
          <w:lang w:val="ru-RU"/>
        </w:rPr>
      </w:pPr>
      <w:r w:rsidRPr="00A670FD">
        <w:rPr>
          <w:sz w:val="20"/>
        </w:rPr>
        <w:t xml:space="preserve">           </w:t>
      </w:r>
    </w:p>
    <w:p w:rsidR="00D1043A" w:rsidRPr="00A670FD" w:rsidRDefault="00D1043A" w:rsidP="00D1043A">
      <w:pPr>
        <w:jc w:val="center"/>
        <w:rPr>
          <w:b/>
        </w:rPr>
      </w:pPr>
      <w:r w:rsidRPr="00A670FD">
        <w:rPr>
          <w:b/>
        </w:rPr>
        <w:t>Тарифний пакет «Преміальний» Visa Infinite (для фізичних осіб)</w:t>
      </w:r>
    </w:p>
    <w:p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1057" w:type="dxa"/>
        <w:tblInd w:w="-714" w:type="dxa"/>
        <w:tblLook w:val="04A0" w:firstRow="1" w:lastRow="0" w:firstColumn="1" w:lastColumn="0" w:noHBand="0" w:noVBand="1"/>
      </w:tblPr>
      <w:tblGrid>
        <w:gridCol w:w="441"/>
        <w:gridCol w:w="6356"/>
        <w:gridCol w:w="4260"/>
      </w:tblGrid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left="177" w:hanging="17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 (пропонуємий)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 Infinite Chip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:rsidTr="00F93FF7">
        <w:trPr>
          <w:trHeight w:val="2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20 000,00 гривень в розрахунковому періоді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додаткової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:rsidTr="00F93FF7">
        <w:trPr>
          <w:trHeight w:val="2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 або у сумі залишку на рахунку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500 грн.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АТ «СКАЙ БАНК»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1,3%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Банків на території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</w:tr>
      <w:tr w:rsidR="00D1043A" w:rsidRPr="00A670FD" w:rsidTr="00F93FF7">
        <w:trPr>
          <w:trHeight w:val="4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 min 120 грн.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5375EC" w:rsidRPr="00285A1B" w:rsidRDefault="005375EC" w:rsidP="005375EC">
            <w:pPr>
              <w:rPr>
                <w:rFonts w:ascii="Times New Roman" w:hAnsi="Times New Roman"/>
                <w:sz w:val="20"/>
                <w:lang w:eastAsia="en-US"/>
              </w:rPr>
            </w:pPr>
            <w:r w:rsidRPr="00285A1B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D1043A" w:rsidRPr="00285A1B" w:rsidRDefault="005375EC" w:rsidP="005375EC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50,00 грн.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057C0" w:rsidP="00290CEB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Н</w:t>
            </w:r>
            <w:r w:rsidR="005375EC" w:rsidRPr="00285A1B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100,00 грн.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FF2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Сервіс «Консьєрж-сервіс»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Включено у вартість обслуговування 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70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Можливість доступу в Lounge зони аеропортів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Додаткова ставка по депозиту (в гривні)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0,5% річних</w:t>
            </w:r>
          </w:p>
        </w:tc>
      </w:tr>
      <w:tr w:rsidR="00D1043A" w:rsidRPr="00A670FD" w:rsidTr="00F93FF7">
        <w:trPr>
          <w:trHeight w:val="11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50 000,00 грн.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50 000,01 грн. до 200 000,00 грн. 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 000,01 грн.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  <w:lang w:val="en-US"/>
              </w:rPr>
              <w:t>7</w:t>
            </w:r>
            <w:r w:rsidRPr="00A670FD">
              <w:rPr>
                <w:rFonts w:ascii="Times New Roman" w:hAnsi="Times New Roman"/>
                <w:szCs w:val="20"/>
              </w:rPr>
              <w:t>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  <w:lang w:val="en-US"/>
              </w:rPr>
              <w:t>9</w:t>
            </w:r>
            <w:r w:rsidRPr="00A670FD">
              <w:rPr>
                <w:rFonts w:ascii="Times New Roman" w:hAnsi="Times New Roman"/>
                <w:szCs w:val="20"/>
              </w:rPr>
              <w:t>,00%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Аренда сейфу (за наявності вільних) строком на 3 місяці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2569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</w:tbl>
    <w:p w:rsidR="00D1043A" w:rsidRPr="00A670FD" w:rsidRDefault="00D1043A" w:rsidP="00D1043A">
      <w:pPr>
        <w:autoSpaceDE w:val="0"/>
        <w:ind w:firstLine="425"/>
        <w:jc w:val="both"/>
        <w:rPr>
          <w:sz w:val="16"/>
          <w:szCs w:val="16"/>
          <w:lang w:val="ru-RU"/>
        </w:rPr>
      </w:pPr>
    </w:p>
    <w:p w:rsidR="00D1043A" w:rsidRPr="009E3514" w:rsidRDefault="00D1043A" w:rsidP="00D1043A">
      <w:pPr>
        <w:pStyle w:val="aa"/>
        <w:numPr>
          <w:ilvl w:val="0"/>
          <w:numId w:val="12"/>
        </w:numPr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lang w:val="uk-UA"/>
        </w:rPr>
        <w:t xml:space="preserve"> Розрахунковим періодом вважається білінговий період, що дорівнює періоду з останнього робочого дня </w:t>
      </w:r>
      <w:r w:rsidRPr="009E3514">
        <w:rPr>
          <w:sz w:val="16"/>
          <w:szCs w:val="16"/>
          <w:u w:val="single"/>
          <w:lang w:val="uk-UA"/>
        </w:rPr>
        <w:t xml:space="preserve">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 xml:space="preserve">Сервіс надається від ТОВ "ВСК"УкрАссіст". Детальніше на сайті компанії : </w:t>
      </w:r>
      <w:hyperlink r:id="rId9" w:history="1">
        <w:r w:rsidRPr="009E3514">
          <w:rPr>
            <w:rStyle w:val="a4"/>
            <w:sz w:val="16"/>
            <w:szCs w:val="16"/>
            <w:lang w:val="uk-UA"/>
          </w:rPr>
          <w:t>www.ukrassist.com</w:t>
        </w:r>
      </w:hyperlink>
      <w:r w:rsidRPr="009E3514">
        <w:rPr>
          <w:sz w:val="16"/>
          <w:szCs w:val="16"/>
          <w:u w:val="single"/>
          <w:lang w:val="uk-UA"/>
        </w:rPr>
        <w:t>.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Нарахування відсотків здійснюється тільки по рахунках, відкритих в національній валюті.</w:t>
      </w:r>
    </w:p>
    <w:p w:rsidR="00354465" w:rsidRPr="009E3514" w:rsidRDefault="00D1043A" w:rsidP="00D86D30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9E3514">
        <w:rPr>
          <w:sz w:val="16"/>
          <w:szCs w:val="16"/>
          <w:u w:val="single"/>
          <w:lang w:val="uk-UA"/>
        </w:rPr>
        <w:t>Послуга надається один раз на календарний</w:t>
      </w:r>
      <w:r w:rsidRPr="009E3514">
        <w:rPr>
          <w:sz w:val="16"/>
          <w:szCs w:val="16"/>
          <w:lang w:val="uk-UA"/>
        </w:rPr>
        <w:t xml:space="preserve"> рік.</w:t>
      </w:r>
    </w:p>
    <w:p w:rsidR="00D1043A" w:rsidRPr="00EE24C5" w:rsidRDefault="00D1043A" w:rsidP="00D1043A">
      <w:pPr>
        <w:ind w:firstLine="426"/>
        <w:jc w:val="center"/>
        <w:rPr>
          <w:sz w:val="20"/>
        </w:rPr>
      </w:pPr>
      <w:r w:rsidRPr="00EE24C5">
        <w:rPr>
          <w:sz w:val="20"/>
        </w:rPr>
        <w:t>Рекомендовані авторизаційні ліміти на здійснення операцій з платіжними картками</w:t>
      </w:r>
    </w:p>
    <w:p w:rsidR="00D1043A" w:rsidRPr="00A670FD" w:rsidRDefault="00D1043A" w:rsidP="00D1043A">
      <w:pPr>
        <w:ind w:firstLine="426"/>
        <w:jc w:val="center"/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2446"/>
        <w:gridCol w:w="1435"/>
        <w:gridCol w:w="1290"/>
        <w:gridCol w:w="1283"/>
        <w:gridCol w:w="1290"/>
        <w:gridCol w:w="1283"/>
        <w:gridCol w:w="1605"/>
      </w:tblGrid>
      <w:tr w:rsidR="00D1043A" w:rsidRPr="00A670FD" w:rsidTr="00F93FF7">
        <w:trPr>
          <w:trHeight w:val="496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:rsidTr="00F93FF7">
        <w:trPr>
          <w:trHeight w:val="172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:rsidTr="00F93FF7">
        <w:trPr>
          <w:trHeight w:val="4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Visa Infinite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50 000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>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10 000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CE699A" w:rsidRPr="007E7CB5" w:rsidRDefault="00CE699A" w:rsidP="00ED6A19">
      <w:pPr>
        <w:spacing w:line="240" w:lineRule="atLeast"/>
        <w:rPr>
          <w:sz w:val="24"/>
          <w:szCs w:val="24"/>
        </w:rPr>
      </w:pPr>
    </w:p>
    <w:p w:rsidR="00CE699A" w:rsidRPr="00A670FD" w:rsidRDefault="00CE699A" w:rsidP="00CE699A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</w:t>
      </w:r>
      <w:r w:rsidR="00F222C4" w:rsidRPr="00A670FD">
        <w:rPr>
          <w:b/>
          <w:szCs w:val="28"/>
        </w:rPr>
        <w:t>Зручний</w:t>
      </w:r>
      <w:r w:rsidRPr="00A670FD">
        <w:rPr>
          <w:b/>
          <w:szCs w:val="28"/>
        </w:rPr>
        <w:t xml:space="preserve"> Visa Classic з магнітною смугою» (для клієнтів Банку)</w:t>
      </w:r>
    </w:p>
    <w:p w:rsidR="00CE699A" w:rsidRPr="00A670FD" w:rsidRDefault="00CE699A" w:rsidP="00CE699A">
      <w:pPr>
        <w:jc w:val="center"/>
        <w:rPr>
          <w:sz w:val="20"/>
        </w:rPr>
      </w:pPr>
    </w:p>
    <w:tbl>
      <w:tblPr>
        <w:tblStyle w:val="2"/>
        <w:tblW w:w="10694" w:type="dxa"/>
        <w:tblInd w:w="-431" w:type="dxa"/>
        <w:tblLook w:val="04A0" w:firstRow="1" w:lastRow="0" w:firstColumn="1" w:lastColumn="0" w:noHBand="0" w:noVBand="1"/>
      </w:tblPr>
      <w:tblGrid>
        <w:gridCol w:w="466"/>
        <w:gridCol w:w="7133"/>
        <w:gridCol w:w="3095"/>
      </w:tblGrid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Розмір тарифу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Visa Classic з магнітною смугою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 роки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66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Щомісячна комісія за обслуговування рахунку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додаткової картки /перевипуск по закінченню терміну дії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:rsidTr="00F93FF7">
        <w:trPr>
          <w:trHeight w:val="9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неактивну картку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469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ind w:right="-89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457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 грн. / 10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 та POS терміналів Банку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461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банкоматів/POS терміналів інших банків на території України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457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2% min 50 грн.</w:t>
            </w:r>
          </w:p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CE699A"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565CA2" w:rsidRPr="00A670FD" w:rsidTr="00F93FF7">
        <w:trPr>
          <w:trHeight w:val="25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95" w:type="dxa"/>
          </w:tcPr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Мінімальна сума, що підлягає оскарженню</w:t>
            </w:r>
          </w:p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</w:tcPr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50,00 грн.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:rsidTr="00F93FF7">
        <w:trPr>
          <w:trHeight w:val="469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95" w:type="dxa"/>
          </w:tcPr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Тарифи за розслідування спірних транзакцій: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3113" w:type="dxa"/>
          </w:tcPr>
          <w:p w:rsidR="00565CA2" w:rsidRPr="00565CA2" w:rsidRDefault="00E21C4E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</w:t>
            </w:r>
            <w:r w:rsidR="00565CA2" w:rsidRPr="00565CA2">
              <w:rPr>
                <w:rFonts w:ascii="Times New Roman" w:hAnsi="Times New Roman" w:cs="Times New Roman"/>
                <w:sz w:val="20"/>
                <w:szCs w:val="20"/>
              </w:rPr>
              <w:t xml:space="preserve">е встановлюється 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100,00 грн.</w:t>
            </w:r>
          </w:p>
          <w:p w:rsidR="00565CA2" w:rsidRPr="00565CA2" w:rsidRDefault="00565CA2" w:rsidP="00C4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100 грн.</w:t>
            </w: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50% річних</w:t>
            </w: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Нарахування відсотків на залишок коштів по рахунку.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Послуга не надається</w:t>
            </w:r>
          </w:p>
        </w:tc>
      </w:tr>
    </w:tbl>
    <w:p w:rsidR="00CE699A" w:rsidRPr="00A670FD" w:rsidRDefault="00CE699A" w:rsidP="00CE699A">
      <w:pPr>
        <w:rPr>
          <w:sz w:val="20"/>
        </w:rPr>
      </w:pPr>
      <w:r w:rsidRPr="00A670FD">
        <w:rPr>
          <w:sz w:val="20"/>
        </w:rPr>
        <w:t xml:space="preserve"> </w:t>
      </w:r>
    </w:p>
    <w:p w:rsidR="00CE699A" w:rsidRPr="00A670FD" w:rsidRDefault="00CE699A" w:rsidP="00CE699A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CE699A" w:rsidRPr="00EE24C5" w:rsidRDefault="00CE699A" w:rsidP="00CE699A">
      <w:pPr>
        <w:ind w:firstLine="426"/>
        <w:jc w:val="center"/>
        <w:rPr>
          <w:sz w:val="16"/>
          <w:szCs w:val="16"/>
        </w:rPr>
      </w:pPr>
    </w:p>
    <w:tbl>
      <w:tblPr>
        <w:tblStyle w:val="2"/>
        <w:tblW w:w="10774" w:type="dxa"/>
        <w:tblInd w:w="-431" w:type="dxa"/>
        <w:tblLook w:val="04A0" w:firstRow="1" w:lastRow="0" w:firstColumn="1" w:lastColumn="0" w:noHBand="0" w:noVBand="1"/>
      </w:tblPr>
      <w:tblGrid>
        <w:gridCol w:w="1114"/>
        <w:gridCol w:w="1657"/>
        <w:gridCol w:w="1938"/>
        <w:gridCol w:w="1384"/>
        <w:gridCol w:w="1802"/>
        <w:gridCol w:w="1840"/>
        <w:gridCol w:w="1039"/>
      </w:tblGrid>
      <w:tr w:rsidR="00CE699A" w:rsidRPr="00EE24C5" w:rsidTr="00F93FF7">
        <w:trPr>
          <w:trHeight w:val="517"/>
        </w:trPr>
        <w:tc>
          <w:tcPr>
            <w:tcW w:w="1114" w:type="dxa"/>
            <w:vMerge w:val="restart"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Тип картки</w:t>
            </w:r>
          </w:p>
        </w:tc>
        <w:tc>
          <w:tcPr>
            <w:tcW w:w="3595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86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79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E699A" w:rsidRPr="00EE24C5" w:rsidTr="00F93FF7">
        <w:trPr>
          <w:trHeight w:val="179"/>
        </w:trPr>
        <w:tc>
          <w:tcPr>
            <w:tcW w:w="1114" w:type="dxa"/>
            <w:vMerge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7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938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384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802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840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039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</w:tr>
      <w:tr w:rsidR="00CE699A" w:rsidRPr="00EE24C5" w:rsidTr="00F93FF7">
        <w:trPr>
          <w:trHeight w:val="168"/>
        </w:trPr>
        <w:tc>
          <w:tcPr>
            <w:tcW w:w="1114" w:type="dxa"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Visa Classic</w:t>
            </w:r>
          </w:p>
        </w:tc>
        <w:tc>
          <w:tcPr>
            <w:tcW w:w="1657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10 000</w:t>
            </w:r>
          </w:p>
        </w:tc>
        <w:tc>
          <w:tcPr>
            <w:tcW w:w="1938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4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1802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0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039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:rsidR="00A863A9" w:rsidRDefault="00A863A9" w:rsidP="007E2517">
      <w:pPr>
        <w:jc w:val="center"/>
        <w:rPr>
          <w:sz w:val="16"/>
          <w:szCs w:val="16"/>
        </w:rPr>
      </w:pPr>
    </w:p>
    <w:p w:rsidR="007E2517" w:rsidRPr="007E2517" w:rsidRDefault="007E2517" w:rsidP="007E2517">
      <w:pPr>
        <w:spacing w:line="240" w:lineRule="atLeast"/>
        <w:jc w:val="center"/>
        <w:rPr>
          <w:b/>
          <w:sz w:val="24"/>
          <w:szCs w:val="24"/>
        </w:rPr>
      </w:pPr>
    </w:p>
    <w:p w:rsidR="007E2517" w:rsidRPr="00AE785A" w:rsidRDefault="007E2517" w:rsidP="007E2517">
      <w:pPr>
        <w:jc w:val="center"/>
        <w:rPr>
          <w:b/>
          <w:szCs w:val="28"/>
        </w:rPr>
      </w:pPr>
      <w:bookmarkStart w:id="1" w:name="_Hlk4494596"/>
      <w:r w:rsidRPr="00AE785A">
        <w:rPr>
          <w:b/>
          <w:szCs w:val="28"/>
        </w:rPr>
        <w:t>Тарифний пакет «Особистий Mastercard Gold» (для клієнтів Банку)</w:t>
      </w:r>
    </w:p>
    <w:bookmarkEnd w:id="1"/>
    <w:p w:rsidR="007E2517" w:rsidRPr="007E2517" w:rsidRDefault="007E2517" w:rsidP="007E2517">
      <w:pPr>
        <w:jc w:val="center"/>
        <w:rPr>
          <w:sz w:val="16"/>
          <w:szCs w:val="16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783"/>
        <w:gridCol w:w="3383"/>
      </w:tblGrid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Mastercard Gold з чипом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1.1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 роки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302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:rsidTr="00F93FF7">
        <w:trPr>
          <w:trHeight w:val="310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  <w:vertAlign w:val="superscript"/>
              </w:rPr>
            </w:pPr>
            <w:r w:rsidRPr="00AE785A">
              <w:rPr>
                <w:rFonts w:eastAsia="Calibri"/>
                <w:sz w:val="20"/>
              </w:rPr>
              <w:t>Комісія за неактивну картку</w:t>
            </w:r>
            <w:r w:rsidRPr="00AE785A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25 грн. або у сумі залишку на рахунку  </w:t>
            </w:r>
          </w:p>
        </w:tc>
      </w:tr>
      <w:tr w:rsidR="007E2517" w:rsidRPr="00AE785A" w:rsidTr="00F93FF7">
        <w:trPr>
          <w:trHeight w:val="469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Місячна абонплата за СМС-інформування2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1%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ind w:right="-89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 9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457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 грн. / 10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915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 xml:space="preserve">1,5%+5 грн., </w:t>
            </w:r>
            <w:r w:rsidRPr="00AE785A">
              <w:rPr>
                <w:rFonts w:eastAsia="Calibri"/>
                <w:sz w:val="20"/>
              </w:rPr>
              <w:t>починаючи з п’ятої операції на місяць (перші 4 операці</w:t>
            </w:r>
            <w:r w:rsidR="00C60493" w:rsidRPr="00AE785A">
              <w:rPr>
                <w:rFonts w:eastAsia="Calibri"/>
                <w:sz w:val="20"/>
              </w:rPr>
              <w:t xml:space="preserve">ї  не </w:t>
            </w:r>
            <w:r w:rsidR="00C60493" w:rsidRPr="00AE785A">
              <w:rPr>
                <w:sz w:val="20"/>
              </w:rPr>
              <w:t>встановлюється</w:t>
            </w:r>
            <w:r w:rsidRPr="00AE785A">
              <w:rPr>
                <w:rFonts w:eastAsia="Calibri"/>
                <w:sz w:val="20"/>
              </w:rPr>
              <w:t>)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>1,5%+5 грн.</w:t>
            </w:r>
          </w:p>
        </w:tc>
      </w:tr>
      <w:tr w:rsidR="007E2517" w:rsidRPr="00AE785A" w:rsidTr="00F93FF7">
        <w:trPr>
          <w:trHeight w:val="457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2% min 50 грн.</w:t>
            </w:r>
          </w:p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16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17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18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19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20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469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21</w:t>
            </w:r>
          </w:p>
        </w:tc>
        <w:tc>
          <w:tcPr>
            <w:tcW w:w="6783" w:type="dxa"/>
            <w:shd w:val="clear" w:color="auto" w:fill="auto"/>
          </w:tcPr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7E2517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383" w:type="dxa"/>
            <w:shd w:val="clear" w:color="auto" w:fill="auto"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BC0310" w:rsidP="0026423D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7E2517" w:rsidRPr="005375EC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lastRenderedPageBreak/>
              <w:t>23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50% річних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300 грн.</w:t>
            </w:r>
          </w:p>
        </w:tc>
      </w:tr>
      <w:tr w:rsidR="007E2517" w:rsidRPr="00AE785A" w:rsidTr="00F93FF7">
        <w:trPr>
          <w:trHeight w:val="1144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E785A">
              <w:rPr>
                <w:rFonts w:eastAsia="Calibri"/>
                <w:sz w:val="20"/>
                <w:vertAlign w:val="superscript"/>
              </w:rPr>
              <w:t>3</w:t>
            </w:r>
            <w:r w:rsidRPr="00AE785A">
              <w:rPr>
                <w:rFonts w:eastAsia="Calibri"/>
                <w:sz w:val="20"/>
              </w:rPr>
              <w:t>: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Від 0,00 грн. до 5 000,00 грн.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5 000,01 грн. до 20 000,00 грн. 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20 000,01 грн.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0,00%</w:t>
            </w: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5,00%</w:t>
            </w: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8,00%</w:t>
            </w:r>
          </w:p>
        </w:tc>
      </w:tr>
    </w:tbl>
    <w:p w:rsidR="007E2517" w:rsidRPr="00AE785A" w:rsidRDefault="007E2517" w:rsidP="007E2517">
      <w:pPr>
        <w:jc w:val="both"/>
        <w:rPr>
          <w:sz w:val="20"/>
        </w:rPr>
      </w:pPr>
    </w:p>
    <w:p w:rsidR="007E2517" w:rsidRPr="00AE785A" w:rsidRDefault="007E2517" w:rsidP="007E2517">
      <w:pPr>
        <w:rPr>
          <w:sz w:val="20"/>
        </w:rPr>
      </w:pPr>
      <w:r w:rsidRPr="00AE785A">
        <w:rPr>
          <w:sz w:val="20"/>
          <w:lang w:val="ru-RU"/>
        </w:rPr>
        <w:t xml:space="preserve">1. </w:t>
      </w:r>
      <w:r w:rsidRPr="00AE785A">
        <w:rPr>
          <w:sz w:val="20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7E2517" w:rsidRPr="007E2517" w:rsidRDefault="007E2517" w:rsidP="007E2517">
      <w:pPr>
        <w:rPr>
          <w:sz w:val="16"/>
          <w:szCs w:val="16"/>
        </w:rPr>
      </w:pPr>
      <w:r w:rsidRPr="00AE785A">
        <w:rPr>
          <w:sz w:val="20"/>
        </w:rPr>
        <w:t>2. Нарахування ко</w:t>
      </w:r>
      <w:r w:rsidRPr="007E2517">
        <w:rPr>
          <w:sz w:val="16"/>
          <w:szCs w:val="16"/>
        </w:rPr>
        <w:t>місійної винагороди згідно п. 7 здійснюється після першої операції по рахунку.</w:t>
      </w:r>
    </w:p>
    <w:p w:rsidR="007E2517" w:rsidRPr="007E2517" w:rsidRDefault="007E2517" w:rsidP="007E2517">
      <w:pPr>
        <w:rPr>
          <w:sz w:val="16"/>
          <w:szCs w:val="16"/>
        </w:rPr>
      </w:pPr>
      <w:r w:rsidRPr="007E251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:rsidR="002B795C" w:rsidRPr="00223339" w:rsidRDefault="002B795C" w:rsidP="007E2517">
      <w:pPr>
        <w:ind w:firstLine="426"/>
        <w:jc w:val="center"/>
        <w:rPr>
          <w:sz w:val="20"/>
        </w:rPr>
      </w:pPr>
    </w:p>
    <w:p w:rsidR="007E2517" w:rsidRPr="00223339" w:rsidRDefault="007E2517" w:rsidP="007E2517">
      <w:pPr>
        <w:ind w:firstLine="426"/>
        <w:jc w:val="center"/>
        <w:rPr>
          <w:sz w:val="20"/>
        </w:rPr>
      </w:pPr>
      <w:r w:rsidRPr="00223339">
        <w:rPr>
          <w:sz w:val="20"/>
        </w:rPr>
        <w:t>Рекомендовані авторизаційні ліміти на здійснення операцій з платіжними картками</w:t>
      </w:r>
    </w:p>
    <w:p w:rsidR="007E2517" w:rsidRPr="007E2517" w:rsidRDefault="007E2517" w:rsidP="007E2517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315"/>
        <w:gridCol w:w="1234"/>
        <w:gridCol w:w="1223"/>
        <w:gridCol w:w="1246"/>
        <w:gridCol w:w="1213"/>
        <w:gridCol w:w="1294"/>
      </w:tblGrid>
      <w:tr w:rsidR="007E2517" w:rsidRPr="007E2517" w:rsidTr="00F11E63">
        <w:trPr>
          <w:trHeight w:val="517"/>
        </w:trPr>
        <w:tc>
          <w:tcPr>
            <w:tcW w:w="3107" w:type="dxa"/>
            <w:vMerge w:val="restart"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469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07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7E2517" w:rsidRPr="007E2517" w:rsidTr="00F11E63">
        <w:trPr>
          <w:trHeight w:val="179"/>
        </w:trPr>
        <w:tc>
          <w:tcPr>
            <w:tcW w:w="3107" w:type="dxa"/>
            <w:vMerge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315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3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2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46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1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9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7E2517" w:rsidRPr="007E2517" w:rsidTr="00F11E63">
        <w:trPr>
          <w:trHeight w:val="168"/>
        </w:trPr>
        <w:tc>
          <w:tcPr>
            <w:tcW w:w="3107" w:type="dxa"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315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23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2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46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1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9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:rsidR="007E2517" w:rsidRPr="007E2517" w:rsidRDefault="007E2517" w:rsidP="007E2517">
      <w:pPr>
        <w:ind w:left="4956" w:firstLine="708"/>
        <w:rPr>
          <w:b/>
          <w:sz w:val="24"/>
          <w:szCs w:val="24"/>
        </w:rPr>
      </w:pPr>
    </w:p>
    <w:p w:rsidR="00F11E63" w:rsidRPr="00F11E63" w:rsidRDefault="00F11E63" w:rsidP="00F11E63">
      <w:pPr>
        <w:rPr>
          <w:b/>
          <w:sz w:val="20"/>
        </w:rPr>
      </w:pPr>
      <w:bookmarkStart w:id="2" w:name="_Hlk517683150"/>
      <w:bookmarkEnd w:id="2"/>
    </w:p>
    <w:p w:rsidR="00F11E63" w:rsidRPr="00F11E63" w:rsidRDefault="00F11E63" w:rsidP="00F11E63">
      <w:pPr>
        <w:jc w:val="center"/>
        <w:rPr>
          <w:b/>
          <w:szCs w:val="28"/>
        </w:rPr>
      </w:pPr>
      <w:r w:rsidRPr="00F11E63">
        <w:rPr>
          <w:b/>
          <w:szCs w:val="28"/>
        </w:rPr>
        <w:t xml:space="preserve">Тарифний пакет «Фрідом Фінанс»*  </w:t>
      </w:r>
    </w:p>
    <w:p w:rsidR="00F11E63" w:rsidRPr="00F11E63" w:rsidRDefault="00F11E63" w:rsidP="00F11E63">
      <w:pPr>
        <w:jc w:val="center"/>
        <w:rPr>
          <w:b/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864"/>
        <w:gridCol w:w="2126"/>
        <w:gridCol w:w="2268"/>
      </w:tblGrid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bookmarkStart w:id="3" w:name="_Hlk21511697"/>
            <w:r w:rsidRPr="00F11E63">
              <w:rPr>
                <w:b/>
                <w:sz w:val="20"/>
              </w:rPr>
              <w:t>№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Перелік операцій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Розмір тарифу (пропонуємий)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Розмір тарифу (пропонуємий)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Тип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 xml:space="preserve">MasterCard Debit Platinum </w:t>
            </w:r>
          </w:p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(з безконтактним чипом)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Visa Classic миттєвого випуску</w:t>
            </w:r>
          </w:p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(неперсоніфікована з безконтактним  чипом)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1.1.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Термін дії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1.2.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Валюта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</w:tr>
      <w:tr w:rsidR="00F11E63" w:rsidRPr="00F11E63" w:rsidTr="007F0B70">
        <w:trPr>
          <w:trHeight w:val="23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7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Щомісячна комісія за обслуговування рахунку, грн.</w:t>
            </w:r>
          </w:p>
          <w:p w:rsidR="00F11E63" w:rsidRPr="00F11E63" w:rsidRDefault="00F11E63" w:rsidP="00F11E63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20,00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3 000,00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10,00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</w:tr>
      <w:tr w:rsidR="00F11E63" w:rsidRPr="00F11E63" w:rsidTr="007F0B70">
        <w:trPr>
          <w:trHeight w:val="2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неактивну картку</w:t>
            </w:r>
            <w:r w:rsidRPr="00F11E6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15 грн. або у сумі залишку на рахунку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 грн. або у сумі залишку на рахунку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50,00</w:t>
            </w:r>
          </w:p>
        </w:tc>
      </w:tr>
      <w:bookmarkEnd w:id="3"/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Місячна абонплата за СМС-інформування, грн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ind w:right="-89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банкоматів Банків на території України (у т.ч.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POS терміналів Банків на території України  (у т.ч.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</w:tr>
      <w:tr w:rsidR="00F11E63" w:rsidRPr="00F11E63" w:rsidTr="007F0B70">
        <w:trPr>
          <w:trHeight w:val="47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 min 120,00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 min 120,00 грн.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0,5% min 5,00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0,5% min 5,00 грн.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Зарахування безготівкових коштів з рахунку ТОВ «ФРІДОМ ФІНАНС УКРАЇНА»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отримання P2P переказів з картки на картку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0,5 %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0,5 %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за межі 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 min 15,00 грн. max 2000,00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1% min 15,00 грн.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max 2000,00 грн.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b/>
                <w:bCs/>
                <w:sz w:val="20"/>
              </w:rPr>
            </w:pPr>
            <w:r w:rsidRPr="00F11E63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F11E63">
              <w:rPr>
                <w:sz w:val="20"/>
              </w:rPr>
              <w:t>Мінімальна сума, що підлягає оскарженню – 50,00 гривень</w:t>
            </w:r>
            <w:r w:rsidRPr="00F11E63">
              <w:rPr>
                <w:b/>
                <w:bCs/>
                <w:sz w:val="20"/>
              </w:rPr>
              <w:t>):</w:t>
            </w:r>
          </w:p>
          <w:p w:rsidR="00F11E63" w:rsidRPr="00F11E63" w:rsidRDefault="00F11E63" w:rsidP="00F11E63">
            <w:pPr>
              <w:jc w:val="both"/>
              <w:rPr>
                <w:b/>
                <w:sz w:val="20"/>
              </w:rPr>
            </w:pP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F11E63" w:rsidRPr="00F11E63" w:rsidRDefault="00F11E63" w:rsidP="00F11E63">
            <w:pPr>
              <w:rPr>
                <w:sz w:val="20"/>
              </w:rPr>
            </w:pPr>
          </w:p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Надання довідки по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</w:tr>
    </w:tbl>
    <w:p w:rsidR="00F11E63" w:rsidRPr="00F11E63" w:rsidRDefault="00F11E63" w:rsidP="00F11E63">
      <w:pPr>
        <w:autoSpaceDE w:val="0"/>
        <w:ind w:firstLine="425"/>
        <w:jc w:val="both"/>
        <w:rPr>
          <w:sz w:val="16"/>
          <w:szCs w:val="16"/>
        </w:rPr>
      </w:pPr>
    </w:p>
    <w:p w:rsidR="004D5386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 w:rsidRPr="004D5386">
        <w:rPr>
          <w:sz w:val="16"/>
          <w:szCs w:val="16"/>
        </w:rPr>
        <w:t xml:space="preserve">1. </w:t>
      </w:r>
      <w:r w:rsidR="00F11E63" w:rsidRPr="00F11E63">
        <w:rPr>
          <w:sz w:val="16"/>
          <w:szCs w:val="16"/>
        </w:rPr>
        <w:t xml:space="preserve"> Розрахунковим періодом вважається білінговий період, що дорівнює періоду з останнього робочого дня </w:t>
      </w:r>
      <w:r w:rsidR="00F11E63" w:rsidRPr="00F11E63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F11E63" w:rsidRPr="00F11E63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  <w:lang w:val="ru-RU"/>
        </w:rPr>
        <w:t xml:space="preserve">2. </w:t>
      </w:r>
      <w:r w:rsidR="00F11E63" w:rsidRPr="00F11E63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:rsidR="00F11E63" w:rsidRPr="00223339" w:rsidRDefault="00F11E63" w:rsidP="00F11E63">
      <w:pPr>
        <w:ind w:firstLine="426"/>
        <w:jc w:val="center"/>
        <w:rPr>
          <w:sz w:val="20"/>
        </w:rPr>
      </w:pPr>
      <w:r w:rsidRPr="00F11E63">
        <w:rPr>
          <w:sz w:val="20"/>
        </w:rPr>
        <w:t>Рекомендовані авторизаційні ліміти на здійснення операцій з платіжними картками</w:t>
      </w:r>
    </w:p>
    <w:p w:rsidR="00223339" w:rsidRPr="00F11E63" w:rsidRDefault="00223339" w:rsidP="00F11E63">
      <w:pPr>
        <w:ind w:firstLine="426"/>
        <w:jc w:val="center"/>
        <w:rPr>
          <w:b/>
          <w:bCs/>
          <w:sz w:val="20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1435"/>
        <w:gridCol w:w="1290"/>
        <w:gridCol w:w="1283"/>
        <w:gridCol w:w="1290"/>
        <w:gridCol w:w="1283"/>
        <w:gridCol w:w="897"/>
      </w:tblGrid>
      <w:tr w:rsidR="00F11E63" w:rsidRPr="00F11E63" w:rsidTr="007F0B70">
        <w:trPr>
          <w:trHeight w:val="496"/>
        </w:trPr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11E63" w:rsidRPr="00F11E63" w:rsidTr="007F0B70">
        <w:trPr>
          <w:trHeight w:val="172"/>
        </w:trPr>
        <w:tc>
          <w:tcPr>
            <w:tcW w:w="3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</w:tr>
      <w:tr w:rsidR="00F11E63" w:rsidRPr="00F11E63" w:rsidTr="007F0B70">
        <w:trPr>
          <w:trHeight w:val="4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  <w:tr w:rsidR="00F11E63" w:rsidRPr="00F11E63" w:rsidTr="007F0B70">
        <w:trPr>
          <w:trHeight w:val="6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Visa Classic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numPr>
                <w:ilvl w:val="0"/>
                <w:numId w:val="16"/>
              </w:num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</w:tbl>
    <w:p w:rsidR="00F11E63" w:rsidRPr="00F11E63" w:rsidRDefault="00F11E63" w:rsidP="00F11E63">
      <w:pPr>
        <w:spacing w:line="360" w:lineRule="auto"/>
        <w:jc w:val="both"/>
        <w:rPr>
          <w:sz w:val="22"/>
          <w:szCs w:val="22"/>
        </w:rPr>
      </w:pPr>
    </w:p>
    <w:p w:rsidR="00F11E63" w:rsidRPr="00F11E63" w:rsidRDefault="00F11E63" w:rsidP="00F93FF7">
      <w:pPr>
        <w:spacing w:line="360" w:lineRule="auto"/>
        <w:ind w:left="720"/>
        <w:jc w:val="center"/>
        <w:rPr>
          <w:b/>
          <w:bCs/>
          <w:sz w:val="22"/>
          <w:szCs w:val="22"/>
        </w:rPr>
      </w:pPr>
      <w:r w:rsidRPr="00F11E63">
        <w:rPr>
          <w:sz w:val="22"/>
          <w:szCs w:val="22"/>
        </w:rPr>
        <w:t xml:space="preserve">*  </w:t>
      </w:r>
      <w:r w:rsidRPr="00F11E63">
        <w:rPr>
          <w:b/>
          <w:bCs/>
          <w:sz w:val="22"/>
          <w:szCs w:val="22"/>
        </w:rPr>
        <w:t xml:space="preserve">Тарифний пакет є доступним тільки для клієнтів - фізичних осіб </w:t>
      </w:r>
      <w:r w:rsidRPr="00F11E63">
        <w:rPr>
          <w:b/>
          <w:bCs/>
          <w:sz w:val="20"/>
        </w:rPr>
        <w:t>для виплат коштів за договорами, укладеними із ТОВ «ФРІДОМ ФІНАНС УКРАЇНА»</w:t>
      </w:r>
      <w:r w:rsidRPr="00F11E63">
        <w:rPr>
          <w:b/>
          <w:bCs/>
          <w:sz w:val="22"/>
          <w:szCs w:val="22"/>
        </w:rPr>
        <w:t>.</w:t>
      </w:r>
    </w:p>
    <w:p w:rsidR="00F11E63" w:rsidRPr="00F11E63" w:rsidRDefault="00F11E63" w:rsidP="00F11E63">
      <w:pPr>
        <w:spacing w:line="360" w:lineRule="auto"/>
        <w:ind w:left="720" w:firstLine="5517"/>
        <w:jc w:val="both"/>
        <w:rPr>
          <w:sz w:val="22"/>
          <w:szCs w:val="22"/>
        </w:rPr>
      </w:pPr>
    </w:p>
    <w:p w:rsidR="00ED6A19" w:rsidRPr="00EE24C5" w:rsidRDefault="00ED6A19">
      <w:pPr>
        <w:pStyle w:val="a6"/>
        <w:jc w:val="both"/>
        <w:rPr>
          <w:rFonts w:ascii="Times New Roman" w:hAnsi="Times New Roman"/>
          <w:sz w:val="16"/>
          <w:szCs w:val="16"/>
        </w:rPr>
      </w:pPr>
    </w:p>
    <w:sectPr w:rsidR="00ED6A19" w:rsidRPr="00EE24C5" w:rsidSect="00495D65">
      <w:pgSz w:w="12240" w:h="15840"/>
      <w:pgMar w:top="142" w:right="1467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35C" w:rsidRDefault="0003235C">
      <w:r>
        <w:separator/>
      </w:r>
    </w:p>
  </w:endnote>
  <w:endnote w:type="continuationSeparator" w:id="0">
    <w:p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35C" w:rsidRDefault="0003235C">
      <w:r>
        <w:separator/>
      </w:r>
    </w:p>
  </w:footnote>
  <w:footnote w:type="continuationSeparator" w:id="0">
    <w:p w:rsidR="0003235C" w:rsidRDefault="0003235C">
      <w:r>
        <w:continuationSeparator/>
      </w:r>
    </w:p>
  </w:footnote>
  <w:footnote w:id="1">
    <w:p w:rsidR="0003235C" w:rsidRDefault="0003235C" w:rsidP="009116FE">
      <w:pPr>
        <w:autoSpaceDE w:val="0"/>
        <w:jc w:val="both"/>
        <w:rPr>
          <w:sz w:val="24"/>
          <w:szCs w:val="24"/>
        </w:rPr>
      </w:pPr>
    </w:p>
  </w:footnote>
  <w:footnote w:id="2">
    <w:p w:rsidR="0003235C" w:rsidRDefault="0003235C" w:rsidP="009116FE">
      <w:pPr>
        <w:pStyle w:val="a6"/>
      </w:pPr>
    </w:p>
  </w:footnote>
  <w:footnote w:id="3">
    <w:p w:rsidR="0003235C" w:rsidRPr="009E3514" w:rsidRDefault="0003235C" w:rsidP="00CE699A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A670FD">
        <w:rPr>
          <w:rStyle w:val="ab"/>
          <w:rFonts w:ascii="Times New Roman" w:hAnsi="Times New Roman"/>
        </w:rPr>
        <w:footnoteRef/>
      </w:r>
      <w:r w:rsidRPr="00A670FD">
        <w:rPr>
          <w:rFonts w:ascii="Times New Roman" w:hAnsi="Times New Roman"/>
        </w:rPr>
        <w:t xml:space="preserve"> </w:t>
      </w:r>
      <w:r w:rsidRPr="009E3514">
        <w:rPr>
          <w:rFonts w:ascii="Times New Roman" w:hAnsi="Times New Roman"/>
          <w:sz w:val="16"/>
          <w:szCs w:val="16"/>
        </w:rPr>
        <w:t>За цю послугу може бути взята комісія іншими банками або небанківськими установами, здійснюючими приймання та перерахування коштів.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84A09"/>
    <w:rsid w:val="00085039"/>
    <w:rsid w:val="00095B24"/>
    <w:rsid w:val="000A2A68"/>
    <w:rsid w:val="000A52C2"/>
    <w:rsid w:val="000B21B6"/>
    <w:rsid w:val="000D3192"/>
    <w:rsid w:val="0010254E"/>
    <w:rsid w:val="00115B7C"/>
    <w:rsid w:val="0011736D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D25F4"/>
    <w:rsid w:val="001F2D3E"/>
    <w:rsid w:val="001F4F3C"/>
    <w:rsid w:val="00223339"/>
    <w:rsid w:val="002569FE"/>
    <w:rsid w:val="00257DF0"/>
    <w:rsid w:val="00257E37"/>
    <w:rsid w:val="0026423D"/>
    <w:rsid w:val="00285A1B"/>
    <w:rsid w:val="00290CEB"/>
    <w:rsid w:val="002A3201"/>
    <w:rsid w:val="002B795C"/>
    <w:rsid w:val="003104E7"/>
    <w:rsid w:val="00337C39"/>
    <w:rsid w:val="00340CC2"/>
    <w:rsid w:val="00354465"/>
    <w:rsid w:val="003A140D"/>
    <w:rsid w:val="003B2668"/>
    <w:rsid w:val="00417BD0"/>
    <w:rsid w:val="00495D65"/>
    <w:rsid w:val="004B5697"/>
    <w:rsid w:val="004C78B0"/>
    <w:rsid w:val="004D5386"/>
    <w:rsid w:val="005057C0"/>
    <w:rsid w:val="0050750A"/>
    <w:rsid w:val="00515727"/>
    <w:rsid w:val="005375EC"/>
    <w:rsid w:val="00543036"/>
    <w:rsid w:val="00565322"/>
    <w:rsid w:val="00565CA2"/>
    <w:rsid w:val="005803C5"/>
    <w:rsid w:val="00584C3F"/>
    <w:rsid w:val="005B58DD"/>
    <w:rsid w:val="005D2F77"/>
    <w:rsid w:val="005D66F3"/>
    <w:rsid w:val="00620C39"/>
    <w:rsid w:val="006409FA"/>
    <w:rsid w:val="00666DA6"/>
    <w:rsid w:val="00680098"/>
    <w:rsid w:val="00690F28"/>
    <w:rsid w:val="006F5A85"/>
    <w:rsid w:val="00780905"/>
    <w:rsid w:val="0078372E"/>
    <w:rsid w:val="007979FC"/>
    <w:rsid w:val="007B56FF"/>
    <w:rsid w:val="007E0ACB"/>
    <w:rsid w:val="007E2517"/>
    <w:rsid w:val="007E7CB5"/>
    <w:rsid w:val="008012E9"/>
    <w:rsid w:val="0080185A"/>
    <w:rsid w:val="0081180A"/>
    <w:rsid w:val="00840574"/>
    <w:rsid w:val="00897535"/>
    <w:rsid w:val="008A6C5B"/>
    <w:rsid w:val="008C426B"/>
    <w:rsid w:val="0090121A"/>
    <w:rsid w:val="009116FE"/>
    <w:rsid w:val="00917D9D"/>
    <w:rsid w:val="00924A22"/>
    <w:rsid w:val="00926373"/>
    <w:rsid w:val="00931050"/>
    <w:rsid w:val="009432EF"/>
    <w:rsid w:val="009438F2"/>
    <w:rsid w:val="009A52D5"/>
    <w:rsid w:val="009B5FD5"/>
    <w:rsid w:val="009E18CF"/>
    <w:rsid w:val="009E1E22"/>
    <w:rsid w:val="009E3514"/>
    <w:rsid w:val="009E5859"/>
    <w:rsid w:val="00A203D3"/>
    <w:rsid w:val="00A637E8"/>
    <w:rsid w:val="00A645D4"/>
    <w:rsid w:val="00A670FD"/>
    <w:rsid w:val="00A73205"/>
    <w:rsid w:val="00A85919"/>
    <w:rsid w:val="00A863A9"/>
    <w:rsid w:val="00AC7E5C"/>
    <w:rsid w:val="00AE319C"/>
    <w:rsid w:val="00AE7448"/>
    <w:rsid w:val="00AE785A"/>
    <w:rsid w:val="00AE7BFC"/>
    <w:rsid w:val="00B1657A"/>
    <w:rsid w:val="00B27ED5"/>
    <w:rsid w:val="00B4362D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B0206"/>
    <w:rsid w:val="00CE699A"/>
    <w:rsid w:val="00CF1C31"/>
    <w:rsid w:val="00CF37A6"/>
    <w:rsid w:val="00D017F4"/>
    <w:rsid w:val="00D05027"/>
    <w:rsid w:val="00D1043A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B5A"/>
    <w:rsid w:val="00E426B9"/>
    <w:rsid w:val="00ED6A19"/>
    <w:rsid w:val="00EE24C5"/>
    <w:rsid w:val="00EE7372"/>
    <w:rsid w:val="00EF6D07"/>
    <w:rsid w:val="00F11E63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4F3F0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iPriority w:val="9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b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assist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4E4D5-2018-4D54-98BF-064B791B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13</Pages>
  <Words>6026</Words>
  <Characters>34496</Characters>
  <Application>Microsoft Office Word</Application>
  <DocSecurity>0</DocSecurity>
  <Lines>287</Lines>
  <Paragraphs>80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128</cp:revision>
  <dcterms:created xsi:type="dcterms:W3CDTF">2018-06-18T06:55:00Z</dcterms:created>
  <dcterms:modified xsi:type="dcterms:W3CDTF">2020-02-25T12:52:00Z</dcterms:modified>
</cp:coreProperties>
</file>