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BF5A" w14:textId="77777777" w:rsidR="000A73D2" w:rsidRPr="001F30ED" w:rsidRDefault="000A73D2">
      <w:pPr>
        <w:rPr>
          <w:sz w:val="16"/>
          <w:szCs w:val="16"/>
        </w:rPr>
      </w:pPr>
      <w:r w:rsidRPr="001F30ED"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tbl>
      <w:tblPr>
        <w:tblW w:w="116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5812"/>
      </w:tblGrid>
      <w:tr w:rsidR="000A73D2" w:rsidRPr="00D07F58" w14:paraId="58E05F9A" w14:textId="77777777" w:rsidTr="00404648">
        <w:tc>
          <w:tcPr>
            <w:tcW w:w="11624" w:type="dxa"/>
            <w:gridSpan w:val="2"/>
          </w:tcPr>
          <w:p w14:paraId="18D2DFC8" w14:textId="448FF4F9" w:rsidR="00AF771B" w:rsidRDefault="00AF771B" w:rsidP="005F362E">
            <w:pPr>
              <w:tabs>
                <w:tab w:val="left" w:pos="9364"/>
                <w:tab w:val="left" w:pos="9529"/>
              </w:tabs>
              <w:jc w:val="center"/>
              <w:rPr>
                <w:b/>
                <w:sz w:val="22"/>
                <w:szCs w:val="22"/>
              </w:rPr>
            </w:pPr>
            <w:r w:rsidRPr="00D07F58">
              <w:rPr>
                <w:noProof/>
                <w:sz w:val="22"/>
                <w:szCs w:val="22"/>
                <w:lang w:val="ru-RU"/>
              </w:rPr>
              <w:drawing>
                <wp:anchor distT="0" distB="0" distL="114300" distR="114300" simplePos="0" relativeHeight="251658752" behindDoc="0" locked="0" layoutInCell="1" allowOverlap="1" wp14:anchorId="5D960A3D" wp14:editId="51E93924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26035</wp:posOffset>
                  </wp:positionV>
                  <wp:extent cx="938247" cy="472440"/>
                  <wp:effectExtent l="0" t="0" r="0" b="381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247" cy="472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2"/>
                <w:szCs w:val="22"/>
              </w:rPr>
              <w:t>Додатковий договір №______</w:t>
            </w:r>
          </w:p>
          <w:p w14:paraId="4BFD724A" w14:textId="30017FC8" w:rsidR="003A3770" w:rsidRPr="00D07F58" w:rsidRDefault="00AF771B" w:rsidP="005F362E">
            <w:pPr>
              <w:tabs>
                <w:tab w:val="left" w:pos="9364"/>
                <w:tab w:val="left" w:pos="9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 </w:t>
            </w:r>
            <w:r w:rsidR="00CA781F" w:rsidRPr="00D07F58">
              <w:rPr>
                <w:b/>
                <w:sz w:val="22"/>
                <w:szCs w:val="22"/>
              </w:rPr>
              <w:t>Угод</w:t>
            </w:r>
            <w:r>
              <w:rPr>
                <w:b/>
                <w:sz w:val="22"/>
                <w:szCs w:val="22"/>
              </w:rPr>
              <w:t>и</w:t>
            </w:r>
            <w:r w:rsidR="00CA781F" w:rsidRPr="00D07F58">
              <w:rPr>
                <w:b/>
                <w:sz w:val="22"/>
                <w:szCs w:val="22"/>
              </w:rPr>
              <w:t xml:space="preserve"> </w:t>
            </w:r>
            <w:r w:rsidR="000A73D2" w:rsidRPr="00D07F58">
              <w:rPr>
                <w:b/>
                <w:sz w:val="22"/>
                <w:szCs w:val="22"/>
              </w:rPr>
              <w:t>-</w:t>
            </w:r>
            <w:r w:rsidR="00B6338E" w:rsidRPr="00D07F58">
              <w:rPr>
                <w:b/>
                <w:sz w:val="22"/>
                <w:szCs w:val="22"/>
              </w:rPr>
              <w:t>З</w:t>
            </w:r>
            <w:r w:rsidR="000A73D2" w:rsidRPr="00D07F58">
              <w:rPr>
                <w:b/>
                <w:sz w:val="22"/>
                <w:szCs w:val="22"/>
              </w:rPr>
              <w:t>аяв</w:t>
            </w:r>
            <w:r>
              <w:rPr>
                <w:b/>
                <w:sz w:val="22"/>
                <w:szCs w:val="22"/>
              </w:rPr>
              <w:t>и</w:t>
            </w:r>
            <w:r w:rsidR="000A73D2" w:rsidRPr="00D07F58">
              <w:rPr>
                <w:b/>
                <w:sz w:val="22"/>
                <w:szCs w:val="22"/>
              </w:rPr>
              <w:t xml:space="preserve"> </w:t>
            </w:r>
            <w:r w:rsidR="003A3770" w:rsidRPr="00D07F58">
              <w:rPr>
                <w:b/>
                <w:sz w:val="22"/>
                <w:szCs w:val="22"/>
              </w:rPr>
              <w:t>№____ від «_____» ___________ 20____ року</w:t>
            </w:r>
          </w:p>
          <w:p w14:paraId="12CB814F" w14:textId="50256313" w:rsidR="000A73D2" w:rsidRPr="00AF771B" w:rsidRDefault="00AD5626" w:rsidP="000866D5">
            <w:pPr>
              <w:pStyle w:val="TableParagraph"/>
              <w:spacing w:before="1"/>
              <w:ind w:left="603" w:hanging="15"/>
              <w:rPr>
                <w:b/>
                <w:i/>
                <w:iCs/>
                <w:color w:val="0000FF"/>
              </w:rPr>
            </w:pPr>
            <w:r w:rsidRPr="00D07F58">
              <w:rPr>
                <w:b/>
              </w:rPr>
              <w:t xml:space="preserve">про </w:t>
            </w:r>
            <w:bookmarkStart w:id="0" w:name="_Hlk40351831"/>
            <w:r w:rsidR="00AF771B" w:rsidRPr="00AF771B">
              <w:rPr>
                <w:b/>
                <w:i/>
                <w:iCs/>
                <w:color w:val="0000FF"/>
              </w:rPr>
              <w:t xml:space="preserve">________________________________(зазначити назву Угоди-Заяви, напр.: </w:t>
            </w:r>
            <w:r w:rsidR="00553CAE" w:rsidRPr="000866D5">
              <w:rPr>
                <w:b/>
                <w:i/>
                <w:iCs/>
                <w:color w:val="0000FF"/>
              </w:rPr>
              <w:t>про надання послуги з відкриття та обслуговування поточного/окремого поточного рахунку в національній/іноземній валюті</w:t>
            </w:r>
            <w:r w:rsidR="00AF771B" w:rsidRPr="00AF771B">
              <w:rPr>
                <w:b/>
                <w:i/>
                <w:iCs/>
                <w:color w:val="0000FF"/>
              </w:rPr>
              <w:t>)</w:t>
            </w:r>
          </w:p>
          <w:bookmarkEnd w:id="0"/>
          <w:p w14:paraId="24F5F7A9" w14:textId="797485D6" w:rsidR="00BA0D99" w:rsidRDefault="00925962" w:rsidP="005F362E">
            <w:pPr>
              <w:tabs>
                <w:tab w:val="left" w:pos="9364"/>
                <w:tab w:val="left" w:pos="9529"/>
              </w:tabs>
              <w:ind w:firstLine="14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D07F58">
              <w:rPr>
                <w:bCs/>
                <w:sz w:val="22"/>
                <w:szCs w:val="22"/>
              </w:rPr>
              <w:t xml:space="preserve">Додаток № </w:t>
            </w:r>
            <w:r w:rsidR="00553CAE">
              <w:rPr>
                <w:bCs/>
                <w:sz w:val="22"/>
                <w:szCs w:val="22"/>
              </w:rPr>
              <w:t>4</w:t>
            </w:r>
            <w:r w:rsidR="00FA17DC" w:rsidRPr="00D07F58">
              <w:rPr>
                <w:bCs/>
                <w:sz w:val="22"/>
                <w:szCs w:val="22"/>
              </w:rPr>
              <w:t>-</w:t>
            </w:r>
            <w:r w:rsidR="00EC0B8E">
              <w:rPr>
                <w:bCs/>
                <w:sz w:val="22"/>
                <w:szCs w:val="22"/>
              </w:rPr>
              <w:t>2</w:t>
            </w:r>
            <w:r w:rsidRPr="00D07F58">
              <w:rPr>
                <w:bCs/>
                <w:sz w:val="22"/>
                <w:szCs w:val="22"/>
              </w:rPr>
              <w:t xml:space="preserve"> до Публічного договору про комплексне банківське обслуговування фізичних осіб АТ «СКАЙ БАНК»</w:t>
            </w:r>
            <w:r w:rsidR="00D07F58">
              <w:rPr>
                <w:bCs/>
                <w:sz w:val="22"/>
                <w:szCs w:val="22"/>
              </w:rPr>
              <w:t xml:space="preserve"> </w:t>
            </w:r>
            <w:r w:rsidRPr="00D07F58">
              <w:rPr>
                <w:bCs/>
                <w:sz w:val="22"/>
                <w:szCs w:val="22"/>
                <w:lang w:eastAsia="uk-UA"/>
              </w:rPr>
              <w:t xml:space="preserve">(нова редакція, діє з </w:t>
            </w:r>
            <w:r w:rsidR="00B52423" w:rsidRPr="00D07F58">
              <w:rPr>
                <w:bCs/>
                <w:sz w:val="22"/>
                <w:szCs w:val="22"/>
                <w:lang w:eastAsia="uk-UA"/>
              </w:rPr>
              <w:t>«</w:t>
            </w:r>
            <w:r w:rsidR="007A26BE">
              <w:rPr>
                <w:bCs/>
                <w:sz w:val="22"/>
                <w:szCs w:val="22"/>
                <w:lang w:eastAsia="uk-UA"/>
              </w:rPr>
              <w:t>29</w:t>
            </w:r>
            <w:r w:rsidR="00B52423" w:rsidRPr="00D07F58">
              <w:rPr>
                <w:bCs/>
                <w:sz w:val="22"/>
                <w:szCs w:val="22"/>
                <w:lang w:eastAsia="uk-UA"/>
              </w:rPr>
              <w:t>»</w:t>
            </w:r>
            <w:r w:rsidR="00124189"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="007A26BE">
              <w:rPr>
                <w:bCs/>
                <w:sz w:val="22"/>
                <w:szCs w:val="22"/>
                <w:lang w:eastAsia="uk-UA"/>
              </w:rPr>
              <w:t>травня</w:t>
            </w:r>
            <w:r w:rsidR="005177E7"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Pr="00D07F58">
              <w:rPr>
                <w:bCs/>
                <w:sz w:val="22"/>
                <w:szCs w:val="22"/>
                <w:lang w:eastAsia="uk-UA"/>
              </w:rPr>
              <w:t>202</w:t>
            </w:r>
            <w:r w:rsidR="007A26BE">
              <w:rPr>
                <w:bCs/>
                <w:sz w:val="22"/>
                <w:szCs w:val="22"/>
                <w:lang w:eastAsia="uk-UA"/>
              </w:rPr>
              <w:t>5</w:t>
            </w:r>
            <w:r w:rsidR="00B52423" w:rsidRPr="00D07F58">
              <w:rPr>
                <w:bCs/>
                <w:sz w:val="22"/>
                <w:szCs w:val="22"/>
                <w:lang w:eastAsia="uk-UA"/>
              </w:rPr>
              <w:t xml:space="preserve"> року</w:t>
            </w:r>
            <w:r w:rsidRPr="00D07F58">
              <w:rPr>
                <w:bCs/>
                <w:sz w:val="22"/>
                <w:szCs w:val="22"/>
                <w:lang w:eastAsia="uk-UA"/>
              </w:rPr>
              <w:t xml:space="preserve"> згідно з рішенням Правління АТ «СКАЙ БАНК» </w:t>
            </w:r>
          </w:p>
          <w:p w14:paraId="50158F4C" w14:textId="5A35161F" w:rsidR="00925962" w:rsidRDefault="00925962" w:rsidP="00E1285B">
            <w:pPr>
              <w:tabs>
                <w:tab w:val="left" w:pos="9364"/>
                <w:tab w:val="left" w:pos="9529"/>
              </w:tabs>
              <w:ind w:firstLine="14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972D57">
              <w:rPr>
                <w:bCs/>
                <w:sz w:val="22"/>
                <w:szCs w:val="22"/>
                <w:lang w:eastAsia="uk-UA"/>
              </w:rPr>
              <w:t>протокол №</w:t>
            </w:r>
            <w:r w:rsidR="00785957">
              <w:rPr>
                <w:bCs/>
                <w:sz w:val="22"/>
                <w:szCs w:val="22"/>
                <w:lang w:eastAsia="uk-UA"/>
              </w:rPr>
              <w:t xml:space="preserve"> 56/1</w:t>
            </w:r>
            <w:r w:rsidR="00E76BAE"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Pr="00972D57">
              <w:rPr>
                <w:bCs/>
                <w:sz w:val="22"/>
                <w:szCs w:val="22"/>
                <w:lang w:eastAsia="uk-UA"/>
              </w:rPr>
              <w:t>від</w:t>
            </w:r>
            <w:r w:rsidR="00A50B87" w:rsidRPr="00972D57"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="00CD6EBA">
              <w:rPr>
                <w:bCs/>
                <w:sz w:val="22"/>
                <w:szCs w:val="22"/>
                <w:lang w:eastAsia="uk-UA"/>
              </w:rPr>
              <w:t xml:space="preserve">28.05.2025 </w:t>
            </w:r>
            <w:r w:rsidR="00274EBD" w:rsidRPr="00972D57">
              <w:rPr>
                <w:bCs/>
                <w:sz w:val="22"/>
                <w:szCs w:val="22"/>
                <w:lang w:eastAsia="uk-UA"/>
              </w:rPr>
              <w:t>року</w:t>
            </w:r>
            <w:r w:rsidRPr="00972D57">
              <w:rPr>
                <w:bCs/>
                <w:sz w:val="22"/>
                <w:szCs w:val="22"/>
                <w:lang w:eastAsia="uk-UA"/>
              </w:rPr>
              <w:t>)</w:t>
            </w:r>
          </w:p>
          <w:p w14:paraId="086EFDF8" w14:textId="77777777" w:rsidR="003C334D" w:rsidRDefault="003C334D" w:rsidP="00E1285B">
            <w:pPr>
              <w:tabs>
                <w:tab w:val="left" w:pos="9364"/>
                <w:tab w:val="left" w:pos="9529"/>
              </w:tabs>
              <w:ind w:firstLine="1457"/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222D5947" w14:textId="2F58F7A7" w:rsidR="003C334D" w:rsidRDefault="003C334D" w:rsidP="003C334D">
            <w:pPr>
              <w:widowControl w:val="0"/>
              <w:ind w:firstLine="708"/>
              <w:jc w:val="both"/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</w:pPr>
            <w:r w:rsidRPr="001C66D0">
              <w:rPr>
                <w:b/>
                <w:bCs/>
                <w:color w:val="000000"/>
                <w:sz w:val="22"/>
                <w:szCs w:val="22"/>
                <w:u w:color="000000"/>
                <w:lang w:eastAsia="uk-UA" w:bidi="uk-UA"/>
              </w:rPr>
              <w:t xml:space="preserve">АКЦІОНЕРНЕ ТОВАРИСТВО «СКАЙ БАНК» </w:t>
            </w:r>
            <w:r w:rsidRPr="001C66D0">
              <w:rPr>
                <w:rFonts w:cs="Arial Unicode MS"/>
                <w:color w:val="000000"/>
                <w:u w:color="000000"/>
                <w:lang w:eastAsia="uk-UA"/>
              </w:rPr>
              <w:t xml:space="preserve">(ідентифікаційний код за ЄДРПОУ </w:t>
            </w:r>
            <w:r w:rsidRPr="001C66D0"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>09620081</w:t>
            </w:r>
            <w:r w:rsidRPr="001C66D0">
              <w:rPr>
                <w:rFonts w:cs="Arial Unicode MS"/>
                <w:color w:val="000000"/>
                <w:u w:color="000000"/>
                <w:lang w:eastAsia="uk-UA"/>
              </w:rPr>
              <w:t>)</w:t>
            </w:r>
            <w:r w:rsidRPr="001C66D0"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 xml:space="preserve"> (надалі – </w:t>
            </w:r>
            <w:r w:rsidRPr="001C66D0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eastAsia="uk-UA"/>
              </w:rPr>
              <w:t>Банк</w:t>
            </w:r>
            <w:r w:rsidR="000C0C7B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eastAsia="uk-UA"/>
              </w:rPr>
              <w:t>/Надавач платіжних послуг)</w:t>
            </w:r>
            <w:r w:rsidRPr="001C66D0"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 xml:space="preserve">),  в особі  </w:t>
            </w:r>
            <w:r w:rsidRPr="000C0C7B">
              <w:rPr>
                <w:rFonts w:cs="Arial Unicode MS"/>
                <w:i/>
                <w:iCs/>
                <w:sz w:val="22"/>
                <w:szCs w:val="22"/>
                <w:u w:color="000000"/>
                <w:lang w:eastAsia="uk-UA"/>
              </w:rPr>
              <w:t>________________________</w:t>
            </w:r>
            <w:r w:rsidRPr="000C0C7B">
              <w:rPr>
                <w:i/>
                <w:iCs/>
                <w:color w:val="0000FF"/>
                <w:sz w:val="22"/>
                <w:szCs w:val="22"/>
                <w:u w:color="000000"/>
                <w:lang w:eastAsia="uk-UA" w:bidi="uk-UA"/>
              </w:rPr>
              <w:t>(зазначається посада та ПІБ уповноваженої особи)</w:t>
            </w:r>
            <w:r w:rsidRPr="001C66D0"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>, який (яка) діє на підставі ____________________________ з однієї сторони, та</w:t>
            </w:r>
          </w:p>
          <w:p w14:paraId="3862C509" w14:textId="2D7EC5BC" w:rsidR="003C334D" w:rsidRDefault="003C334D" w:rsidP="003C334D">
            <w:pPr>
              <w:tabs>
                <w:tab w:val="left" w:pos="9364"/>
                <w:tab w:val="left" w:pos="9529"/>
              </w:tabs>
              <w:ind w:firstLine="881"/>
              <w:jc w:val="both"/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>______________________</w:t>
            </w:r>
            <w:r w:rsidRPr="001C66D0"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 xml:space="preserve"> </w:t>
            </w:r>
            <w:r w:rsidRPr="000C0C7B">
              <w:rPr>
                <w:rFonts w:cs="Arial Unicode MS"/>
                <w:i/>
                <w:iCs/>
                <w:color w:val="0000FF"/>
                <w:sz w:val="22"/>
                <w:szCs w:val="22"/>
                <w:u w:color="000000"/>
                <w:lang w:eastAsia="uk-UA"/>
              </w:rPr>
              <w:t>(ПІБ фізичної особи клієнта Банк</w:t>
            </w:r>
            <w:r w:rsidR="000C0C7B">
              <w:rPr>
                <w:rFonts w:cs="Arial Unicode MS"/>
                <w:i/>
                <w:iCs/>
                <w:color w:val="0000FF"/>
                <w:sz w:val="22"/>
                <w:szCs w:val="22"/>
                <w:u w:color="000000"/>
                <w:lang w:eastAsia="uk-UA"/>
              </w:rPr>
              <w:t>у)</w:t>
            </w:r>
            <w:r w:rsidRPr="001C66D0"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 xml:space="preserve">, ______року народження, паспорт серії _____ номер__________, виданий _________, _______року, реєстраційний номер облікової картки платника податків _____________, 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 xml:space="preserve">місце проживання якого </w:t>
            </w:r>
            <w:r w:rsidRPr="001C66D0"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>зареєстрован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>е</w:t>
            </w:r>
            <w:r w:rsidRPr="001C66D0"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 xml:space="preserve"> за адресою: ________________, (надалі </w:t>
            </w:r>
            <w:r w:rsidR="000C0C7B"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>–</w:t>
            </w:r>
            <w:r w:rsidRPr="001C66D0"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 xml:space="preserve"> </w:t>
            </w: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eastAsia="uk-UA"/>
              </w:rPr>
              <w:t>Клієнт</w:t>
            </w:r>
            <w:r w:rsidR="000C0C7B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eastAsia="uk-UA"/>
              </w:rPr>
              <w:t>/Користувач</w:t>
            </w:r>
            <w:r w:rsidRPr="001C66D0"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 xml:space="preserve">), з другої сторони, разом іменовані Сторони, а кожен окремо – Сторона, уклали цей  </w:t>
            </w:r>
            <w:r w:rsidRPr="00F243FC"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>Додатковий договір №__ від __.__.20__ року (надалі – Додатковий договір) до</w:t>
            </w:r>
            <w:r>
              <w:t xml:space="preserve"> </w:t>
            </w:r>
            <w:r w:rsidRPr="003C334D"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>Угоди-Заяви №____ від «_____» ___________ 20____ року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 xml:space="preserve"> </w:t>
            </w:r>
            <w:r w:rsidRPr="003C334D"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 xml:space="preserve">про </w:t>
            </w:r>
            <w:r w:rsidRPr="000C0C7B">
              <w:rPr>
                <w:rFonts w:cs="Arial Unicode MS"/>
                <w:i/>
                <w:iCs/>
                <w:color w:val="0000FF"/>
                <w:sz w:val="22"/>
                <w:szCs w:val="22"/>
                <w:u w:color="000000"/>
                <w:lang w:eastAsia="uk-UA"/>
              </w:rPr>
              <w:t>________________________________(зазнач</w:t>
            </w:r>
            <w:r w:rsidR="000C0C7B">
              <w:rPr>
                <w:rFonts w:cs="Arial Unicode MS"/>
                <w:i/>
                <w:iCs/>
                <w:color w:val="0000FF"/>
                <w:sz w:val="22"/>
                <w:szCs w:val="22"/>
                <w:u w:color="000000"/>
                <w:lang w:eastAsia="uk-UA"/>
              </w:rPr>
              <w:t>ається</w:t>
            </w:r>
            <w:r w:rsidRPr="000C0C7B">
              <w:rPr>
                <w:rFonts w:cs="Arial Unicode MS"/>
                <w:i/>
                <w:iCs/>
                <w:color w:val="0000FF"/>
                <w:sz w:val="22"/>
                <w:szCs w:val="22"/>
                <w:u w:color="000000"/>
                <w:lang w:eastAsia="uk-UA"/>
              </w:rPr>
              <w:t xml:space="preserve"> назв</w:t>
            </w:r>
            <w:r w:rsidR="000C0C7B">
              <w:rPr>
                <w:rFonts w:cs="Arial Unicode MS"/>
                <w:i/>
                <w:iCs/>
                <w:color w:val="0000FF"/>
                <w:sz w:val="22"/>
                <w:szCs w:val="22"/>
                <w:u w:color="000000"/>
                <w:lang w:eastAsia="uk-UA"/>
              </w:rPr>
              <w:t>а</w:t>
            </w:r>
            <w:r w:rsidRPr="000C0C7B">
              <w:rPr>
                <w:rFonts w:cs="Arial Unicode MS"/>
                <w:i/>
                <w:iCs/>
                <w:color w:val="0000FF"/>
                <w:sz w:val="22"/>
                <w:szCs w:val="22"/>
                <w:u w:color="000000"/>
                <w:lang w:eastAsia="uk-UA"/>
              </w:rPr>
              <w:t xml:space="preserve"> діючої Угоди-Заяви)</w:t>
            </w:r>
            <w:r w:rsidR="00325648">
              <w:rPr>
                <w:rFonts w:cs="Arial Unicode MS"/>
                <w:i/>
                <w:iCs/>
                <w:color w:val="000000"/>
                <w:sz w:val="22"/>
                <w:szCs w:val="22"/>
                <w:u w:color="000000"/>
                <w:lang w:eastAsia="uk-UA"/>
              </w:rPr>
              <w:t xml:space="preserve"> </w:t>
            </w:r>
            <w:r w:rsidR="008F7D03" w:rsidRPr="008F7D03"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>(далі – Угода-Заява)</w:t>
            </w:r>
            <w:r w:rsidR="008F7D03">
              <w:rPr>
                <w:rFonts w:cs="Arial Unicode MS"/>
                <w:i/>
                <w:iCs/>
                <w:color w:val="000000"/>
                <w:sz w:val="22"/>
                <w:szCs w:val="22"/>
                <w:u w:color="000000"/>
                <w:lang w:eastAsia="uk-UA"/>
              </w:rPr>
              <w:t xml:space="preserve"> </w:t>
            </w:r>
            <w:r w:rsidR="00325648" w:rsidRPr="00325648">
              <w:rPr>
                <w:rFonts w:cs="Arial Unicode MS"/>
                <w:color w:val="000000"/>
                <w:sz w:val="22"/>
                <w:szCs w:val="22"/>
                <w:u w:color="000000"/>
                <w:lang w:eastAsia="uk-UA"/>
              </w:rPr>
              <w:t>про наступне:</w:t>
            </w:r>
          </w:p>
          <w:p w14:paraId="2BE49AF3" w14:textId="77777777" w:rsidR="0085339B" w:rsidRDefault="0085339B" w:rsidP="003C334D">
            <w:pPr>
              <w:tabs>
                <w:tab w:val="left" w:pos="9364"/>
                <w:tab w:val="left" w:pos="9529"/>
              </w:tabs>
              <w:ind w:firstLine="881"/>
              <w:jc w:val="both"/>
              <w:rPr>
                <w:bCs/>
                <w:sz w:val="22"/>
                <w:szCs w:val="22"/>
                <w:lang w:eastAsia="uk-UA"/>
              </w:rPr>
            </w:pPr>
          </w:p>
          <w:p w14:paraId="788F87D3" w14:textId="7F4F9FB5" w:rsidR="00AB3ADD" w:rsidRPr="00AB3ADD" w:rsidRDefault="00EB63A8" w:rsidP="00EC7C62">
            <w:pPr>
              <w:pStyle w:val="a4"/>
              <w:numPr>
                <w:ilvl w:val="0"/>
                <w:numId w:val="8"/>
              </w:numPr>
              <w:tabs>
                <w:tab w:val="left" w:pos="881"/>
                <w:tab w:val="left" w:pos="1023"/>
              </w:tabs>
              <w:ind w:left="0" w:firstLine="597"/>
              <w:rPr>
                <w:bCs/>
                <w:sz w:val="22"/>
                <w:szCs w:val="22"/>
              </w:rPr>
            </w:pPr>
            <w:r w:rsidRPr="00EB63A8">
              <w:rPr>
                <w:bCs/>
                <w:sz w:val="22"/>
                <w:szCs w:val="22"/>
              </w:rPr>
              <w:t>Клієнт, відповідно до чинного законодавства України, зокрема, на підставі статті 1071 Цивільного кодексу України та Закону України «Про платіжні послуги», цим надає Банку право та доручає, а Банк відповідно має право, здійснювати зарахування грошових коштів на поточний рахунок Клієнта</w:t>
            </w:r>
            <w:r w:rsidR="001A1973">
              <w:rPr>
                <w:bCs/>
                <w:sz w:val="22"/>
                <w:szCs w:val="22"/>
              </w:rPr>
              <w:t xml:space="preserve">, які надійшли </w:t>
            </w:r>
            <w:r w:rsidR="008F4307">
              <w:rPr>
                <w:bCs/>
                <w:sz w:val="22"/>
                <w:szCs w:val="22"/>
              </w:rPr>
              <w:t xml:space="preserve">на рахунок </w:t>
            </w:r>
            <w:r w:rsidR="007421B0">
              <w:rPr>
                <w:bCs/>
                <w:sz w:val="22"/>
                <w:szCs w:val="22"/>
              </w:rPr>
              <w:t xml:space="preserve">Банку </w:t>
            </w:r>
            <w:r w:rsidR="001A1973">
              <w:rPr>
                <w:bCs/>
                <w:sz w:val="22"/>
                <w:szCs w:val="22"/>
              </w:rPr>
              <w:t xml:space="preserve">в рамках участі Клієнта в </w:t>
            </w:r>
            <w:r w:rsidR="0087473F" w:rsidRPr="0087473F">
              <w:rPr>
                <w:bCs/>
                <w:sz w:val="22"/>
                <w:szCs w:val="22"/>
              </w:rPr>
              <w:t>регіональних та місцевих іпотечних програм</w:t>
            </w:r>
            <w:r w:rsidR="0087473F">
              <w:rPr>
                <w:bCs/>
                <w:sz w:val="22"/>
                <w:szCs w:val="22"/>
              </w:rPr>
              <w:t>ах</w:t>
            </w:r>
            <w:r w:rsidR="0087473F" w:rsidRPr="0087473F">
              <w:rPr>
                <w:bCs/>
                <w:sz w:val="22"/>
                <w:szCs w:val="22"/>
              </w:rPr>
              <w:t xml:space="preserve"> за рахунок місцевих ресурсів (місцевих бюджетів)</w:t>
            </w:r>
            <w:r w:rsidR="005068DC">
              <w:rPr>
                <w:bCs/>
                <w:sz w:val="22"/>
                <w:szCs w:val="22"/>
              </w:rPr>
              <w:t xml:space="preserve"> – цільове призначення</w:t>
            </w:r>
            <w:r w:rsidR="008F4307">
              <w:rPr>
                <w:bCs/>
                <w:sz w:val="22"/>
                <w:szCs w:val="22"/>
              </w:rPr>
              <w:t>. Участь Клієнта підтверджується поданням та погодженням заінтересован</w:t>
            </w:r>
            <w:r w:rsidR="00AB3ADD">
              <w:rPr>
                <w:bCs/>
                <w:sz w:val="22"/>
                <w:szCs w:val="22"/>
              </w:rPr>
              <w:t>ою стороною</w:t>
            </w:r>
            <w:r w:rsidR="008F4307">
              <w:rPr>
                <w:bCs/>
                <w:sz w:val="22"/>
                <w:szCs w:val="22"/>
              </w:rPr>
              <w:t xml:space="preserve"> (</w:t>
            </w:r>
            <w:r w:rsidR="008F4307" w:rsidRPr="008F4307">
              <w:rPr>
                <w:bCs/>
                <w:sz w:val="22"/>
                <w:szCs w:val="22"/>
              </w:rPr>
              <w:t>центральн</w:t>
            </w:r>
            <w:r w:rsidR="008F4307">
              <w:rPr>
                <w:bCs/>
                <w:sz w:val="22"/>
                <w:szCs w:val="22"/>
              </w:rPr>
              <w:t>ими</w:t>
            </w:r>
            <w:r w:rsidR="008F4307" w:rsidRPr="008F4307">
              <w:rPr>
                <w:bCs/>
                <w:sz w:val="22"/>
                <w:szCs w:val="22"/>
              </w:rPr>
              <w:t xml:space="preserve"> орган</w:t>
            </w:r>
            <w:r w:rsidR="00381F33">
              <w:rPr>
                <w:bCs/>
                <w:sz w:val="22"/>
                <w:szCs w:val="22"/>
              </w:rPr>
              <w:t>ами</w:t>
            </w:r>
            <w:r w:rsidR="008F4307" w:rsidRPr="008F4307">
              <w:rPr>
                <w:bCs/>
                <w:sz w:val="22"/>
                <w:szCs w:val="22"/>
              </w:rPr>
              <w:t xml:space="preserve"> виконавчої влади, місцев</w:t>
            </w:r>
            <w:r w:rsidR="008F4307">
              <w:rPr>
                <w:bCs/>
                <w:sz w:val="22"/>
                <w:szCs w:val="22"/>
              </w:rPr>
              <w:t xml:space="preserve">ими </w:t>
            </w:r>
            <w:r w:rsidR="008F4307" w:rsidRPr="008F4307">
              <w:rPr>
                <w:bCs/>
                <w:sz w:val="22"/>
                <w:szCs w:val="22"/>
              </w:rPr>
              <w:t>державн</w:t>
            </w:r>
            <w:r w:rsidR="008F4307">
              <w:rPr>
                <w:bCs/>
                <w:sz w:val="22"/>
                <w:szCs w:val="22"/>
              </w:rPr>
              <w:t>ими</w:t>
            </w:r>
            <w:r w:rsidR="008F4307" w:rsidRPr="008F4307">
              <w:rPr>
                <w:bCs/>
                <w:sz w:val="22"/>
                <w:szCs w:val="22"/>
              </w:rPr>
              <w:t xml:space="preserve"> адміністраці</w:t>
            </w:r>
            <w:r w:rsidR="008F4307">
              <w:rPr>
                <w:bCs/>
                <w:sz w:val="22"/>
                <w:szCs w:val="22"/>
              </w:rPr>
              <w:t>ями</w:t>
            </w:r>
            <w:r w:rsidR="008F4307" w:rsidRPr="008F4307">
              <w:rPr>
                <w:bCs/>
                <w:sz w:val="22"/>
                <w:szCs w:val="22"/>
              </w:rPr>
              <w:t>, орган</w:t>
            </w:r>
            <w:r w:rsidR="008F4307">
              <w:rPr>
                <w:bCs/>
                <w:sz w:val="22"/>
                <w:szCs w:val="22"/>
              </w:rPr>
              <w:t xml:space="preserve">ами </w:t>
            </w:r>
            <w:r w:rsidR="008F4307" w:rsidRPr="008F4307">
              <w:rPr>
                <w:bCs/>
                <w:sz w:val="22"/>
                <w:szCs w:val="22"/>
              </w:rPr>
              <w:t>місцевого самоврядування, організаці</w:t>
            </w:r>
            <w:r w:rsidR="008F4307">
              <w:rPr>
                <w:bCs/>
                <w:sz w:val="22"/>
                <w:szCs w:val="22"/>
              </w:rPr>
              <w:t>ями</w:t>
            </w:r>
            <w:r w:rsidR="008F4307" w:rsidRPr="008F4307">
              <w:rPr>
                <w:bCs/>
                <w:sz w:val="22"/>
                <w:szCs w:val="22"/>
              </w:rPr>
              <w:t>, підприємства</w:t>
            </w:r>
            <w:r w:rsidR="008F4307">
              <w:rPr>
                <w:bCs/>
                <w:sz w:val="22"/>
                <w:szCs w:val="22"/>
              </w:rPr>
              <w:t>ми</w:t>
            </w:r>
            <w:r w:rsidR="008F4307" w:rsidRPr="008F4307">
              <w:rPr>
                <w:bCs/>
                <w:sz w:val="22"/>
                <w:szCs w:val="22"/>
              </w:rPr>
              <w:t>, установ</w:t>
            </w:r>
            <w:r w:rsidR="008F4307">
              <w:rPr>
                <w:bCs/>
                <w:sz w:val="22"/>
                <w:szCs w:val="22"/>
              </w:rPr>
              <w:t xml:space="preserve">ами) відповідної заяви </w:t>
            </w:r>
            <w:r w:rsidR="008F4307" w:rsidRPr="008F4307">
              <w:rPr>
                <w:bCs/>
                <w:sz w:val="22"/>
                <w:szCs w:val="22"/>
              </w:rPr>
              <w:t>на отримання компенсації частини процентів за іпотечним кредитом в рамках</w:t>
            </w:r>
            <w:r w:rsidR="008F4307">
              <w:rPr>
                <w:bCs/>
                <w:sz w:val="22"/>
                <w:szCs w:val="22"/>
              </w:rPr>
              <w:t xml:space="preserve"> відповідної програми.  </w:t>
            </w:r>
            <w:r w:rsidR="00AB3ADD" w:rsidRPr="00AB3ADD">
              <w:rPr>
                <w:bCs/>
                <w:sz w:val="22"/>
                <w:szCs w:val="22"/>
              </w:rPr>
              <w:t xml:space="preserve">Заяви на отримання компенсації частини процентів за іпотечним кредитом в рамках відповідної програми подається </w:t>
            </w:r>
            <w:r w:rsidR="000553DD">
              <w:rPr>
                <w:bCs/>
                <w:sz w:val="22"/>
                <w:szCs w:val="22"/>
              </w:rPr>
              <w:t xml:space="preserve">Клієнтом з урахуванням умов </w:t>
            </w:r>
            <w:r w:rsidR="00314BD6">
              <w:rPr>
                <w:bCs/>
                <w:sz w:val="22"/>
                <w:szCs w:val="22"/>
              </w:rPr>
              <w:t>такої</w:t>
            </w:r>
            <w:r w:rsidR="000553DD">
              <w:rPr>
                <w:bCs/>
                <w:sz w:val="22"/>
                <w:szCs w:val="22"/>
              </w:rPr>
              <w:t xml:space="preserve"> регіональної та/або місцевої програми</w:t>
            </w:r>
            <w:r w:rsidR="00314BD6">
              <w:rPr>
                <w:bCs/>
                <w:sz w:val="22"/>
                <w:szCs w:val="22"/>
              </w:rPr>
              <w:t>, розміщених на відповідному офіційному сайті заінтересованої сторони</w:t>
            </w:r>
            <w:r w:rsidR="000553DD">
              <w:rPr>
                <w:bCs/>
                <w:sz w:val="22"/>
                <w:szCs w:val="22"/>
              </w:rPr>
              <w:t xml:space="preserve">, діючого законодавства України та </w:t>
            </w:r>
            <w:r w:rsidR="00AB3ADD" w:rsidRPr="00AB3ADD">
              <w:rPr>
                <w:bCs/>
                <w:sz w:val="22"/>
                <w:szCs w:val="22"/>
              </w:rPr>
              <w:t>на підставі укладеного договору між Банком та такою заінтересованою стороною.</w:t>
            </w:r>
          </w:p>
          <w:p w14:paraId="59ECB2B9" w14:textId="56EA3B9F" w:rsidR="00314BD6" w:rsidRPr="00314BD6" w:rsidRDefault="00314BD6" w:rsidP="00EC7C62">
            <w:pPr>
              <w:pStyle w:val="a4"/>
              <w:numPr>
                <w:ilvl w:val="0"/>
                <w:numId w:val="8"/>
              </w:numPr>
              <w:tabs>
                <w:tab w:val="left" w:pos="1023"/>
                <w:tab w:val="left" w:pos="9529"/>
              </w:tabs>
              <w:ind w:left="0" w:firstLine="597"/>
              <w:rPr>
                <w:bCs/>
                <w:sz w:val="22"/>
                <w:szCs w:val="22"/>
              </w:rPr>
            </w:pPr>
            <w:r w:rsidRPr="00314BD6">
              <w:rPr>
                <w:bCs/>
                <w:sz w:val="22"/>
                <w:szCs w:val="22"/>
              </w:rPr>
              <w:t xml:space="preserve">Заінтересованою стороною за цим </w:t>
            </w:r>
            <w:r w:rsidR="007573C5">
              <w:rPr>
                <w:bCs/>
                <w:sz w:val="22"/>
                <w:szCs w:val="22"/>
              </w:rPr>
              <w:t xml:space="preserve">Додатковим </w:t>
            </w:r>
            <w:r w:rsidRPr="00314BD6">
              <w:rPr>
                <w:bCs/>
                <w:sz w:val="22"/>
                <w:szCs w:val="22"/>
              </w:rPr>
              <w:t xml:space="preserve">договором є - ______________________ </w:t>
            </w:r>
            <w:r w:rsidRPr="00073454">
              <w:rPr>
                <w:bCs/>
                <w:i/>
                <w:iCs/>
                <w:color w:val="0000FF"/>
                <w:sz w:val="22"/>
                <w:szCs w:val="22"/>
              </w:rPr>
              <w:t>(зазначається найменування, ЄДРПОУ, адреса)</w:t>
            </w:r>
            <w:r w:rsidR="00B25667">
              <w:rPr>
                <w:bCs/>
                <w:i/>
                <w:iCs/>
                <w:color w:val="0000FF"/>
                <w:sz w:val="22"/>
                <w:szCs w:val="22"/>
              </w:rPr>
              <w:t xml:space="preserve"> </w:t>
            </w:r>
            <w:r w:rsidR="00B25667">
              <w:rPr>
                <w:bCs/>
                <w:sz w:val="22"/>
                <w:szCs w:val="22"/>
              </w:rPr>
              <w:t>(далі – Заінтересована сторона)</w:t>
            </w:r>
            <w:r w:rsidR="00361369">
              <w:rPr>
                <w:bCs/>
                <w:i/>
                <w:iCs/>
                <w:sz w:val="22"/>
                <w:szCs w:val="22"/>
              </w:rPr>
              <w:t>.</w:t>
            </w:r>
            <w:r w:rsidRPr="00314BD6">
              <w:rPr>
                <w:bCs/>
                <w:sz w:val="22"/>
                <w:szCs w:val="22"/>
              </w:rPr>
              <w:t xml:space="preserve"> </w:t>
            </w:r>
          </w:p>
          <w:p w14:paraId="36C937D8" w14:textId="5EAA3E8A" w:rsidR="003C334D" w:rsidRDefault="00EA4603" w:rsidP="0085339B">
            <w:pPr>
              <w:tabs>
                <w:tab w:val="left" w:pos="9364"/>
                <w:tab w:val="left" w:pos="9529"/>
              </w:tabs>
              <w:ind w:firstLine="739"/>
              <w:jc w:val="both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 xml:space="preserve">Заінтересована сторона </w:t>
            </w:r>
            <w:r w:rsidR="0085339B" w:rsidRPr="0085339B">
              <w:rPr>
                <w:bCs/>
                <w:sz w:val="22"/>
                <w:szCs w:val="22"/>
                <w:lang w:eastAsia="uk-UA"/>
              </w:rPr>
              <w:t xml:space="preserve">здійснює компенсацію частини </w:t>
            </w:r>
            <w:r w:rsidR="00314BD6">
              <w:rPr>
                <w:bCs/>
                <w:sz w:val="22"/>
                <w:szCs w:val="22"/>
                <w:lang w:eastAsia="uk-UA"/>
              </w:rPr>
              <w:t>б</w:t>
            </w:r>
            <w:r w:rsidR="0085339B" w:rsidRPr="0085339B">
              <w:rPr>
                <w:bCs/>
                <w:sz w:val="22"/>
                <w:szCs w:val="22"/>
                <w:lang w:eastAsia="uk-UA"/>
              </w:rPr>
              <w:t xml:space="preserve">азової процентної ставки за </w:t>
            </w:r>
            <w:r w:rsidR="00467792" w:rsidRPr="000C0C7B">
              <w:rPr>
                <w:bCs/>
                <w:i/>
                <w:iCs/>
                <w:color w:val="0000FF"/>
                <w:sz w:val="22"/>
                <w:szCs w:val="22"/>
                <w:lang w:eastAsia="uk-UA"/>
              </w:rPr>
              <w:t xml:space="preserve">______________________(зазначається назва кредитного договору, номер, дата його укладання) </w:t>
            </w:r>
            <w:r w:rsidR="00467792">
              <w:rPr>
                <w:bCs/>
                <w:sz w:val="22"/>
                <w:szCs w:val="22"/>
                <w:lang w:eastAsia="uk-UA"/>
              </w:rPr>
              <w:t>(далі - І</w:t>
            </w:r>
            <w:r w:rsidR="00314BD6">
              <w:rPr>
                <w:bCs/>
                <w:sz w:val="22"/>
                <w:szCs w:val="22"/>
                <w:lang w:eastAsia="uk-UA"/>
              </w:rPr>
              <w:t>потечни</w:t>
            </w:r>
            <w:r w:rsidR="00467792">
              <w:rPr>
                <w:bCs/>
                <w:sz w:val="22"/>
                <w:szCs w:val="22"/>
                <w:lang w:eastAsia="uk-UA"/>
              </w:rPr>
              <w:t>й</w:t>
            </w:r>
            <w:r w:rsidR="00314BD6">
              <w:rPr>
                <w:bCs/>
                <w:sz w:val="22"/>
                <w:szCs w:val="22"/>
                <w:lang w:eastAsia="uk-UA"/>
              </w:rPr>
              <w:t xml:space="preserve"> к</w:t>
            </w:r>
            <w:r w:rsidR="0085339B" w:rsidRPr="0085339B">
              <w:rPr>
                <w:bCs/>
                <w:sz w:val="22"/>
                <w:szCs w:val="22"/>
                <w:lang w:eastAsia="uk-UA"/>
              </w:rPr>
              <w:t>редит</w:t>
            </w:r>
            <w:r w:rsidR="00467792">
              <w:rPr>
                <w:bCs/>
                <w:sz w:val="22"/>
                <w:szCs w:val="22"/>
                <w:lang w:eastAsia="uk-UA"/>
              </w:rPr>
              <w:t>)</w:t>
            </w:r>
            <w:r w:rsidR="00314BD6">
              <w:rPr>
                <w:bCs/>
                <w:sz w:val="22"/>
                <w:szCs w:val="22"/>
                <w:lang w:eastAsia="uk-UA"/>
              </w:rPr>
              <w:t>, укладеним між Банком та Клієнтом,</w:t>
            </w:r>
            <w:r w:rsidR="0085339B" w:rsidRPr="0085339B">
              <w:rPr>
                <w:bCs/>
                <w:sz w:val="22"/>
                <w:szCs w:val="22"/>
                <w:lang w:eastAsia="uk-UA"/>
              </w:rPr>
              <w:t xml:space="preserve"> у розмірі ________(цифрами та словами) % річних відповідно до умов регіональної та місцевої іпотечної програми, що сплачена </w:t>
            </w:r>
            <w:r w:rsidR="007E5966">
              <w:rPr>
                <w:bCs/>
                <w:sz w:val="22"/>
                <w:szCs w:val="22"/>
                <w:lang w:eastAsia="uk-UA"/>
              </w:rPr>
              <w:t>Клієнтом як п</w:t>
            </w:r>
            <w:r w:rsidR="0085339B" w:rsidRPr="0085339B">
              <w:rPr>
                <w:bCs/>
                <w:sz w:val="22"/>
                <w:szCs w:val="22"/>
                <w:lang w:eastAsia="uk-UA"/>
              </w:rPr>
              <w:t xml:space="preserve">озичальником відповідно до </w:t>
            </w:r>
            <w:r w:rsidR="007E5966">
              <w:rPr>
                <w:bCs/>
                <w:sz w:val="22"/>
                <w:szCs w:val="22"/>
                <w:lang w:eastAsia="uk-UA"/>
              </w:rPr>
              <w:t>г</w:t>
            </w:r>
            <w:r w:rsidR="0085339B" w:rsidRPr="0085339B">
              <w:rPr>
                <w:bCs/>
                <w:sz w:val="22"/>
                <w:szCs w:val="22"/>
                <w:lang w:eastAsia="uk-UA"/>
              </w:rPr>
              <w:t>рафіку платежів</w:t>
            </w:r>
            <w:r w:rsidR="007E5966">
              <w:rPr>
                <w:bCs/>
                <w:sz w:val="22"/>
                <w:szCs w:val="22"/>
                <w:lang w:eastAsia="uk-UA"/>
              </w:rPr>
              <w:t xml:space="preserve"> за </w:t>
            </w:r>
            <w:r w:rsidR="00467792">
              <w:rPr>
                <w:bCs/>
                <w:sz w:val="22"/>
                <w:szCs w:val="22"/>
                <w:lang w:eastAsia="uk-UA"/>
              </w:rPr>
              <w:t xml:space="preserve">Іпотечним кредитом. </w:t>
            </w:r>
            <w:r w:rsidR="0085339B" w:rsidRPr="0085339B">
              <w:rPr>
                <w:bCs/>
                <w:sz w:val="22"/>
                <w:szCs w:val="22"/>
                <w:lang w:eastAsia="uk-UA"/>
              </w:rPr>
              <w:t xml:space="preserve">Заінтересована сторона здійснює переказ коштів компенсації на рахунок Банку, які зараховуються Банком на </w:t>
            </w:r>
            <w:r w:rsidR="00467792">
              <w:rPr>
                <w:bCs/>
                <w:sz w:val="22"/>
                <w:szCs w:val="22"/>
                <w:lang w:eastAsia="uk-UA"/>
              </w:rPr>
              <w:t>п</w:t>
            </w:r>
            <w:r w:rsidR="0085339B" w:rsidRPr="0085339B">
              <w:rPr>
                <w:bCs/>
                <w:sz w:val="22"/>
                <w:szCs w:val="22"/>
                <w:lang w:eastAsia="uk-UA"/>
              </w:rPr>
              <w:t xml:space="preserve">оточний рахунок </w:t>
            </w:r>
            <w:r w:rsidR="007953C0">
              <w:rPr>
                <w:bCs/>
                <w:sz w:val="22"/>
                <w:szCs w:val="22"/>
                <w:lang w:eastAsia="uk-UA"/>
              </w:rPr>
              <w:t>Клієнта</w:t>
            </w:r>
            <w:r w:rsidR="0085339B" w:rsidRPr="0085339B"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="0085339B" w:rsidRPr="004E664F">
              <w:rPr>
                <w:bCs/>
                <w:color w:val="0000FF"/>
                <w:sz w:val="22"/>
                <w:szCs w:val="22"/>
                <w:lang w:eastAsia="uk-UA"/>
              </w:rPr>
              <w:t>№______________</w:t>
            </w:r>
            <w:r w:rsidR="0085339B" w:rsidRPr="0085339B">
              <w:rPr>
                <w:bCs/>
                <w:sz w:val="22"/>
                <w:szCs w:val="22"/>
                <w:lang w:eastAsia="uk-UA"/>
              </w:rPr>
              <w:t>, відкритий в Банку.</w:t>
            </w:r>
          </w:p>
          <w:p w14:paraId="6CB5982A" w14:textId="40E41511" w:rsidR="004C603D" w:rsidRPr="004C603D" w:rsidRDefault="004C603D" w:rsidP="004C603D">
            <w:pPr>
              <w:pStyle w:val="a4"/>
              <w:numPr>
                <w:ilvl w:val="0"/>
                <w:numId w:val="8"/>
              </w:numPr>
              <w:tabs>
                <w:tab w:val="left" w:pos="1023"/>
                <w:tab w:val="left" w:pos="9529"/>
              </w:tabs>
              <w:ind w:left="0" w:firstLine="597"/>
              <w:rPr>
                <w:bCs/>
                <w:sz w:val="22"/>
                <w:szCs w:val="22"/>
              </w:rPr>
            </w:pPr>
            <w:r w:rsidRPr="004C603D">
              <w:rPr>
                <w:bCs/>
                <w:sz w:val="22"/>
                <w:szCs w:val="22"/>
              </w:rPr>
              <w:t xml:space="preserve">Не рідше одного разу в календарний квартал – з 1-го по 14-е число </w:t>
            </w:r>
            <w:r w:rsidRPr="000C0C7B">
              <w:rPr>
                <w:bCs/>
                <w:i/>
                <w:iCs/>
                <w:color w:val="0000FF"/>
                <w:sz w:val="22"/>
                <w:szCs w:val="22"/>
              </w:rPr>
              <w:t>(кінцева дата залежить від умов регіональної/місцевої програми та може змінюватись)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C603D">
              <w:rPr>
                <w:bCs/>
                <w:sz w:val="22"/>
                <w:szCs w:val="22"/>
              </w:rPr>
              <w:t xml:space="preserve">першого місяця календарного кварталу (кожного січня/квітня/липня/жовтня), </w:t>
            </w:r>
            <w:r w:rsidR="00B96F2A">
              <w:rPr>
                <w:bCs/>
                <w:sz w:val="22"/>
                <w:szCs w:val="22"/>
              </w:rPr>
              <w:t xml:space="preserve">Клієнт зобов’язується </w:t>
            </w:r>
            <w:r w:rsidRPr="004C603D">
              <w:rPr>
                <w:bCs/>
                <w:sz w:val="22"/>
                <w:szCs w:val="22"/>
              </w:rPr>
              <w:t xml:space="preserve">надавати документи, які підтверджують </w:t>
            </w:r>
            <w:r w:rsidR="00B96F2A">
              <w:rPr>
                <w:bCs/>
                <w:sz w:val="22"/>
                <w:szCs w:val="22"/>
              </w:rPr>
              <w:t xml:space="preserve">його </w:t>
            </w:r>
            <w:r w:rsidRPr="004C603D">
              <w:rPr>
                <w:bCs/>
                <w:sz w:val="22"/>
                <w:szCs w:val="22"/>
              </w:rPr>
              <w:t>відповідність категорії, зазначеної відповідно до умов регіональної та місцевої іпотечної програми</w:t>
            </w:r>
            <w:r w:rsidR="00B96F2A">
              <w:rPr>
                <w:bCs/>
                <w:sz w:val="22"/>
                <w:szCs w:val="22"/>
              </w:rPr>
              <w:t>, приналежність до якої є підставою для отримання такої компенсації</w:t>
            </w:r>
            <w:r w:rsidRPr="004C603D">
              <w:rPr>
                <w:bCs/>
                <w:sz w:val="22"/>
                <w:szCs w:val="22"/>
              </w:rPr>
              <w:t xml:space="preserve">. Таке підтвердження може надаватись </w:t>
            </w:r>
            <w:r w:rsidR="00B96F2A">
              <w:rPr>
                <w:bCs/>
                <w:sz w:val="22"/>
                <w:szCs w:val="22"/>
              </w:rPr>
              <w:t>Клієнтом</w:t>
            </w:r>
            <w:r w:rsidRPr="004C603D">
              <w:rPr>
                <w:bCs/>
                <w:sz w:val="22"/>
                <w:szCs w:val="22"/>
              </w:rPr>
              <w:t xml:space="preserve"> шляхом направлення на адресу Банку</w:t>
            </w:r>
            <w:r w:rsidR="00AD08D7">
              <w:rPr>
                <w:bCs/>
                <w:sz w:val="22"/>
                <w:szCs w:val="22"/>
              </w:rPr>
              <w:t xml:space="preserve">, зазначену на офіційному сайті Банку: </w:t>
            </w:r>
            <w:hyperlink r:id="rId9" w:history="1">
              <w:r w:rsidR="00AD08D7" w:rsidRPr="00874DCA">
                <w:rPr>
                  <w:rStyle w:val="afa"/>
                  <w:bCs/>
                  <w:sz w:val="22"/>
                  <w:szCs w:val="22"/>
                </w:rPr>
                <w:t>https://sky.bank/uk</w:t>
              </w:r>
            </w:hyperlink>
            <w:r w:rsidRPr="004C603D">
              <w:rPr>
                <w:bCs/>
                <w:sz w:val="22"/>
                <w:szCs w:val="22"/>
              </w:rPr>
              <w:t>, письмового повідомлення з підтверджуючими документами, направленого рекомендованим листом з описом вкладення або надання таких підтверджуючих документів у відділення Банку. При цьому Банк має отримати такі підтверджуючі документи до граничної дати, визначеної цим пунктом Д</w:t>
            </w:r>
            <w:r w:rsidR="00AD08D7">
              <w:rPr>
                <w:bCs/>
                <w:sz w:val="22"/>
                <w:szCs w:val="22"/>
              </w:rPr>
              <w:t>одаткового д</w:t>
            </w:r>
            <w:r w:rsidRPr="004C603D">
              <w:rPr>
                <w:bCs/>
                <w:sz w:val="22"/>
                <w:szCs w:val="22"/>
              </w:rPr>
              <w:t xml:space="preserve">оговору. У разі ненадання таких документів </w:t>
            </w:r>
            <w:r w:rsidR="00B96F2A">
              <w:rPr>
                <w:bCs/>
                <w:sz w:val="22"/>
                <w:szCs w:val="22"/>
              </w:rPr>
              <w:t>Клієнт</w:t>
            </w:r>
            <w:r w:rsidRPr="004C603D">
              <w:rPr>
                <w:bCs/>
                <w:sz w:val="22"/>
                <w:szCs w:val="22"/>
              </w:rPr>
              <w:t xml:space="preserve"> вважатиметься таким, що не відповідає категорії громадян, які мають право на</w:t>
            </w:r>
            <w:r w:rsidR="00C458A6">
              <w:rPr>
                <w:bCs/>
                <w:sz w:val="22"/>
                <w:szCs w:val="22"/>
              </w:rPr>
              <w:t xml:space="preserve"> отримання</w:t>
            </w:r>
            <w:r w:rsidRPr="004C603D">
              <w:rPr>
                <w:bCs/>
                <w:sz w:val="22"/>
                <w:szCs w:val="22"/>
              </w:rPr>
              <w:t xml:space="preserve"> компенсаці</w:t>
            </w:r>
            <w:r w:rsidR="00C458A6">
              <w:rPr>
                <w:bCs/>
                <w:sz w:val="22"/>
                <w:szCs w:val="22"/>
              </w:rPr>
              <w:t>ї</w:t>
            </w:r>
            <w:r w:rsidRPr="004C603D">
              <w:rPr>
                <w:bCs/>
                <w:sz w:val="22"/>
                <w:szCs w:val="22"/>
              </w:rPr>
              <w:t xml:space="preserve"> відповідно до регіональної та місцевої програми. У разі втрати приналежності до пільгової категорії відповідно до умов регіональної та місцевої іпотечної програми </w:t>
            </w:r>
            <w:r w:rsidR="00B96F2A">
              <w:rPr>
                <w:bCs/>
                <w:sz w:val="22"/>
                <w:szCs w:val="22"/>
              </w:rPr>
              <w:t>Клієнт</w:t>
            </w:r>
            <w:r w:rsidRPr="004C603D">
              <w:rPr>
                <w:bCs/>
                <w:sz w:val="22"/>
                <w:szCs w:val="22"/>
              </w:rPr>
              <w:t xml:space="preserve"> зобов’язаний письмово повідомити </w:t>
            </w:r>
            <w:r w:rsidR="00B96F2A">
              <w:rPr>
                <w:bCs/>
                <w:sz w:val="22"/>
                <w:szCs w:val="22"/>
              </w:rPr>
              <w:t>Банк</w:t>
            </w:r>
            <w:r w:rsidRPr="004C603D">
              <w:rPr>
                <w:bCs/>
                <w:sz w:val="22"/>
                <w:szCs w:val="22"/>
              </w:rPr>
              <w:t xml:space="preserve"> про таку втрату протягом 3-х (трьох) календарних днів та повернути безпідставно отримані грошові кошти за період з дати втрати категорії</w:t>
            </w:r>
            <w:r w:rsidR="00B96F2A">
              <w:rPr>
                <w:bCs/>
                <w:sz w:val="22"/>
                <w:szCs w:val="22"/>
              </w:rPr>
              <w:t xml:space="preserve">, в свою чергу Банк має право списати </w:t>
            </w:r>
            <w:r w:rsidR="00804B63">
              <w:rPr>
                <w:bCs/>
                <w:sz w:val="22"/>
                <w:szCs w:val="22"/>
              </w:rPr>
              <w:t xml:space="preserve">такі </w:t>
            </w:r>
            <w:r w:rsidR="00B96F2A">
              <w:rPr>
                <w:bCs/>
                <w:sz w:val="22"/>
                <w:szCs w:val="22"/>
              </w:rPr>
              <w:t xml:space="preserve">безпідставно отримані кошти </w:t>
            </w:r>
            <w:r w:rsidR="00804B63">
              <w:rPr>
                <w:bCs/>
                <w:sz w:val="22"/>
                <w:szCs w:val="22"/>
              </w:rPr>
              <w:t xml:space="preserve">з поточного рахунку Клієнта </w:t>
            </w:r>
            <w:r w:rsidR="00B96F2A">
              <w:rPr>
                <w:bCs/>
                <w:sz w:val="22"/>
                <w:szCs w:val="22"/>
              </w:rPr>
              <w:t xml:space="preserve">для подальшого повернення Заінтересованій стороні відповідно до умов </w:t>
            </w:r>
            <w:r w:rsidR="00D12A87">
              <w:rPr>
                <w:bCs/>
                <w:sz w:val="22"/>
                <w:szCs w:val="22"/>
              </w:rPr>
              <w:t xml:space="preserve">цього Договору та </w:t>
            </w:r>
            <w:r w:rsidR="00B96F2A">
              <w:rPr>
                <w:bCs/>
                <w:sz w:val="22"/>
                <w:szCs w:val="22"/>
              </w:rPr>
              <w:t>договору між Банком та такою Заінтересованою стороною.</w:t>
            </w:r>
            <w:r w:rsidR="00CB4053">
              <w:rPr>
                <w:bCs/>
                <w:sz w:val="22"/>
                <w:szCs w:val="22"/>
              </w:rPr>
              <w:t xml:space="preserve"> Клієнт надає згоду/дозвіл </w:t>
            </w:r>
            <w:r w:rsidR="00EC7FAA">
              <w:rPr>
                <w:bCs/>
                <w:sz w:val="22"/>
                <w:szCs w:val="22"/>
              </w:rPr>
              <w:t xml:space="preserve">Банку </w:t>
            </w:r>
            <w:r w:rsidR="00CB4053">
              <w:rPr>
                <w:bCs/>
                <w:sz w:val="22"/>
                <w:szCs w:val="22"/>
              </w:rPr>
              <w:t>на списання з його рахунку безпідставно отриманих грошових коштів від Заінтересованої сторони.</w:t>
            </w:r>
          </w:p>
          <w:p w14:paraId="00BFAC3B" w14:textId="70178268" w:rsidR="00075D2F" w:rsidRPr="00075D2F" w:rsidRDefault="00467792" w:rsidP="00075D2F">
            <w:pPr>
              <w:pStyle w:val="a4"/>
              <w:numPr>
                <w:ilvl w:val="0"/>
                <w:numId w:val="8"/>
              </w:numPr>
              <w:tabs>
                <w:tab w:val="left" w:pos="881"/>
                <w:tab w:val="left" w:pos="9529"/>
              </w:tabs>
              <w:ind w:left="30" w:firstLine="567"/>
              <w:rPr>
                <w:bCs/>
                <w:sz w:val="22"/>
                <w:szCs w:val="22"/>
              </w:rPr>
            </w:pPr>
            <w:r w:rsidRPr="004C603D">
              <w:rPr>
                <w:bCs/>
                <w:sz w:val="22"/>
                <w:szCs w:val="22"/>
              </w:rPr>
              <w:t xml:space="preserve">Клієнт </w:t>
            </w:r>
            <w:r w:rsidR="0085339B" w:rsidRPr="004C603D">
              <w:rPr>
                <w:bCs/>
                <w:sz w:val="22"/>
                <w:szCs w:val="22"/>
              </w:rPr>
              <w:t xml:space="preserve">позбавляється права на отримання компенсації від Заінтересованої сторони у разі втрати </w:t>
            </w:r>
            <w:r w:rsidRPr="004C603D">
              <w:rPr>
                <w:bCs/>
                <w:sz w:val="22"/>
                <w:szCs w:val="22"/>
              </w:rPr>
              <w:t>Клієнтом як п</w:t>
            </w:r>
            <w:r w:rsidR="0085339B" w:rsidRPr="004C603D">
              <w:rPr>
                <w:bCs/>
                <w:sz w:val="22"/>
                <w:szCs w:val="22"/>
              </w:rPr>
              <w:t xml:space="preserve">озичальником </w:t>
            </w:r>
            <w:r w:rsidRPr="004C603D">
              <w:rPr>
                <w:bCs/>
                <w:sz w:val="22"/>
                <w:szCs w:val="22"/>
              </w:rPr>
              <w:t xml:space="preserve">за Іпотечним </w:t>
            </w:r>
            <w:r w:rsidR="00F52778">
              <w:rPr>
                <w:bCs/>
                <w:sz w:val="22"/>
                <w:szCs w:val="22"/>
              </w:rPr>
              <w:t>кредитом</w:t>
            </w:r>
            <w:r w:rsidRPr="004C603D">
              <w:rPr>
                <w:bCs/>
                <w:sz w:val="22"/>
                <w:szCs w:val="22"/>
              </w:rPr>
              <w:t xml:space="preserve"> </w:t>
            </w:r>
            <w:r w:rsidR="0085339B" w:rsidRPr="004C603D">
              <w:rPr>
                <w:bCs/>
                <w:sz w:val="22"/>
                <w:szCs w:val="22"/>
              </w:rPr>
              <w:t xml:space="preserve">права на отримання компенсації </w:t>
            </w:r>
            <w:r w:rsidR="00011DD7">
              <w:rPr>
                <w:bCs/>
                <w:sz w:val="22"/>
                <w:szCs w:val="22"/>
              </w:rPr>
              <w:t xml:space="preserve">з підстав, визначених </w:t>
            </w:r>
            <w:r w:rsidR="0085339B" w:rsidRPr="004C603D">
              <w:rPr>
                <w:bCs/>
                <w:sz w:val="22"/>
                <w:szCs w:val="22"/>
              </w:rPr>
              <w:t xml:space="preserve">регіональною та місцевою іпотечною програмою. У такому разі  </w:t>
            </w:r>
            <w:r w:rsidR="00804B63">
              <w:rPr>
                <w:bCs/>
                <w:sz w:val="22"/>
                <w:szCs w:val="22"/>
              </w:rPr>
              <w:t>Клієнт</w:t>
            </w:r>
            <w:r w:rsidR="0085339B" w:rsidRPr="004C603D">
              <w:rPr>
                <w:bCs/>
                <w:sz w:val="22"/>
                <w:szCs w:val="22"/>
              </w:rPr>
              <w:t xml:space="preserve"> зобов’язаний повернути у місячний строк таку незаконно отриману компенсацію від Заінтересованої сторони (за період, протягом якого не відповідав умовам програми), шляхом внесення </w:t>
            </w:r>
            <w:r w:rsidR="00075D2F">
              <w:rPr>
                <w:bCs/>
                <w:sz w:val="22"/>
                <w:szCs w:val="22"/>
              </w:rPr>
              <w:t>суми безпідставно отриманих грошових коштів</w:t>
            </w:r>
            <w:r w:rsidR="0085339B" w:rsidRPr="004C603D">
              <w:rPr>
                <w:bCs/>
                <w:sz w:val="22"/>
                <w:szCs w:val="22"/>
              </w:rPr>
              <w:t xml:space="preserve"> на </w:t>
            </w:r>
            <w:r w:rsidR="00804B63">
              <w:rPr>
                <w:bCs/>
                <w:sz w:val="22"/>
                <w:szCs w:val="22"/>
              </w:rPr>
              <w:t>свій п</w:t>
            </w:r>
            <w:r w:rsidR="0085339B" w:rsidRPr="004C603D">
              <w:rPr>
                <w:bCs/>
                <w:sz w:val="22"/>
                <w:szCs w:val="22"/>
              </w:rPr>
              <w:t>оточний рахунок</w:t>
            </w:r>
            <w:r w:rsidR="004978E7">
              <w:t xml:space="preserve"> </w:t>
            </w:r>
            <w:r w:rsidR="004978E7" w:rsidRPr="004978E7">
              <w:rPr>
                <w:bCs/>
                <w:sz w:val="22"/>
                <w:szCs w:val="22"/>
              </w:rPr>
              <w:t>відкрити</w:t>
            </w:r>
            <w:r w:rsidR="004978E7">
              <w:rPr>
                <w:bCs/>
                <w:sz w:val="22"/>
                <w:szCs w:val="22"/>
              </w:rPr>
              <w:t>й</w:t>
            </w:r>
            <w:r w:rsidR="004978E7" w:rsidRPr="004978E7">
              <w:rPr>
                <w:bCs/>
                <w:sz w:val="22"/>
                <w:szCs w:val="22"/>
              </w:rPr>
              <w:t xml:space="preserve"> </w:t>
            </w:r>
            <w:r w:rsidR="004978E7">
              <w:rPr>
                <w:bCs/>
                <w:sz w:val="22"/>
                <w:szCs w:val="22"/>
              </w:rPr>
              <w:t>в</w:t>
            </w:r>
            <w:r w:rsidR="004978E7" w:rsidRPr="004978E7">
              <w:rPr>
                <w:bCs/>
                <w:sz w:val="22"/>
                <w:szCs w:val="22"/>
              </w:rPr>
              <w:t xml:space="preserve"> Банку на момент укладення даного </w:t>
            </w:r>
            <w:r w:rsidR="004978E7">
              <w:rPr>
                <w:bCs/>
                <w:sz w:val="22"/>
                <w:szCs w:val="22"/>
              </w:rPr>
              <w:t>Додаткового д</w:t>
            </w:r>
            <w:r w:rsidR="004978E7" w:rsidRPr="004978E7">
              <w:rPr>
                <w:bCs/>
                <w:sz w:val="22"/>
                <w:szCs w:val="22"/>
              </w:rPr>
              <w:t>оговору та/або</w:t>
            </w:r>
            <w:r w:rsidR="000C517A">
              <w:rPr>
                <w:bCs/>
                <w:sz w:val="22"/>
                <w:szCs w:val="22"/>
              </w:rPr>
              <w:t xml:space="preserve"> який</w:t>
            </w:r>
            <w:r w:rsidR="004978E7" w:rsidRPr="004978E7">
              <w:rPr>
                <w:bCs/>
                <w:sz w:val="22"/>
                <w:szCs w:val="22"/>
              </w:rPr>
              <w:t xml:space="preserve"> буд</w:t>
            </w:r>
            <w:r w:rsidR="000C517A">
              <w:rPr>
                <w:bCs/>
                <w:sz w:val="22"/>
                <w:szCs w:val="22"/>
              </w:rPr>
              <w:t>е</w:t>
            </w:r>
            <w:r w:rsidR="004978E7" w:rsidRPr="004978E7">
              <w:rPr>
                <w:bCs/>
                <w:sz w:val="22"/>
                <w:szCs w:val="22"/>
              </w:rPr>
              <w:t xml:space="preserve"> відкрит</w:t>
            </w:r>
            <w:r w:rsidR="000C517A">
              <w:rPr>
                <w:bCs/>
                <w:sz w:val="22"/>
                <w:szCs w:val="22"/>
              </w:rPr>
              <w:t>ий</w:t>
            </w:r>
            <w:r w:rsidR="004978E7" w:rsidRPr="004978E7">
              <w:rPr>
                <w:bCs/>
                <w:sz w:val="22"/>
                <w:szCs w:val="22"/>
              </w:rPr>
              <w:t xml:space="preserve"> у майбутньому</w:t>
            </w:r>
            <w:r w:rsidR="0085339B" w:rsidRPr="004C603D">
              <w:rPr>
                <w:bCs/>
                <w:sz w:val="22"/>
                <w:szCs w:val="22"/>
              </w:rPr>
              <w:t xml:space="preserve">. </w:t>
            </w:r>
            <w:r w:rsidR="00804B63">
              <w:rPr>
                <w:bCs/>
                <w:sz w:val="22"/>
                <w:szCs w:val="22"/>
              </w:rPr>
              <w:t>Клієнт</w:t>
            </w:r>
            <w:r w:rsidR="0085339B" w:rsidRPr="004C603D">
              <w:rPr>
                <w:bCs/>
                <w:sz w:val="22"/>
                <w:szCs w:val="22"/>
              </w:rPr>
              <w:t xml:space="preserve"> надає згоду Банку на здійснення дебетового переказу коштів з </w:t>
            </w:r>
            <w:r w:rsidR="00804B63">
              <w:rPr>
                <w:bCs/>
                <w:sz w:val="22"/>
                <w:szCs w:val="22"/>
              </w:rPr>
              <w:t>його п</w:t>
            </w:r>
            <w:r w:rsidR="0085339B" w:rsidRPr="004C603D">
              <w:rPr>
                <w:bCs/>
                <w:sz w:val="22"/>
                <w:szCs w:val="22"/>
              </w:rPr>
              <w:t>оточного рахунку</w:t>
            </w:r>
            <w:r w:rsidR="000C517A">
              <w:rPr>
                <w:bCs/>
                <w:sz w:val="22"/>
                <w:szCs w:val="22"/>
              </w:rPr>
              <w:t>,</w:t>
            </w:r>
            <w:r w:rsidR="000C517A">
              <w:t xml:space="preserve"> </w:t>
            </w:r>
            <w:r w:rsidR="000C517A" w:rsidRPr="000C517A">
              <w:rPr>
                <w:bCs/>
                <w:sz w:val="22"/>
                <w:szCs w:val="22"/>
              </w:rPr>
              <w:t>відкрит</w:t>
            </w:r>
            <w:r w:rsidR="000C517A">
              <w:rPr>
                <w:bCs/>
                <w:sz w:val="22"/>
                <w:szCs w:val="22"/>
              </w:rPr>
              <w:t>ого</w:t>
            </w:r>
            <w:r w:rsidR="000C517A" w:rsidRPr="000C517A">
              <w:rPr>
                <w:bCs/>
                <w:sz w:val="22"/>
                <w:szCs w:val="22"/>
              </w:rPr>
              <w:t xml:space="preserve"> в Банку на момент укладення даного Додаткового договору та/або який буде відкритий у майбутньому</w:t>
            </w:r>
            <w:r w:rsidR="000C517A">
              <w:rPr>
                <w:bCs/>
                <w:sz w:val="22"/>
                <w:szCs w:val="22"/>
              </w:rPr>
              <w:t>,</w:t>
            </w:r>
            <w:r w:rsidR="0085339B" w:rsidRPr="004C603D">
              <w:rPr>
                <w:bCs/>
                <w:sz w:val="22"/>
                <w:szCs w:val="22"/>
              </w:rPr>
              <w:t xml:space="preserve"> в сумі безпідставно отриманої компенсації</w:t>
            </w:r>
            <w:r w:rsidR="000C517A">
              <w:rPr>
                <w:bCs/>
                <w:sz w:val="22"/>
                <w:szCs w:val="22"/>
              </w:rPr>
              <w:t>,</w:t>
            </w:r>
            <w:r w:rsidR="0085339B" w:rsidRPr="004C603D">
              <w:rPr>
                <w:bCs/>
                <w:sz w:val="22"/>
                <w:szCs w:val="22"/>
              </w:rPr>
              <w:t xml:space="preserve"> на рахунок Заінтересованої сторони.</w:t>
            </w:r>
            <w:r w:rsidR="00075D2F">
              <w:rPr>
                <w:bCs/>
                <w:sz w:val="22"/>
                <w:szCs w:val="22"/>
              </w:rPr>
              <w:t xml:space="preserve"> </w:t>
            </w:r>
            <w:r w:rsidR="00075D2F" w:rsidRPr="00075D2F">
              <w:rPr>
                <w:bCs/>
                <w:sz w:val="22"/>
                <w:szCs w:val="22"/>
              </w:rPr>
              <w:t xml:space="preserve">Клієнт також надає згоду на дебетовий переказ </w:t>
            </w:r>
            <w:r w:rsidR="00075D2F">
              <w:rPr>
                <w:bCs/>
                <w:sz w:val="22"/>
                <w:szCs w:val="22"/>
              </w:rPr>
              <w:t>з його поточного рахунку</w:t>
            </w:r>
            <w:r w:rsidR="000C517A">
              <w:rPr>
                <w:bCs/>
                <w:sz w:val="22"/>
                <w:szCs w:val="22"/>
              </w:rPr>
              <w:t>, який</w:t>
            </w:r>
            <w:r w:rsidR="00075D2F">
              <w:rPr>
                <w:bCs/>
                <w:sz w:val="22"/>
                <w:szCs w:val="22"/>
              </w:rPr>
              <w:t xml:space="preserve"> </w:t>
            </w:r>
            <w:r w:rsidR="000C517A" w:rsidRPr="000C517A">
              <w:rPr>
                <w:bCs/>
                <w:sz w:val="22"/>
                <w:szCs w:val="22"/>
              </w:rPr>
              <w:t>відкритий в Банку на момент укладення даного Додаткового договору та/або який буде відкритий у майбутньому</w:t>
            </w:r>
            <w:r w:rsidR="000C517A">
              <w:rPr>
                <w:bCs/>
                <w:sz w:val="22"/>
                <w:szCs w:val="22"/>
              </w:rPr>
              <w:t>,</w:t>
            </w:r>
            <w:r w:rsidR="000C517A" w:rsidRPr="000C517A">
              <w:rPr>
                <w:bCs/>
                <w:sz w:val="22"/>
                <w:szCs w:val="22"/>
              </w:rPr>
              <w:t xml:space="preserve"> </w:t>
            </w:r>
            <w:r w:rsidR="00075D2F" w:rsidRPr="00075D2F">
              <w:rPr>
                <w:bCs/>
                <w:sz w:val="22"/>
                <w:szCs w:val="22"/>
              </w:rPr>
              <w:t xml:space="preserve">безпідставно отриманих від Заінтересованої </w:t>
            </w:r>
            <w:r w:rsidR="00075D2F" w:rsidRPr="00075D2F">
              <w:rPr>
                <w:bCs/>
                <w:sz w:val="22"/>
                <w:szCs w:val="22"/>
              </w:rPr>
              <w:lastRenderedPageBreak/>
              <w:t>сторони</w:t>
            </w:r>
            <w:r w:rsidR="00075D2F">
              <w:rPr>
                <w:bCs/>
                <w:sz w:val="22"/>
                <w:szCs w:val="22"/>
              </w:rPr>
              <w:t xml:space="preserve"> грошових </w:t>
            </w:r>
            <w:r w:rsidR="00075D2F" w:rsidRPr="00075D2F">
              <w:rPr>
                <w:bCs/>
                <w:sz w:val="22"/>
                <w:szCs w:val="22"/>
              </w:rPr>
              <w:t xml:space="preserve">коштів </w:t>
            </w:r>
            <w:r w:rsidR="00075D2F">
              <w:rPr>
                <w:bCs/>
                <w:sz w:val="22"/>
                <w:szCs w:val="22"/>
              </w:rPr>
              <w:t>у</w:t>
            </w:r>
            <w:r w:rsidR="00075D2F" w:rsidRPr="00075D2F">
              <w:rPr>
                <w:bCs/>
                <w:sz w:val="22"/>
                <w:szCs w:val="22"/>
              </w:rPr>
              <w:t xml:space="preserve"> випадку відступлення Банком</w:t>
            </w:r>
            <w:r w:rsidR="00075D2F">
              <w:rPr>
                <w:bCs/>
                <w:sz w:val="22"/>
                <w:szCs w:val="22"/>
              </w:rPr>
              <w:t>,</w:t>
            </w:r>
            <w:r w:rsidR="00075D2F" w:rsidRPr="00075D2F">
              <w:rPr>
                <w:bCs/>
                <w:sz w:val="22"/>
                <w:szCs w:val="22"/>
              </w:rPr>
              <w:t xml:space="preserve"> як первісни</w:t>
            </w:r>
            <w:r w:rsidR="00075D2F">
              <w:rPr>
                <w:bCs/>
                <w:sz w:val="22"/>
                <w:szCs w:val="22"/>
              </w:rPr>
              <w:t>м</w:t>
            </w:r>
            <w:r w:rsidR="00075D2F" w:rsidRPr="00075D2F">
              <w:rPr>
                <w:bCs/>
                <w:sz w:val="22"/>
                <w:szCs w:val="22"/>
              </w:rPr>
              <w:t xml:space="preserve"> кредитор</w:t>
            </w:r>
            <w:r w:rsidR="00075D2F">
              <w:rPr>
                <w:bCs/>
                <w:sz w:val="22"/>
                <w:szCs w:val="22"/>
              </w:rPr>
              <w:t>ом</w:t>
            </w:r>
            <w:r w:rsidR="00075D2F" w:rsidRPr="00075D2F">
              <w:rPr>
                <w:bCs/>
                <w:sz w:val="22"/>
                <w:szCs w:val="22"/>
              </w:rPr>
              <w:t>, права вимоги</w:t>
            </w:r>
            <w:r w:rsidR="00075D2F">
              <w:rPr>
                <w:bCs/>
                <w:sz w:val="22"/>
                <w:szCs w:val="22"/>
              </w:rPr>
              <w:t xml:space="preserve"> за Іпотечним </w:t>
            </w:r>
            <w:r w:rsidR="00F52778">
              <w:rPr>
                <w:bCs/>
                <w:sz w:val="22"/>
                <w:szCs w:val="22"/>
              </w:rPr>
              <w:t>кредитом</w:t>
            </w:r>
            <w:r w:rsidR="00075D2F" w:rsidRPr="00075D2F">
              <w:rPr>
                <w:bCs/>
                <w:sz w:val="22"/>
                <w:szCs w:val="22"/>
              </w:rPr>
              <w:t>, разом з правами вимоги за договорами забезпечення</w:t>
            </w:r>
            <w:r w:rsidR="000C517A">
              <w:rPr>
                <w:bCs/>
                <w:sz w:val="22"/>
                <w:szCs w:val="22"/>
              </w:rPr>
              <w:t xml:space="preserve"> за таким Іпотечним </w:t>
            </w:r>
            <w:r w:rsidR="00F52778">
              <w:rPr>
                <w:bCs/>
                <w:sz w:val="22"/>
                <w:szCs w:val="22"/>
              </w:rPr>
              <w:t>кредитом</w:t>
            </w:r>
            <w:r w:rsidR="00075D2F" w:rsidRPr="00075D2F">
              <w:rPr>
                <w:bCs/>
                <w:sz w:val="22"/>
                <w:szCs w:val="22"/>
              </w:rPr>
              <w:t xml:space="preserve"> на Нового кредитора. При цьому Банк має право обирати рахунок Клієнта, з якого буде здійснено так</w:t>
            </w:r>
            <w:r w:rsidR="004978E7">
              <w:rPr>
                <w:bCs/>
                <w:sz w:val="22"/>
                <w:szCs w:val="22"/>
              </w:rPr>
              <w:t>е списання (повернення Заінтересованій стороні безпідставно отриманих грошових коштів)</w:t>
            </w:r>
            <w:r w:rsidR="00075D2F" w:rsidRPr="00075D2F">
              <w:rPr>
                <w:bCs/>
                <w:sz w:val="22"/>
                <w:szCs w:val="22"/>
              </w:rPr>
              <w:t>.</w:t>
            </w:r>
          </w:p>
          <w:p w14:paraId="242C7710" w14:textId="15C34724" w:rsidR="003C334D" w:rsidRPr="00D07F58" w:rsidRDefault="008F7D03" w:rsidP="00B83428">
            <w:pPr>
              <w:pStyle w:val="a4"/>
              <w:numPr>
                <w:ilvl w:val="0"/>
                <w:numId w:val="8"/>
              </w:numPr>
              <w:tabs>
                <w:tab w:val="left" w:pos="739"/>
                <w:tab w:val="left" w:pos="1023"/>
                <w:tab w:val="left" w:pos="9529"/>
              </w:tabs>
              <w:ind w:left="30" w:firstLine="739"/>
              <w:rPr>
                <w:bCs/>
                <w:sz w:val="22"/>
                <w:szCs w:val="22"/>
              </w:rPr>
            </w:pPr>
            <w:r w:rsidRPr="00B83428">
              <w:rPr>
                <w:sz w:val="22"/>
                <w:szCs w:val="22"/>
              </w:rPr>
              <w:t>Цей Додатковий договір є невід’ємною частиною Угоди-Заяви</w:t>
            </w:r>
            <w:r w:rsidR="00B83428" w:rsidRPr="00B83428">
              <w:rPr>
                <w:sz w:val="22"/>
                <w:szCs w:val="22"/>
              </w:rPr>
              <w:t xml:space="preserve">, Тарифів </w:t>
            </w:r>
            <w:r w:rsidRPr="00B83428">
              <w:rPr>
                <w:sz w:val="22"/>
                <w:szCs w:val="22"/>
              </w:rPr>
              <w:t xml:space="preserve"> та </w:t>
            </w:r>
            <w:r w:rsidR="00B83428" w:rsidRPr="00B83428">
              <w:rPr>
                <w:sz w:val="22"/>
                <w:szCs w:val="22"/>
              </w:rPr>
              <w:t xml:space="preserve">Публічного договору, який розміщений на офіційному сайті Банку: </w:t>
            </w:r>
            <w:hyperlink r:id="rId10" w:history="1">
              <w:r w:rsidR="00B83428" w:rsidRPr="00B83428">
                <w:rPr>
                  <w:rStyle w:val="afa"/>
                  <w:sz w:val="22"/>
                  <w:szCs w:val="22"/>
                </w:rPr>
                <w:t>https://sky.bank/uk</w:t>
              </w:r>
            </w:hyperlink>
            <w:r w:rsidR="00B83428" w:rsidRPr="00B83428">
              <w:rPr>
                <w:sz w:val="22"/>
                <w:szCs w:val="22"/>
              </w:rPr>
              <w:t xml:space="preserve">,  </w:t>
            </w:r>
            <w:r w:rsidR="005B14B5" w:rsidRPr="00B83428">
              <w:rPr>
                <w:rFonts w:cs="Arial Unicode MS"/>
                <w:color w:val="000000"/>
                <w:sz w:val="22"/>
                <w:szCs w:val="22"/>
                <w:u w:color="000000"/>
                <w:lang w:eastAsia="zh-CN"/>
              </w:rPr>
              <w:t>складен</w:t>
            </w:r>
            <w:r w:rsidR="00916817">
              <w:rPr>
                <w:rFonts w:cs="Arial Unicode MS"/>
                <w:color w:val="000000"/>
                <w:sz w:val="22"/>
                <w:szCs w:val="22"/>
                <w:u w:color="000000"/>
                <w:lang w:eastAsia="zh-CN"/>
              </w:rPr>
              <w:t>ий</w:t>
            </w:r>
            <w:r w:rsidR="005B14B5" w:rsidRPr="00B83428">
              <w:rPr>
                <w:rFonts w:cs="Arial Unicode MS"/>
                <w:color w:val="000000"/>
                <w:sz w:val="22"/>
                <w:szCs w:val="22"/>
                <w:u w:color="000000"/>
                <w:lang w:eastAsia="zh-CN"/>
              </w:rPr>
              <w:t xml:space="preserve"> українською мовою, у двох примірниках – по одному для кожної Сторони, кожен з яких має однакову юридичну силу, при повному розумінні Сторонами його умов, законодавчо встановлених підстав та наслідків його укладення. </w:t>
            </w:r>
            <w:r w:rsidR="00916817">
              <w:rPr>
                <w:rFonts w:cs="Arial Unicode MS"/>
                <w:color w:val="000000"/>
                <w:sz w:val="22"/>
                <w:szCs w:val="22"/>
                <w:u w:color="000000"/>
                <w:lang w:eastAsia="zh-CN"/>
              </w:rPr>
              <w:t>Договір діє з дати підписання Сторонами.</w:t>
            </w:r>
          </w:p>
        </w:tc>
      </w:tr>
      <w:tr w:rsidR="004F78F4" w:rsidRPr="00D07F58" w14:paraId="0B9FCC4A" w14:textId="77777777" w:rsidTr="00404648">
        <w:tc>
          <w:tcPr>
            <w:tcW w:w="11624" w:type="dxa"/>
            <w:gridSpan w:val="2"/>
            <w:vAlign w:val="center"/>
          </w:tcPr>
          <w:p w14:paraId="31C90B26" w14:textId="4BBEE59A" w:rsidR="004E0C90" w:rsidRDefault="004F78F4" w:rsidP="00BB0042">
            <w:pPr>
              <w:pStyle w:val="a6"/>
              <w:shd w:val="clear" w:color="auto" w:fill="F8F8F8"/>
              <w:spacing w:before="300" w:beforeAutospacing="0" w:after="0" w:afterAutospacing="0"/>
              <w:jc w:val="both"/>
              <w:rPr>
                <w:sz w:val="22"/>
                <w:szCs w:val="22"/>
              </w:rPr>
            </w:pPr>
            <w:r w:rsidRPr="00E41768">
              <w:rPr>
                <w:b/>
                <w:sz w:val="22"/>
                <w:szCs w:val="22"/>
              </w:rPr>
              <w:lastRenderedPageBreak/>
              <w:t>Підписанням ц</w:t>
            </w:r>
            <w:r w:rsidR="00EC7C62">
              <w:rPr>
                <w:b/>
                <w:sz w:val="22"/>
                <w:szCs w:val="22"/>
              </w:rPr>
              <w:t>ього Додаткового договору до</w:t>
            </w:r>
            <w:r w:rsidRPr="00E41768">
              <w:rPr>
                <w:b/>
                <w:sz w:val="22"/>
                <w:szCs w:val="22"/>
              </w:rPr>
              <w:t xml:space="preserve"> </w:t>
            </w:r>
            <w:r w:rsidR="00CA781F" w:rsidRPr="00E41768">
              <w:rPr>
                <w:b/>
                <w:sz w:val="22"/>
                <w:szCs w:val="22"/>
              </w:rPr>
              <w:t>Угоди</w:t>
            </w:r>
            <w:r w:rsidRPr="00E41768">
              <w:rPr>
                <w:b/>
                <w:sz w:val="22"/>
                <w:szCs w:val="22"/>
              </w:rPr>
              <w:t>-</w:t>
            </w:r>
            <w:r w:rsidR="00CA781F" w:rsidRPr="00E41768">
              <w:rPr>
                <w:b/>
                <w:sz w:val="22"/>
                <w:szCs w:val="22"/>
              </w:rPr>
              <w:t>З</w:t>
            </w:r>
            <w:r w:rsidRPr="00E41768">
              <w:rPr>
                <w:b/>
                <w:sz w:val="22"/>
                <w:szCs w:val="22"/>
              </w:rPr>
              <w:t>аяви я даю згоду, підтверджую та засвідчую своїм власноручним підписом наступне:</w:t>
            </w:r>
            <w:r w:rsidR="004D4EB2" w:rsidRPr="00E41768">
              <w:rPr>
                <w:sz w:val="22"/>
                <w:szCs w:val="22"/>
              </w:rPr>
              <w:t xml:space="preserve"> </w:t>
            </w:r>
            <w:r w:rsidR="00F52778">
              <w:rPr>
                <w:sz w:val="22"/>
                <w:szCs w:val="22"/>
              </w:rPr>
              <w:t xml:space="preserve">1. </w:t>
            </w:r>
            <w:r w:rsidR="00F52778" w:rsidRPr="00F52778">
              <w:rPr>
                <w:sz w:val="22"/>
                <w:szCs w:val="22"/>
              </w:rPr>
              <w:t>підтверджу</w:t>
            </w:r>
            <w:r w:rsidR="002F7550">
              <w:rPr>
                <w:sz w:val="22"/>
                <w:szCs w:val="22"/>
              </w:rPr>
              <w:t>ю</w:t>
            </w:r>
            <w:r w:rsidR="00F52778" w:rsidRPr="00F52778">
              <w:rPr>
                <w:sz w:val="22"/>
                <w:szCs w:val="22"/>
              </w:rPr>
              <w:t xml:space="preserve">, що обізнаний про умови регіональної та місцевої іпотечної програми Заінтересованої сторони, які </w:t>
            </w:r>
            <w:r w:rsidR="002F7550">
              <w:rPr>
                <w:sz w:val="22"/>
                <w:szCs w:val="22"/>
              </w:rPr>
              <w:t>мені</w:t>
            </w:r>
            <w:r w:rsidR="00F52778" w:rsidRPr="00F52778">
              <w:rPr>
                <w:sz w:val="22"/>
                <w:szCs w:val="22"/>
              </w:rPr>
              <w:t xml:space="preserve"> повністю зрозумілі, й зобов’язу</w:t>
            </w:r>
            <w:r w:rsidR="002F7550">
              <w:rPr>
                <w:sz w:val="22"/>
                <w:szCs w:val="22"/>
              </w:rPr>
              <w:t>юсь</w:t>
            </w:r>
            <w:r w:rsidR="00F52778" w:rsidRPr="00F52778">
              <w:rPr>
                <w:sz w:val="22"/>
                <w:szCs w:val="22"/>
              </w:rPr>
              <w:t xml:space="preserve"> дотримуватися умов регіональної та місцевої іпотечної програми Заінтересованої сторони та нести відповідальність, передбачену умовами регіональної та місцевої програми Заінтересованої сторони</w:t>
            </w:r>
            <w:r w:rsidR="00F52778">
              <w:rPr>
                <w:sz w:val="22"/>
                <w:szCs w:val="22"/>
              </w:rPr>
              <w:t xml:space="preserve">; 2. </w:t>
            </w:r>
            <w:r w:rsidR="00F52778" w:rsidRPr="00F52778">
              <w:rPr>
                <w:sz w:val="22"/>
                <w:szCs w:val="22"/>
              </w:rPr>
              <w:t>нада</w:t>
            </w:r>
            <w:r w:rsidR="002F7550">
              <w:rPr>
                <w:sz w:val="22"/>
                <w:szCs w:val="22"/>
              </w:rPr>
              <w:t>ю</w:t>
            </w:r>
            <w:r w:rsidR="00F52778" w:rsidRPr="00F52778">
              <w:rPr>
                <w:sz w:val="22"/>
                <w:szCs w:val="22"/>
              </w:rPr>
              <w:t xml:space="preserve"> власний письмовий дозвіл та забезпечу</w:t>
            </w:r>
            <w:r w:rsidR="002F7550">
              <w:rPr>
                <w:sz w:val="22"/>
                <w:szCs w:val="22"/>
              </w:rPr>
              <w:t>ю</w:t>
            </w:r>
            <w:r w:rsidR="00F52778" w:rsidRPr="00F52778">
              <w:rPr>
                <w:sz w:val="22"/>
                <w:szCs w:val="22"/>
              </w:rPr>
              <w:t xml:space="preserve"> надання від кожного повнолітнього члена </w:t>
            </w:r>
            <w:r w:rsidR="002F7550">
              <w:rPr>
                <w:sz w:val="22"/>
                <w:szCs w:val="22"/>
              </w:rPr>
              <w:t>моєї</w:t>
            </w:r>
            <w:r w:rsidR="00F52778" w:rsidRPr="00F52778">
              <w:rPr>
                <w:sz w:val="22"/>
                <w:szCs w:val="22"/>
              </w:rPr>
              <w:t xml:space="preserve"> сім’ї письмовий дозвіл на збирання, передачу, обробку та використання Заінтересованою стороною та Банком за </w:t>
            </w:r>
            <w:r w:rsidR="00F52778">
              <w:rPr>
                <w:sz w:val="22"/>
                <w:szCs w:val="22"/>
              </w:rPr>
              <w:t xml:space="preserve">регіональною та місцевою програмою </w:t>
            </w:r>
            <w:r w:rsidR="002F7550">
              <w:rPr>
                <w:sz w:val="22"/>
                <w:szCs w:val="22"/>
              </w:rPr>
              <w:t xml:space="preserve">будь-якої </w:t>
            </w:r>
            <w:r w:rsidR="00F52778" w:rsidRPr="00F52778">
              <w:rPr>
                <w:sz w:val="22"/>
                <w:szCs w:val="22"/>
              </w:rPr>
              <w:t xml:space="preserve">інформації щодо укладення </w:t>
            </w:r>
            <w:r w:rsidR="00032B9A">
              <w:rPr>
                <w:sz w:val="22"/>
                <w:szCs w:val="22"/>
              </w:rPr>
              <w:t>мною</w:t>
            </w:r>
            <w:r w:rsidR="00F52778">
              <w:rPr>
                <w:sz w:val="22"/>
                <w:szCs w:val="22"/>
              </w:rPr>
              <w:t xml:space="preserve"> як позичальником Іпотечного кредиту та </w:t>
            </w:r>
            <w:r w:rsidR="00F52778" w:rsidRPr="00F52778">
              <w:rPr>
                <w:sz w:val="22"/>
                <w:szCs w:val="22"/>
              </w:rPr>
              <w:t>договор</w:t>
            </w:r>
            <w:r w:rsidR="00F52778">
              <w:rPr>
                <w:sz w:val="22"/>
                <w:szCs w:val="22"/>
              </w:rPr>
              <w:t>ів</w:t>
            </w:r>
            <w:r w:rsidR="00F52778" w:rsidRPr="00F52778">
              <w:rPr>
                <w:sz w:val="22"/>
                <w:szCs w:val="22"/>
              </w:rPr>
              <w:t xml:space="preserve"> забезпечення за таким Іпотечним </w:t>
            </w:r>
            <w:r w:rsidR="00F52778">
              <w:rPr>
                <w:sz w:val="22"/>
                <w:szCs w:val="22"/>
              </w:rPr>
              <w:t xml:space="preserve">кредитом, в тому числі у разі відступлення Банком, як первісним кредитором права вимоги за Іпотечним кредитом </w:t>
            </w:r>
            <w:r w:rsidR="00EC5C38">
              <w:rPr>
                <w:sz w:val="22"/>
                <w:szCs w:val="22"/>
              </w:rPr>
              <w:t xml:space="preserve">Новому кредитору; </w:t>
            </w:r>
            <w:r w:rsidR="002F7550">
              <w:rPr>
                <w:sz w:val="22"/>
                <w:szCs w:val="22"/>
              </w:rPr>
              <w:t xml:space="preserve">3. </w:t>
            </w:r>
            <w:r w:rsidR="002F7550" w:rsidRPr="002F7550">
              <w:rPr>
                <w:sz w:val="22"/>
                <w:szCs w:val="22"/>
              </w:rPr>
              <w:t>нада</w:t>
            </w:r>
            <w:r w:rsidR="002F7550">
              <w:rPr>
                <w:sz w:val="22"/>
                <w:szCs w:val="22"/>
              </w:rPr>
              <w:t>ю</w:t>
            </w:r>
            <w:r w:rsidR="002F7550" w:rsidRPr="002F7550">
              <w:rPr>
                <w:sz w:val="22"/>
                <w:szCs w:val="22"/>
              </w:rPr>
              <w:t xml:space="preserve"> згоду на збирання, передачу, обробку, зберігання, поширення та використання Банком</w:t>
            </w:r>
            <w:r w:rsidR="002F7550">
              <w:rPr>
                <w:sz w:val="22"/>
                <w:szCs w:val="22"/>
              </w:rPr>
              <w:t xml:space="preserve"> та </w:t>
            </w:r>
            <w:r w:rsidR="002F7550" w:rsidRPr="002F7550">
              <w:rPr>
                <w:sz w:val="22"/>
                <w:szCs w:val="22"/>
              </w:rPr>
              <w:t>Заінтересованою стороною</w:t>
            </w:r>
            <w:r w:rsidR="002F7550">
              <w:rPr>
                <w:sz w:val="22"/>
                <w:szCs w:val="22"/>
              </w:rPr>
              <w:t xml:space="preserve"> </w:t>
            </w:r>
            <w:r w:rsidR="002F7550" w:rsidRPr="002F7550">
              <w:rPr>
                <w:sz w:val="22"/>
                <w:szCs w:val="22"/>
              </w:rPr>
              <w:t xml:space="preserve">інформації про умови </w:t>
            </w:r>
            <w:r w:rsidR="002F7550">
              <w:rPr>
                <w:sz w:val="22"/>
                <w:szCs w:val="22"/>
              </w:rPr>
              <w:t xml:space="preserve">Іпотечного кредиту та договорів забезпечення за ним </w:t>
            </w:r>
            <w:r w:rsidR="002F7550" w:rsidRPr="002F7550">
              <w:rPr>
                <w:sz w:val="22"/>
                <w:szCs w:val="22"/>
              </w:rPr>
              <w:t xml:space="preserve">з метою моніторингу дотримання </w:t>
            </w:r>
            <w:r w:rsidR="002F7550">
              <w:rPr>
                <w:sz w:val="22"/>
                <w:szCs w:val="22"/>
              </w:rPr>
              <w:t>умов регіональної та місцевої програми</w:t>
            </w:r>
            <w:r w:rsidR="002F7550" w:rsidRPr="002F7550">
              <w:rPr>
                <w:sz w:val="22"/>
                <w:szCs w:val="22"/>
              </w:rPr>
              <w:t xml:space="preserve">, оцінки ефективності впровадження </w:t>
            </w:r>
            <w:r w:rsidR="002F7550">
              <w:rPr>
                <w:sz w:val="22"/>
                <w:szCs w:val="22"/>
              </w:rPr>
              <w:t>такої програми</w:t>
            </w:r>
            <w:r w:rsidR="00712F07">
              <w:rPr>
                <w:sz w:val="22"/>
                <w:szCs w:val="22"/>
              </w:rPr>
              <w:t xml:space="preserve">; 4. </w:t>
            </w:r>
            <w:r w:rsidR="00712F07" w:rsidRPr="00712F07">
              <w:rPr>
                <w:sz w:val="22"/>
                <w:szCs w:val="22"/>
              </w:rPr>
              <w:t>нада</w:t>
            </w:r>
            <w:r w:rsidR="00712F07">
              <w:rPr>
                <w:sz w:val="22"/>
                <w:szCs w:val="22"/>
              </w:rPr>
              <w:t>ю</w:t>
            </w:r>
            <w:r w:rsidR="00712F07" w:rsidRPr="00712F07">
              <w:rPr>
                <w:sz w:val="22"/>
                <w:szCs w:val="22"/>
              </w:rPr>
              <w:t xml:space="preserve"> дозвіл на збирання, передачу, обробку, зберігання, поширення та використання </w:t>
            </w:r>
            <w:r w:rsidR="00712F07">
              <w:rPr>
                <w:sz w:val="22"/>
                <w:szCs w:val="22"/>
              </w:rPr>
              <w:t xml:space="preserve">Банком та </w:t>
            </w:r>
            <w:r w:rsidR="00712F07" w:rsidRPr="00712F07">
              <w:rPr>
                <w:sz w:val="22"/>
                <w:szCs w:val="22"/>
              </w:rPr>
              <w:t>Заінтересованою стороною</w:t>
            </w:r>
            <w:r w:rsidR="00712F07">
              <w:rPr>
                <w:sz w:val="22"/>
                <w:szCs w:val="22"/>
              </w:rPr>
              <w:t xml:space="preserve"> </w:t>
            </w:r>
            <w:r w:rsidR="00712F07" w:rsidRPr="00712F07">
              <w:rPr>
                <w:sz w:val="22"/>
                <w:szCs w:val="22"/>
              </w:rPr>
              <w:t xml:space="preserve">інформації (звіти, пов’язані з ними документи тощо) про отриманий  </w:t>
            </w:r>
            <w:r w:rsidR="00712F07">
              <w:rPr>
                <w:sz w:val="22"/>
                <w:szCs w:val="22"/>
              </w:rPr>
              <w:t>І</w:t>
            </w:r>
            <w:r w:rsidR="00712F07" w:rsidRPr="00712F07">
              <w:rPr>
                <w:sz w:val="22"/>
                <w:szCs w:val="22"/>
              </w:rPr>
              <w:t>потечний кредит</w:t>
            </w:r>
            <w:r w:rsidR="004E0C90">
              <w:rPr>
                <w:sz w:val="22"/>
                <w:szCs w:val="22"/>
              </w:rPr>
              <w:t xml:space="preserve">; 5. </w:t>
            </w:r>
            <w:r w:rsidRPr="00E41768">
              <w:rPr>
                <w:sz w:val="22"/>
                <w:szCs w:val="22"/>
              </w:rPr>
              <w:t>надаю дозвіл Банку на розкриття інформації, що містить банківську таємницю відповідно до ст. 62 Закону України «Про банки та банківську діяльність», у порядку згідно внутрішніх положень Банку та норм чинного законодавства України і в межах необхідних для надання Клієнту послуг Банком</w:t>
            </w:r>
            <w:r w:rsidR="004E0C90">
              <w:rPr>
                <w:sz w:val="22"/>
                <w:szCs w:val="22"/>
              </w:rPr>
              <w:t>.</w:t>
            </w:r>
          </w:p>
          <w:p w14:paraId="56BF8009" w14:textId="7CDF4869" w:rsidR="00D21C23" w:rsidRPr="00BB0042" w:rsidRDefault="00D21C23" w:rsidP="004E0C90">
            <w:pPr>
              <w:pStyle w:val="a6"/>
              <w:shd w:val="clear" w:color="auto" w:fill="F8F8F8"/>
              <w:spacing w:before="300" w:beforeAutospacing="0" w:after="0" w:afterAutospacing="0"/>
              <w:jc w:val="both"/>
              <w:rPr>
                <w:color w:val="666666"/>
                <w:sz w:val="22"/>
                <w:szCs w:val="22"/>
              </w:rPr>
            </w:pPr>
          </w:p>
        </w:tc>
      </w:tr>
      <w:tr w:rsidR="004F78F4" w:rsidRPr="00D07F58" w14:paraId="0121C917" w14:textId="77777777" w:rsidTr="00404648">
        <w:tc>
          <w:tcPr>
            <w:tcW w:w="5812" w:type="dxa"/>
          </w:tcPr>
          <w:p w14:paraId="60089567" w14:textId="20602AA5" w:rsidR="004F78F4" w:rsidRPr="005231BC" w:rsidRDefault="004F78F4" w:rsidP="004F78F4">
            <w:pPr>
              <w:widowControl w:val="0"/>
              <w:tabs>
                <w:tab w:val="left" w:pos="34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5231BC">
              <w:rPr>
                <w:b/>
                <w:bCs/>
                <w:sz w:val="22"/>
                <w:szCs w:val="22"/>
              </w:rPr>
              <w:t>КЛІЄНТ</w:t>
            </w:r>
            <w:r w:rsidR="00E550C6">
              <w:rPr>
                <w:b/>
                <w:bCs/>
                <w:sz w:val="22"/>
                <w:szCs w:val="22"/>
              </w:rPr>
              <w:t>/КОРИСТУВАЧ</w:t>
            </w:r>
            <w:r w:rsidRPr="005231BC">
              <w:rPr>
                <w:b/>
                <w:color w:val="000000"/>
                <w:sz w:val="22"/>
                <w:szCs w:val="22"/>
              </w:rPr>
              <w:t>:</w:t>
            </w:r>
          </w:p>
          <w:p w14:paraId="44586B15" w14:textId="7F7EEB36" w:rsidR="004F78F4" w:rsidRPr="005231BC" w:rsidRDefault="004F78F4" w:rsidP="004F78F4">
            <w:pPr>
              <w:pStyle w:val="3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5231BC">
              <w:rPr>
                <w:sz w:val="22"/>
                <w:szCs w:val="22"/>
                <w:lang w:val="ru-RU" w:eastAsia="ru-RU"/>
              </w:rPr>
              <w:t xml:space="preserve">__________/___________ «____»_________ 20____року         </w:t>
            </w:r>
          </w:p>
          <w:p w14:paraId="2360788B" w14:textId="6091E2A6" w:rsidR="003E38F2" w:rsidRPr="00A50B87" w:rsidRDefault="004F78F4" w:rsidP="00A50B87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D21C23">
              <w:rPr>
                <w:sz w:val="22"/>
                <w:szCs w:val="22"/>
                <w:lang w:val="ru-RU"/>
              </w:rPr>
              <w:t xml:space="preserve">      (підпис, П. І. Б.)  </w:t>
            </w:r>
          </w:p>
        </w:tc>
        <w:tc>
          <w:tcPr>
            <w:tcW w:w="5812" w:type="dxa"/>
          </w:tcPr>
          <w:p w14:paraId="70F139CA" w14:textId="49ADC7C8" w:rsidR="004F78F4" w:rsidRPr="00D07F58" w:rsidRDefault="004F78F4" w:rsidP="004F78F4">
            <w:pPr>
              <w:widowControl w:val="0"/>
              <w:tabs>
                <w:tab w:val="left" w:pos="34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D07F58">
              <w:rPr>
                <w:b/>
                <w:color w:val="000000"/>
                <w:sz w:val="22"/>
                <w:szCs w:val="22"/>
              </w:rPr>
              <w:t>БАНК</w:t>
            </w:r>
            <w:r w:rsidR="00E550C6">
              <w:rPr>
                <w:b/>
                <w:color w:val="000000"/>
                <w:sz w:val="22"/>
                <w:szCs w:val="22"/>
              </w:rPr>
              <w:t>/НАДАВАЧ ПЛАТІЖНИХ ПОСЛУГ</w:t>
            </w:r>
            <w:r w:rsidRPr="00D07F58">
              <w:rPr>
                <w:b/>
                <w:color w:val="000000"/>
                <w:sz w:val="22"/>
                <w:szCs w:val="22"/>
              </w:rPr>
              <w:t>:</w:t>
            </w:r>
          </w:p>
          <w:p w14:paraId="063FF1C8" w14:textId="28C15E0F" w:rsidR="004F78F4" w:rsidRPr="005444D4" w:rsidRDefault="004F78F4" w:rsidP="004F78F4">
            <w:pPr>
              <w:rPr>
                <w:color w:val="000000"/>
                <w:sz w:val="22"/>
                <w:szCs w:val="22"/>
              </w:rPr>
            </w:pPr>
            <w:r w:rsidRPr="00D07F58">
              <w:rPr>
                <w:color w:val="A6A6A6" w:themeColor="background1" w:themeShade="A6"/>
                <w:sz w:val="22"/>
                <w:szCs w:val="22"/>
              </w:rPr>
              <w:t>_____</w:t>
            </w:r>
            <w:r w:rsidRPr="00D07F58">
              <w:rPr>
                <w:color w:val="A6A6A6" w:themeColor="background1" w:themeShade="A6"/>
                <w:sz w:val="22"/>
                <w:szCs w:val="22"/>
                <w:u w:val="single"/>
              </w:rPr>
              <w:t>(підпис)</w:t>
            </w:r>
            <w:r w:rsidRPr="00D07F58">
              <w:rPr>
                <w:color w:val="A6A6A6" w:themeColor="background1" w:themeShade="A6"/>
                <w:sz w:val="22"/>
                <w:szCs w:val="22"/>
              </w:rPr>
              <w:t>_____</w:t>
            </w:r>
            <w:r w:rsidR="008033ED" w:rsidRPr="00D07F58">
              <w:rPr>
                <w:color w:val="A6A6A6" w:themeColor="background1" w:themeShade="A6"/>
                <w:sz w:val="22"/>
                <w:szCs w:val="22"/>
              </w:rPr>
              <w:t xml:space="preserve"> ___</w:t>
            </w:r>
            <w:r w:rsidR="008033ED" w:rsidRPr="00D07F58">
              <w:rPr>
                <w:color w:val="A6A6A6" w:themeColor="background1" w:themeShade="A6"/>
                <w:sz w:val="22"/>
                <w:szCs w:val="22"/>
                <w:u w:val="single"/>
              </w:rPr>
              <w:t>(посада, П. І. Б.</w:t>
            </w:r>
            <w:r w:rsidR="0018720D" w:rsidRPr="0018720D">
              <w:rPr>
                <w:color w:val="A6A6A6" w:themeColor="background1" w:themeShade="A6"/>
                <w:sz w:val="22"/>
                <w:szCs w:val="22"/>
                <w:u w:val="single"/>
              </w:rPr>
              <w:t xml:space="preserve">, </w:t>
            </w:r>
            <w:r w:rsidR="0018720D">
              <w:rPr>
                <w:color w:val="A6A6A6" w:themeColor="background1" w:themeShade="A6"/>
                <w:sz w:val="22"/>
                <w:szCs w:val="22"/>
                <w:u w:val="single"/>
              </w:rPr>
              <w:t>довіреність №____ від_____, М.П.</w:t>
            </w:r>
            <w:r w:rsidR="005444D4" w:rsidRPr="005444D4">
              <w:rPr>
                <w:color w:val="A6A6A6" w:themeColor="background1" w:themeShade="A6"/>
                <w:sz w:val="22"/>
                <w:szCs w:val="22"/>
                <w:u w:val="single"/>
              </w:rPr>
              <w:t>)</w:t>
            </w:r>
          </w:p>
          <w:p w14:paraId="1F43A51B" w14:textId="36FAF347" w:rsidR="004F78F4" w:rsidRPr="00D07F58" w:rsidRDefault="004F78F4" w:rsidP="004F78F4">
            <w:pPr>
              <w:widowControl w:val="0"/>
              <w:tabs>
                <w:tab w:val="left" w:pos="340"/>
              </w:tabs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D07F58">
              <w:rPr>
                <w:bCs/>
                <w:sz w:val="22"/>
                <w:szCs w:val="22"/>
              </w:rPr>
              <w:t>«___»_________20__ р.</w:t>
            </w:r>
          </w:p>
        </w:tc>
      </w:tr>
    </w:tbl>
    <w:p w14:paraId="42F989C9" w14:textId="77777777" w:rsidR="00211D4E" w:rsidRDefault="00211D4E" w:rsidP="00211D4E">
      <w:pPr>
        <w:shd w:val="clear" w:color="auto" w:fill="FFFFFF"/>
        <w:ind w:left="450" w:right="450"/>
        <w:jc w:val="center"/>
        <w:rPr>
          <w:b/>
          <w:bCs/>
          <w:color w:val="000000"/>
        </w:rPr>
      </w:pPr>
    </w:p>
    <w:p w14:paraId="5F2D4F4D" w14:textId="77777777" w:rsidR="00211D4E" w:rsidRDefault="00211D4E" w:rsidP="00211D4E">
      <w:pPr>
        <w:shd w:val="clear" w:color="auto" w:fill="FFFFFF"/>
        <w:ind w:left="450" w:right="450"/>
        <w:jc w:val="center"/>
        <w:rPr>
          <w:b/>
          <w:bCs/>
          <w:color w:val="000000"/>
        </w:rPr>
      </w:pPr>
    </w:p>
    <w:sectPr w:rsidR="00211D4E" w:rsidSect="0006473B">
      <w:pgSz w:w="11906" w:h="16838"/>
      <w:pgMar w:top="142" w:right="42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C5FE" w14:textId="77777777" w:rsidR="009330DB" w:rsidRDefault="009330DB" w:rsidP="00165F62">
      <w:r>
        <w:separator/>
      </w:r>
    </w:p>
  </w:endnote>
  <w:endnote w:type="continuationSeparator" w:id="0">
    <w:p w14:paraId="1AB4AD7D" w14:textId="77777777" w:rsidR="009330DB" w:rsidRDefault="009330DB" w:rsidP="0016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BC59" w14:textId="77777777" w:rsidR="009330DB" w:rsidRDefault="009330DB" w:rsidP="00165F62">
      <w:r>
        <w:separator/>
      </w:r>
    </w:p>
  </w:footnote>
  <w:footnote w:type="continuationSeparator" w:id="0">
    <w:p w14:paraId="75BD7481" w14:textId="77777777" w:rsidR="009330DB" w:rsidRDefault="009330DB" w:rsidP="0016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71C"/>
    <w:multiLevelType w:val="hybridMultilevel"/>
    <w:tmpl w:val="2B6E6A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340"/>
    <w:multiLevelType w:val="multilevel"/>
    <w:tmpl w:val="43C442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62B1171"/>
    <w:multiLevelType w:val="hybridMultilevel"/>
    <w:tmpl w:val="98C2C42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7305907"/>
    <w:multiLevelType w:val="hybridMultilevel"/>
    <w:tmpl w:val="CE1C91EA"/>
    <w:lvl w:ilvl="0" w:tplc="AD121E8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3580"/>
    <w:multiLevelType w:val="hybridMultilevel"/>
    <w:tmpl w:val="F74CB6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40D90"/>
    <w:multiLevelType w:val="hybridMultilevel"/>
    <w:tmpl w:val="08F4FC38"/>
    <w:lvl w:ilvl="0" w:tplc="B2224B1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61BC0"/>
    <w:multiLevelType w:val="hybridMultilevel"/>
    <w:tmpl w:val="581CB424"/>
    <w:lvl w:ilvl="0" w:tplc="6B42325E">
      <w:start w:val="1"/>
      <w:numFmt w:val="decimal"/>
      <w:lvlText w:val="%1."/>
      <w:lvlJc w:val="left"/>
      <w:pPr>
        <w:ind w:left="109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19" w:hanging="360"/>
      </w:pPr>
    </w:lvl>
    <w:lvl w:ilvl="2" w:tplc="0422001B" w:tentative="1">
      <w:start w:val="1"/>
      <w:numFmt w:val="lowerRoman"/>
      <w:lvlText w:val="%3."/>
      <w:lvlJc w:val="right"/>
      <w:pPr>
        <w:ind w:left="2539" w:hanging="180"/>
      </w:pPr>
    </w:lvl>
    <w:lvl w:ilvl="3" w:tplc="0422000F" w:tentative="1">
      <w:start w:val="1"/>
      <w:numFmt w:val="decimal"/>
      <w:lvlText w:val="%4."/>
      <w:lvlJc w:val="left"/>
      <w:pPr>
        <w:ind w:left="3259" w:hanging="360"/>
      </w:pPr>
    </w:lvl>
    <w:lvl w:ilvl="4" w:tplc="04220019" w:tentative="1">
      <w:start w:val="1"/>
      <w:numFmt w:val="lowerLetter"/>
      <w:lvlText w:val="%5."/>
      <w:lvlJc w:val="left"/>
      <w:pPr>
        <w:ind w:left="3979" w:hanging="360"/>
      </w:pPr>
    </w:lvl>
    <w:lvl w:ilvl="5" w:tplc="0422001B" w:tentative="1">
      <w:start w:val="1"/>
      <w:numFmt w:val="lowerRoman"/>
      <w:lvlText w:val="%6."/>
      <w:lvlJc w:val="right"/>
      <w:pPr>
        <w:ind w:left="4699" w:hanging="180"/>
      </w:pPr>
    </w:lvl>
    <w:lvl w:ilvl="6" w:tplc="0422000F" w:tentative="1">
      <w:start w:val="1"/>
      <w:numFmt w:val="decimal"/>
      <w:lvlText w:val="%7."/>
      <w:lvlJc w:val="left"/>
      <w:pPr>
        <w:ind w:left="5419" w:hanging="360"/>
      </w:pPr>
    </w:lvl>
    <w:lvl w:ilvl="7" w:tplc="04220019" w:tentative="1">
      <w:start w:val="1"/>
      <w:numFmt w:val="lowerLetter"/>
      <w:lvlText w:val="%8."/>
      <w:lvlJc w:val="left"/>
      <w:pPr>
        <w:ind w:left="6139" w:hanging="360"/>
      </w:pPr>
    </w:lvl>
    <w:lvl w:ilvl="8" w:tplc="0422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71CB3AB6"/>
    <w:multiLevelType w:val="multilevel"/>
    <w:tmpl w:val="528679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DC"/>
    <w:rsid w:val="00004EB7"/>
    <w:rsid w:val="000075F4"/>
    <w:rsid w:val="00011DD7"/>
    <w:rsid w:val="00013E24"/>
    <w:rsid w:val="0001474A"/>
    <w:rsid w:val="000309DD"/>
    <w:rsid w:val="00032216"/>
    <w:rsid w:val="00032B18"/>
    <w:rsid w:val="00032B9A"/>
    <w:rsid w:val="00032BFE"/>
    <w:rsid w:val="00040CB0"/>
    <w:rsid w:val="000441E8"/>
    <w:rsid w:val="00044523"/>
    <w:rsid w:val="00050EFC"/>
    <w:rsid w:val="00052804"/>
    <w:rsid w:val="0005311C"/>
    <w:rsid w:val="000553DD"/>
    <w:rsid w:val="00056765"/>
    <w:rsid w:val="000607F3"/>
    <w:rsid w:val="0006473B"/>
    <w:rsid w:val="00073454"/>
    <w:rsid w:val="00075D2F"/>
    <w:rsid w:val="00082B37"/>
    <w:rsid w:val="000866D5"/>
    <w:rsid w:val="0008693A"/>
    <w:rsid w:val="000876C3"/>
    <w:rsid w:val="00087AE7"/>
    <w:rsid w:val="0009235B"/>
    <w:rsid w:val="00096397"/>
    <w:rsid w:val="00096CBE"/>
    <w:rsid w:val="000A73D2"/>
    <w:rsid w:val="000A78A7"/>
    <w:rsid w:val="000A7956"/>
    <w:rsid w:val="000B0CFF"/>
    <w:rsid w:val="000B2075"/>
    <w:rsid w:val="000B2FC2"/>
    <w:rsid w:val="000B36D0"/>
    <w:rsid w:val="000C0180"/>
    <w:rsid w:val="000C07CB"/>
    <w:rsid w:val="000C0C7B"/>
    <w:rsid w:val="000C1857"/>
    <w:rsid w:val="000C2B85"/>
    <w:rsid w:val="000C517A"/>
    <w:rsid w:val="000C518F"/>
    <w:rsid w:val="000C5805"/>
    <w:rsid w:val="000C5FC9"/>
    <w:rsid w:val="000C6142"/>
    <w:rsid w:val="000D2373"/>
    <w:rsid w:val="000E1984"/>
    <w:rsid w:val="000E28F5"/>
    <w:rsid w:val="000E38F5"/>
    <w:rsid w:val="000E4630"/>
    <w:rsid w:val="000E673A"/>
    <w:rsid w:val="000E7F35"/>
    <w:rsid w:val="000F0FE3"/>
    <w:rsid w:val="000F4C38"/>
    <w:rsid w:val="000F7A1C"/>
    <w:rsid w:val="00102139"/>
    <w:rsid w:val="001067CB"/>
    <w:rsid w:val="00115019"/>
    <w:rsid w:val="00116B01"/>
    <w:rsid w:val="00120A9F"/>
    <w:rsid w:val="00121F8F"/>
    <w:rsid w:val="00124189"/>
    <w:rsid w:val="0012445F"/>
    <w:rsid w:val="00127844"/>
    <w:rsid w:val="00132C8D"/>
    <w:rsid w:val="00134A6D"/>
    <w:rsid w:val="00136BDB"/>
    <w:rsid w:val="00136DB9"/>
    <w:rsid w:val="0014182D"/>
    <w:rsid w:val="00141A93"/>
    <w:rsid w:val="001437FA"/>
    <w:rsid w:val="00143C45"/>
    <w:rsid w:val="0014501B"/>
    <w:rsid w:val="00151AC5"/>
    <w:rsid w:val="00152FC5"/>
    <w:rsid w:val="001534A0"/>
    <w:rsid w:val="00154F9A"/>
    <w:rsid w:val="00155729"/>
    <w:rsid w:val="00160752"/>
    <w:rsid w:val="00164E9E"/>
    <w:rsid w:val="00165F62"/>
    <w:rsid w:val="00166DC0"/>
    <w:rsid w:val="001749DF"/>
    <w:rsid w:val="00176A23"/>
    <w:rsid w:val="0018069A"/>
    <w:rsid w:val="00180EE0"/>
    <w:rsid w:val="00180FDF"/>
    <w:rsid w:val="00182989"/>
    <w:rsid w:val="00186B9B"/>
    <w:rsid w:val="0018720D"/>
    <w:rsid w:val="00190F44"/>
    <w:rsid w:val="00195166"/>
    <w:rsid w:val="00195E06"/>
    <w:rsid w:val="00196DEE"/>
    <w:rsid w:val="001A0A78"/>
    <w:rsid w:val="001A1973"/>
    <w:rsid w:val="001A7FDD"/>
    <w:rsid w:val="001B514C"/>
    <w:rsid w:val="001B520A"/>
    <w:rsid w:val="001B7464"/>
    <w:rsid w:val="001C2614"/>
    <w:rsid w:val="001C4106"/>
    <w:rsid w:val="001C4864"/>
    <w:rsid w:val="001C7FC7"/>
    <w:rsid w:val="001D28ED"/>
    <w:rsid w:val="001D41C1"/>
    <w:rsid w:val="001D5103"/>
    <w:rsid w:val="001E1737"/>
    <w:rsid w:val="001E1F95"/>
    <w:rsid w:val="001E3DCE"/>
    <w:rsid w:val="001E41F1"/>
    <w:rsid w:val="001E6892"/>
    <w:rsid w:val="001F128D"/>
    <w:rsid w:val="001F2E50"/>
    <w:rsid w:val="001F30ED"/>
    <w:rsid w:val="001F3ECF"/>
    <w:rsid w:val="001F7903"/>
    <w:rsid w:val="0020331E"/>
    <w:rsid w:val="002039BB"/>
    <w:rsid w:val="00207170"/>
    <w:rsid w:val="00210CA5"/>
    <w:rsid w:val="00211D4E"/>
    <w:rsid w:val="0021446B"/>
    <w:rsid w:val="002175BB"/>
    <w:rsid w:val="0022251F"/>
    <w:rsid w:val="0022366F"/>
    <w:rsid w:val="00223693"/>
    <w:rsid w:val="00223B04"/>
    <w:rsid w:val="002240BC"/>
    <w:rsid w:val="00226051"/>
    <w:rsid w:val="00226F7F"/>
    <w:rsid w:val="002317FA"/>
    <w:rsid w:val="00231ACF"/>
    <w:rsid w:val="00232403"/>
    <w:rsid w:val="002341B0"/>
    <w:rsid w:val="00234CCB"/>
    <w:rsid w:val="0023506B"/>
    <w:rsid w:val="002356C3"/>
    <w:rsid w:val="00237C73"/>
    <w:rsid w:val="00237CDB"/>
    <w:rsid w:val="00240C14"/>
    <w:rsid w:val="0024170A"/>
    <w:rsid w:val="00242734"/>
    <w:rsid w:val="00242E89"/>
    <w:rsid w:val="0024745E"/>
    <w:rsid w:val="00252955"/>
    <w:rsid w:val="00253BDA"/>
    <w:rsid w:val="0025420D"/>
    <w:rsid w:val="00262CFF"/>
    <w:rsid w:val="002706DD"/>
    <w:rsid w:val="0027157C"/>
    <w:rsid w:val="00274EBD"/>
    <w:rsid w:val="002754AD"/>
    <w:rsid w:val="002860F6"/>
    <w:rsid w:val="00286831"/>
    <w:rsid w:val="00287C8E"/>
    <w:rsid w:val="00292498"/>
    <w:rsid w:val="00292FF6"/>
    <w:rsid w:val="002A2B34"/>
    <w:rsid w:val="002A70BA"/>
    <w:rsid w:val="002A775D"/>
    <w:rsid w:val="002B243E"/>
    <w:rsid w:val="002B5F41"/>
    <w:rsid w:val="002B6E3A"/>
    <w:rsid w:val="002C4F9C"/>
    <w:rsid w:val="002C5708"/>
    <w:rsid w:val="002C6B92"/>
    <w:rsid w:val="002C7311"/>
    <w:rsid w:val="002E0154"/>
    <w:rsid w:val="002E1D1D"/>
    <w:rsid w:val="002E3F6A"/>
    <w:rsid w:val="002E54D5"/>
    <w:rsid w:val="002F6D42"/>
    <w:rsid w:val="002F7550"/>
    <w:rsid w:val="00300BBC"/>
    <w:rsid w:val="0030355D"/>
    <w:rsid w:val="00303897"/>
    <w:rsid w:val="00313EA4"/>
    <w:rsid w:val="00314BD6"/>
    <w:rsid w:val="00325648"/>
    <w:rsid w:val="00326D67"/>
    <w:rsid w:val="00327F1F"/>
    <w:rsid w:val="00331D22"/>
    <w:rsid w:val="00335359"/>
    <w:rsid w:val="00336212"/>
    <w:rsid w:val="00340843"/>
    <w:rsid w:val="0034490F"/>
    <w:rsid w:val="003466A4"/>
    <w:rsid w:val="003508AE"/>
    <w:rsid w:val="00352157"/>
    <w:rsid w:val="0035281C"/>
    <w:rsid w:val="003537BE"/>
    <w:rsid w:val="003539B9"/>
    <w:rsid w:val="00355CA7"/>
    <w:rsid w:val="003561DE"/>
    <w:rsid w:val="00361369"/>
    <w:rsid w:val="003626BD"/>
    <w:rsid w:val="003628E2"/>
    <w:rsid w:val="00362CE4"/>
    <w:rsid w:val="0036559F"/>
    <w:rsid w:val="003663B2"/>
    <w:rsid w:val="00370EF0"/>
    <w:rsid w:val="00376522"/>
    <w:rsid w:val="0037789C"/>
    <w:rsid w:val="003805B7"/>
    <w:rsid w:val="00381F33"/>
    <w:rsid w:val="003870BE"/>
    <w:rsid w:val="003904EA"/>
    <w:rsid w:val="00390D24"/>
    <w:rsid w:val="00396580"/>
    <w:rsid w:val="003966A3"/>
    <w:rsid w:val="003A323A"/>
    <w:rsid w:val="003A3770"/>
    <w:rsid w:val="003A3B97"/>
    <w:rsid w:val="003A40BE"/>
    <w:rsid w:val="003B2798"/>
    <w:rsid w:val="003C010E"/>
    <w:rsid w:val="003C263F"/>
    <w:rsid w:val="003C334D"/>
    <w:rsid w:val="003C508C"/>
    <w:rsid w:val="003D31FB"/>
    <w:rsid w:val="003D3E71"/>
    <w:rsid w:val="003D685B"/>
    <w:rsid w:val="003E38F2"/>
    <w:rsid w:val="003E45DB"/>
    <w:rsid w:val="003E47BA"/>
    <w:rsid w:val="003F0105"/>
    <w:rsid w:val="00401C34"/>
    <w:rsid w:val="00403CDB"/>
    <w:rsid w:val="00404648"/>
    <w:rsid w:val="00410940"/>
    <w:rsid w:val="00411AD2"/>
    <w:rsid w:val="00412D43"/>
    <w:rsid w:val="004162F6"/>
    <w:rsid w:val="00420084"/>
    <w:rsid w:val="004212D5"/>
    <w:rsid w:val="00421EE9"/>
    <w:rsid w:val="00424D63"/>
    <w:rsid w:val="00424DE5"/>
    <w:rsid w:val="00425589"/>
    <w:rsid w:val="00440B2F"/>
    <w:rsid w:val="00442D14"/>
    <w:rsid w:val="004430D9"/>
    <w:rsid w:val="00443554"/>
    <w:rsid w:val="0044380E"/>
    <w:rsid w:val="00450082"/>
    <w:rsid w:val="00450767"/>
    <w:rsid w:val="00453275"/>
    <w:rsid w:val="00455FFD"/>
    <w:rsid w:val="004560C2"/>
    <w:rsid w:val="004644F9"/>
    <w:rsid w:val="00467792"/>
    <w:rsid w:val="00470DD1"/>
    <w:rsid w:val="00471D68"/>
    <w:rsid w:val="00472753"/>
    <w:rsid w:val="00472D09"/>
    <w:rsid w:val="00474882"/>
    <w:rsid w:val="004811C7"/>
    <w:rsid w:val="004845E7"/>
    <w:rsid w:val="00484DFF"/>
    <w:rsid w:val="00486B37"/>
    <w:rsid w:val="00491EA3"/>
    <w:rsid w:val="00497627"/>
    <w:rsid w:val="004978E7"/>
    <w:rsid w:val="00497EE4"/>
    <w:rsid w:val="00497F08"/>
    <w:rsid w:val="004A0528"/>
    <w:rsid w:val="004A058F"/>
    <w:rsid w:val="004A17D1"/>
    <w:rsid w:val="004A22B3"/>
    <w:rsid w:val="004A2599"/>
    <w:rsid w:val="004A27E5"/>
    <w:rsid w:val="004A3D5A"/>
    <w:rsid w:val="004A440F"/>
    <w:rsid w:val="004A514D"/>
    <w:rsid w:val="004A576F"/>
    <w:rsid w:val="004A70BA"/>
    <w:rsid w:val="004B1E3C"/>
    <w:rsid w:val="004B6F48"/>
    <w:rsid w:val="004B739D"/>
    <w:rsid w:val="004C5B7B"/>
    <w:rsid w:val="004C603D"/>
    <w:rsid w:val="004C7BEC"/>
    <w:rsid w:val="004D05F3"/>
    <w:rsid w:val="004D4EB2"/>
    <w:rsid w:val="004D68E5"/>
    <w:rsid w:val="004E0C90"/>
    <w:rsid w:val="004E2FEF"/>
    <w:rsid w:val="004E30CA"/>
    <w:rsid w:val="004E5A44"/>
    <w:rsid w:val="004E664F"/>
    <w:rsid w:val="004F3F4C"/>
    <w:rsid w:val="004F5C87"/>
    <w:rsid w:val="004F6C92"/>
    <w:rsid w:val="004F78F4"/>
    <w:rsid w:val="00500D84"/>
    <w:rsid w:val="005011E5"/>
    <w:rsid w:val="00502C3A"/>
    <w:rsid w:val="005068DC"/>
    <w:rsid w:val="00510116"/>
    <w:rsid w:val="005135CB"/>
    <w:rsid w:val="00513C28"/>
    <w:rsid w:val="00517204"/>
    <w:rsid w:val="005177E7"/>
    <w:rsid w:val="005179D1"/>
    <w:rsid w:val="00520C38"/>
    <w:rsid w:val="00522728"/>
    <w:rsid w:val="005231BC"/>
    <w:rsid w:val="00525C60"/>
    <w:rsid w:val="00535876"/>
    <w:rsid w:val="005426E0"/>
    <w:rsid w:val="005444D4"/>
    <w:rsid w:val="00545CD8"/>
    <w:rsid w:val="00547716"/>
    <w:rsid w:val="00550C2D"/>
    <w:rsid w:val="00550D64"/>
    <w:rsid w:val="00552616"/>
    <w:rsid w:val="00553CAE"/>
    <w:rsid w:val="00554B1F"/>
    <w:rsid w:val="005554A8"/>
    <w:rsid w:val="00555A10"/>
    <w:rsid w:val="0055774F"/>
    <w:rsid w:val="00564666"/>
    <w:rsid w:val="00564C82"/>
    <w:rsid w:val="00565A8E"/>
    <w:rsid w:val="00566AA9"/>
    <w:rsid w:val="00572C46"/>
    <w:rsid w:val="00576CDF"/>
    <w:rsid w:val="00584A6E"/>
    <w:rsid w:val="00592D36"/>
    <w:rsid w:val="00594CF6"/>
    <w:rsid w:val="00596AE3"/>
    <w:rsid w:val="00597579"/>
    <w:rsid w:val="005A05A8"/>
    <w:rsid w:val="005A4AD6"/>
    <w:rsid w:val="005A4E8C"/>
    <w:rsid w:val="005A5422"/>
    <w:rsid w:val="005A5FE3"/>
    <w:rsid w:val="005B06C8"/>
    <w:rsid w:val="005B0DE8"/>
    <w:rsid w:val="005B14B5"/>
    <w:rsid w:val="005B21EB"/>
    <w:rsid w:val="005B37CB"/>
    <w:rsid w:val="005B3A18"/>
    <w:rsid w:val="005B3A57"/>
    <w:rsid w:val="005B40C3"/>
    <w:rsid w:val="005B7A67"/>
    <w:rsid w:val="005C2273"/>
    <w:rsid w:val="005C4562"/>
    <w:rsid w:val="005C48F3"/>
    <w:rsid w:val="005C673B"/>
    <w:rsid w:val="005C7128"/>
    <w:rsid w:val="005C7153"/>
    <w:rsid w:val="005D3573"/>
    <w:rsid w:val="005D3F4A"/>
    <w:rsid w:val="005D41D5"/>
    <w:rsid w:val="005D51D6"/>
    <w:rsid w:val="005E57E3"/>
    <w:rsid w:val="005E5BBC"/>
    <w:rsid w:val="005E6307"/>
    <w:rsid w:val="005E78FE"/>
    <w:rsid w:val="005E7F72"/>
    <w:rsid w:val="005F362E"/>
    <w:rsid w:val="005F5186"/>
    <w:rsid w:val="005F61A8"/>
    <w:rsid w:val="005F653C"/>
    <w:rsid w:val="005F6D45"/>
    <w:rsid w:val="005F723E"/>
    <w:rsid w:val="005F759B"/>
    <w:rsid w:val="00601598"/>
    <w:rsid w:val="006023E1"/>
    <w:rsid w:val="006029F1"/>
    <w:rsid w:val="00603F1D"/>
    <w:rsid w:val="00604442"/>
    <w:rsid w:val="00605963"/>
    <w:rsid w:val="006101ED"/>
    <w:rsid w:val="00613428"/>
    <w:rsid w:val="006159E9"/>
    <w:rsid w:val="006174C5"/>
    <w:rsid w:val="006175E8"/>
    <w:rsid w:val="00624550"/>
    <w:rsid w:val="00631D33"/>
    <w:rsid w:val="006345AF"/>
    <w:rsid w:val="00641153"/>
    <w:rsid w:val="00642480"/>
    <w:rsid w:val="00643042"/>
    <w:rsid w:val="00643812"/>
    <w:rsid w:val="00643857"/>
    <w:rsid w:val="00644E1C"/>
    <w:rsid w:val="0064592B"/>
    <w:rsid w:val="00660FB0"/>
    <w:rsid w:val="00661B2A"/>
    <w:rsid w:val="00662E83"/>
    <w:rsid w:val="006702CE"/>
    <w:rsid w:val="006714D7"/>
    <w:rsid w:val="0067741E"/>
    <w:rsid w:val="006806FA"/>
    <w:rsid w:val="00683190"/>
    <w:rsid w:val="006845F2"/>
    <w:rsid w:val="00684EF6"/>
    <w:rsid w:val="00685696"/>
    <w:rsid w:val="00686DE3"/>
    <w:rsid w:val="006914FE"/>
    <w:rsid w:val="006924C8"/>
    <w:rsid w:val="0069613A"/>
    <w:rsid w:val="0069655B"/>
    <w:rsid w:val="006972E8"/>
    <w:rsid w:val="006A07E1"/>
    <w:rsid w:val="006A0A34"/>
    <w:rsid w:val="006A637C"/>
    <w:rsid w:val="006A6C75"/>
    <w:rsid w:val="006A7E1A"/>
    <w:rsid w:val="006A7EC0"/>
    <w:rsid w:val="006B07EF"/>
    <w:rsid w:val="006B178C"/>
    <w:rsid w:val="006B1C6E"/>
    <w:rsid w:val="006B2FB3"/>
    <w:rsid w:val="006B5B6A"/>
    <w:rsid w:val="006B6306"/>
    <w:rsid w:val="006C0406"/>
    <w:rsid w:val="006C0513"/>
    <w:rsid w:val="006C1A13"/>
    <w:rsid w:val="006C3643"/>
    <w:rsid w:val="006C371A"/>
    <w:rsid w:val="006C45A8"/>
    <w:rsid w:val="006C4EA1"/>
    <w:rsid w:val="006C51F4"/>
    <w:rsid w:val="006C556B"/>
    <w:rsid w:val="006C6ECE"/>
    <w:rsid w:val="006D5B31"/>
    <w:rsid w:val="006E01EC"/>
    <w:rsid w:val="006E062E"/>
    <w:rsid w:val="006E1197"/>
    <w:rsid w:val="006E1607"/>
    <w:rsid w:val="006E66EE"/>
    <w:rsid w:val="006E7250"/>
    <w:rsid w:val="006E76EF"/>
    <w:rsid w:val="006E7867"/>
    <w:rsid w:val="006F0CCA"/>
    <w:rsid w:val="006F6C7F"/>
    <w:rsid w:val="006F714C"/>
    <w:rsid w:val="007002FF"/>
    <w:rsid w:val="007006C0"/>
    <w:rsid w:val="00704D00"/>
    <w:rsid w:val="00705BA5"/>
    <w:rsid w:val="00705FFE"/>
    <w:rsid w:val="00706E91"/>
    <w:rsid w:val="007102A4"/>
    <w:rsid w:val="007102FC"/>
    <w:rsid w:val="00712F07"/>
    <w:rsid w:val="007177FC"/>
    <w:rsid w:val="00717B0A"/>
    <w:rsid w:val="007270C6"/>
    <w:rsid w:val="007343BC"/>
    <w:rsid w:val="00736435"/>
    <w:rsid w:val="0074042D"/>
    <w:rsid w:val="007421B0"/>
    <w:rsid w:val="0074701C"/>
    <w:rsid w:val="00752EDD"/>
    <w:rsid w:val="00753AC8"/>
    <w:rsid w:val="007556B7"/>
    <w:rsid w:val="0075719C"/>
    <w:rsid w:val="007573C5"/>
    <w:rsid w:val="007576B0"/>
    <w:rsid w:val="00761AB5"/>
    <w:rsid w:val="00765E4E"/>
    <w:rsid w:val="00766058"/>
    <w:rsid w:val="00766305"/>
    <w:rsid w:val="00771DA4"/>
    <w:rsid w:val="007737FB"/>
    <w:rsid w:val="007760BA"/>
    <w:rsid w:val="00780098"/>
    <w:rsid w:val="00780F45"/>
    <w:rsid w:val="00781A77"/>
    <w:rsid w:val="00785957"/>
    <w:rsid w:val="00786B55"/>
    <w:rsid w:val="0078715A"/>
    <w:rsid w:val="00794AC7"/>
    <w:rsid w:val="007953C0"/>
    <w:rsid w:val="007A26BE"/>
    <w:rsid w:val="007A3A51"/>
    <w:rsid w:val="007A6C10"/>
    <w:rsid w:val="007A730A"/>
    <w:rsid w:val="007B2A9E"/>
    <w:rsid w:val="007B5407"/>
    <w:rsid w:val="007B642C"/>
    <w:rsid w:val="007B70C3"/>
    <w:rsid w:val="007C1983"/>
    <w:rsid w:val="007C6E67"/>
    <w:rsid w:val="007D0777"/>
    <w:rsid w:val="007D1D55"/>
    <w:rsid w:val="007E1656"/>
    <w:rsid w:val="007E4DD6"/>
    <w:rsid w:val="007E5966"/>
    <w:rsid w:val="007E6461"/>
    <w:rsid w:val="007F0AEE"/>
    <w:rsid w:val="007F3267"/>
    <w:rsid w:val="007F46DD"/>
    <w:rsid w:val="007F4AA7"/>
    <w:rsid w:val="007F7604"/>
    <w:rsid w:val="00801EE0"/>
    <w:rsid w:val="008033ED"/>
    <w:rsid w:val="00804B63"/>
    <w:rsid w:val="0080592A"/>
    <w:rsid w:val="008145AB"/>
    <w:rsid w:val="008266A7"/>
    <w:rsid w:val="008269B7"/>
    <w:rsid w:val="008270ED"/>
    <w:rsid w:val="00827B93"/>
    <w:rsid w:val="00832865"/>
    <w:rsid w:val="00833981"/>
    <w:rsid w:val="00833EAD"/>
    <w:rsid w:val="008356E5"/>
    <w:rsid w:val="00837A0B"/>
    <w:rsid w:val="00840A76"/>
    <w:rsid w:val="00841991"/>
    <w:rsid w:val="008439C3"/>
    <w:rsid w:val="00846381"/>
    <w:rsid w:val="00846439"/>
    <w:rsid w:val="00850DD7"/>
    <w:rsid w:val="00852426"/>
    <w:rsid w:val="008526A8"/>
    <w:rsid w:val="0085339B"/>
    <w:rsid w:val="0085362B"/>
    <w:rsid w:val="00854D53"/>
    <w:rsid w:val="00856DF3"/>
    <w:rsid w:val="00857EE8"/>
    <w:rsid w:val="00865617"/>
    <w:rsid w:val="00867CCB"/>
    <w:rsid w:val="0087044B"/>
    <w:rsid w:val="0087473F"/>
    <w:rsid w:val="00874CF5"/>
    <w:rsid w:val="00875276"/>
    <w:rsid w:val="0088087B"/>
    <w:rsid w:val="00882E42"/>
    <w:rsid w:val="0088368B"/>
    <w:rsid w:val="00885B2F"/>
    <w:rsid w:val="00885B38"/>
    <w:rsid w:val="00886746"/>
    <w:rsid w:val="00886ED8"/>
    <w:rsid w:val="00891259"/>
    <w:rsid w:val="00891E88"/>
    <w:rsid w:val="008A06CC"/>
    <w:rsid w:val="008A26D0"/>
    <w:rsid w:val="008B1B25"/>
    <w:rsid w:val="008B44DC"/>
    <w:rsid w:val="008B47F3"/>
    <w:rsid w:val="008B5066"/>
    <w:rsid w:val="008B5DCB"/>
    <w:rsid w:val="008C3528"/>
    <w:rsid w:val="008C4874"/>
    <w:rsid w:val="008C5D4A"/>
    <w:rsid w:val="008C7A06"/>
    <w:rsid w:val="008D1845"/>
    <w:rsid w:val="008D4609"/>
    <w:rsid w:val="008E0D4D"/>
    <w:rsid w:val="008E1BDF"/>
    <w:rsid w:val="008E2083"/>
    <w:rsid w:val="008E2C37"/>
    <w:rsid w:val="008E3368"/>
    <w:rsid w:val="008E4882"/>
    <w:rsid w:val="008E5392"/>
    <w:rsid w:val="008E626C"/>
    <w:rsid w:val="008E7326"/>
    <w:rsid w:val="008F4307"/>
    <w:rsid w:val="008F7D03"/>
    <w:rsid w:val="00902A10"/>
    <w:rsid w:val="00903421"/>
    <w:rsid w:val="00905512"/>
    <w:rsid w:val="00905DBD"/>
    <w:rsid w:val="00910078"/>
    <w:rsid w:val="00910226"/>
    <w:rsid w:val="00915B4D"/>
    <w:rsid w:val="00916817"/>
    <w:rsid w:val="0091790D"/>
    <w:rsid w:val="00923BF8"/>
    <w:rsid w:val="00924F7C"/>
    <w:rsid w:val="00925962"/>
    <w:rsid w:val="00930D1C"/>
    <w:rsid w:val="009330DB"/>
    <w:rsid w:val="00937D7E"/>
    <w:rsid w:val="00942C95"/>
    <w:rsid w:val="00943332"/>
    <w:rsid w:val="009438CB"/>
    <w:rsid w:val="0094654F"/>
    <w:rsid w:val="00950C0C"/>
    <w:rsid w:val="0095133A"/>
    <w:rsid w:val="009527D5"/>
    <w:rsid w:val="0095351B"/>
    <w:rsid w:val="00954176"/>
    <w:rsid w:val="0095633D"/>
    <w:rsid w:val="00957318"/>
    <w:rsid w:val="00960747"/>
    <w:rsid w:val="00972117"/>
    <w:rsid w:val="00972347"/>
    <w:rsid w:val="00972D57"/>
    <w:rsid w:val="00985533"/>
    <w:rsid w:val="00994C5E"/>
    <w:rsid w:val="009958B7"/>
    <w:rsid w:val="009A4CA0"/>
    <w:rsid w:val="009A6D78"/>
    <w:rsid w:val="009B394D"/>
    <w:rsid w:val="009B4696"/>
    <w:rsid w:val="009C007B"/>
    <w:rsid w:val="009C214F"/>
    <w:rsid w:val="009C34CB"/>
    <w:rsid w:val="009C788F"/>
    <w:rsid w:val="009D1A0B"/>
    <w:rsid w:val="009D4A92"/>
    <w:rsid w:val="009D61CC"/>
    <w:rsid w:val="009E2BEE"/>
    <w:rsid w:val="009E2DE5"/>
    <w:rsid w:val="009E734F"/>
    <w:rsid w:val="009F438C"/>
    <w:rsid w:val="00A01B05"/>
    <w:rsid w:val="00A049BB"/>
    <w:rsid w:val="00A0508E"/>
    <w:rsid w:val="00A131BC"/>
    <w:rsid w:val="00A13594"/>
    <w:rsid w:val="00A20DC5"/>
    <w:rsid w:val="00A21CB7"/>
    <w:rsid w:val="00A23E8D"/>
    <w:rsid w:val="00A26817"/>
    <w:rsid w:val="00A27E01"/>
    <w:rsid w:val="00A326EE"/>
    <w:rsid w:val="00A359AA"/>
    <w:rsid w:val="00A409BA"/>
    <w:rsid w:val="00A43541"/>
    <w:rsid w:val="00A43841"/>
    <w:rsid w:val="00A43D6D"/>
    <w:rsid w:val="00A50B87"/>
    <w:rsid w:val="00A512BA"/>
    <w:rsid w:val="00A532C3"/>
    <w:rsid w:val="00A55525"/>
    <w:rsid w:val="00A6719B"/>
    <w:rsid w:val="00A6726D"/>
    <w:rsid w:val="00A72E3C"/>
    <w:rsid w:val="00A72FC3"/>
    <w:rsid w:val="00A74D7B"/>
    <w:rsid w:val="00A81FA4"/>
    <w:rsid w:val="00A845B7"/>
    <w:rsid w:val="00A84818"/>
    <w:rsid w:val="00A91210"/>
    <w:rsid w:val="00A914EF"/>
    <w:rsid w:val="00A91F12"/>
    <w:rsid w:val="00A94475"/>
    <w:rsid w:val="00A94E31"/>
    <w:rsid w:val="00A94FC0"/>
    <w:rsid w:val="00AA029F"/>
    <w:rsid w:val="00AB05BC"/>
    <w:rsid w:val="00AB269A"/>
    <w:rsid w:val="00AB3ADD"/>
    <w:rsid w:val="00AC6E34"/>
    <w:rsid w:val="00AD08D7"/>
    <w:rsid w:val="00AD5626"/>
    <w:rsid w:val="00AE6D7B"/>
    <w:rsid w:val="00AF0674"/>
    <w:rsid w:val="00AF4362"/>
    <w:rsid w:val="00AF53DC"/>
    <w:rsid w:val="00AF74B5"/>
    <w:rsid w:val="00AF76EC"/>
    <w:rsid w:val="00AF771B"/>
    <w:rsid w:val="00B01699"/>
    <w:rsid w:val="00B037CC"/>
    <w:rsid w:val="00B04856"/>
    <w:rsid w:val="00B064E4"/>
    <w:rsid w:val="00B10E16"/>
    <w:rsid w:val="00B123A6"/>
    <w:rsid w:val="00B141CA"/>
    <w:rsid w:val="00B16D3E"/>
    <w:rsid w:val="00B172F0"/>
    <w:rsid w:val="00B20CDE"/>
    <w:rsid w:val="00B215F7"/>
    <w:rsid w:val="00B21717"/>
    <w:rsid w:val="00B22CD4"/>
    <w:rsid w:val="00B238DB"/>
    <w:rsid w:val="00B25667"/>
    <w:rsid w:val="00B26F18"/>
    <w:rsid w:val="00B300BC"/>
    <w:rsid w:val="00B30878"/>
    <w:rsid w:val="00B363C6"/>
    <w:rsid w:val="00B40667"/>
    <w:rsid w:val="00B406E4"/>
    <w:rsid w:val="00B40A63"/>
    <w:rsid w:val="00B41747"/>
    <w:rsid w:val="00B4176B"/>
    <w:rsid w:val="00B425B3"/>
    <w:rsid w:val="00B43BCF"/>
    <w:rsid w:val="00B46522"/>
    <w:rsid w:val="00B47D80"/>
    <w:rsid w:val="00B51D2D"/>
    <w:rsid w:val="00B52423"/>
    <w:rsid w:val="00B54A54"/>
    <w:rsid w:val="00B57A11"/>
    <w:rsid w:val="00B600DF"/>
    <w:rsid w:val="00B60DB3"/>
    <w:rsid w:val="00B6338E"/>
    <w:rsid w:val="00B63431"/>
    <w:rsid w:val="00B71736"/>
    <w:rsid w:val="00B7250E"/>
    <w:rsid w:val="00B76E07"/>
    <w:rsid w:val="00B80978"/>
    <w:rsid w:val="00B81B8F"/>
    <w:rsid w:val="00B81CB0"/>
    <w:rsid w:val="00B83428"/>
    <w:rsid w:val="00B86AC0"/>
    <w:rsid w:val="00B87A70"/>
    <w:rsid w:val="00B93ED4"/>
    <w:rsid w:val="00B95700"/>
    <w:rsid w:val="00B96F2A"/>
    <w:rsid w:val="00B96F4D"/>
    <w:rsid w:val="00BA0D99"/>
    <w:rsid w:val="00BA14A6"/>
    <w:rsid w:val="00BA1B1C"/>
    <w:rsid w:val="00BA5739"/>
    <w:rsid w:val="00BB0042"/>
    <w:rsid w:val="00BB087F"/>
    <w:rsid w:val="00BB236C"/>
    <w:rsid w:val="00BB4406"/>
    <w:rsid w:val="00BB4D8E"/>
    <w:rsid w:val="00BC24B9"/>
    <w:rsid w:val="00BC70BC"/>
    <w:rsid w:val="00BC7320"/>
    <w:rsid w:val="00BD06E4"/>
    <w:rsid w:val="00BD2027"/>
    <w:rsid w:val="00BD27E3"/>
    <w:rsid w:val="00BD3D18"/>
    <w:rsid w:val="00BD41D0"/>
    <w:rsid w:val="00BD6E2A"/>
    <w:rsid w:val="00BE2404"/>
    <w:rsid w:val="00BE280D"/>
    <w:rsid w:val="00BE41E3"/>
    <w:rsid w:val="00BE4290"/>
    <w:rsid w:val="00BF2D86"/>
    <w:rsid w:val="00BF3BBA"/>
    <w:rsid w:val="00BF63D0"/>
    <w:rsid w:val="00BF7D29"/>
    <w:rsid w:val="00C01A96"/>
    <w:rsid w:val="00C052BE"/>
    <w:rsid w:val="00C112EC"/>
    <w:rsid w:val="00C11455"/>
    <w:rsid w:val="00C11682"/>
    <w:rsid w:val="00C1384D"/>
    <w:rsid w:val="00C1407E"/>
    <w:rsid w:val="00C14BC0"/>
    <w:rsid w:val="00C15A69"/>
    <w:rsid w:val="00C21D57"/>
    <w:rsid w:val="00C27643"/>
    <w:rsid w:val="00C27AEA"/>
    <w:rsid w:val="00C27E8E"/>
    <w:rsid w:val="00C30127"/>
    <w:rsid w:val="00C353E5"/>
    <w:rsid w:val="00C4103A"/>
    <w:rsid w:val="00C4169E"/>
    <w:rsid w:val="00C458A6"/>
    <w:rsid w:val="00C4598B"/>
    <w:rsid w:val="00C45C53"/>
    <w:rsid w:val="00C47CDD"/>
    <w:rsid w:val="00C51B3E"/>
    <w:rsid w:val="00C521BD"/>
    <w:rsid w:val="00C52DEF"/>
    <w:rsid w:val="00C53039"/>
    <w:rsid w:val="00C538C3"/>
    <w:rsid w:val="00C60346"/>
    <w:rsid w:val="00C64CD1"/>
    <w:rsid w:val="00C6548A"/>
    <w:rsid w:val="00C7069C"/>
    <w:rsid w:val="00C75A8B"/>
    <w:rsid w:val="00C82E79"/>
    <w:rsid w:val="00C853C0"/>
    <w:rsid w:val="00C86ACE"/>
    <w:rsid w:val="00C90FB3"/>
    <w:rsid w:val="00C931F7"/>
    <w:rsid w:val="00CA5ACE"/>
    <w:rsid w:val="00CA6FAB"/>
    <w:rsid w:val="00CA781F"/>
    <w:rsid w:val="00CB4053"/>
    <w:rsid w:val="00CB6851"/>
    <w:rsid w:val="00CB68CC"/>
    <w:rsid w:val="00CC0A7C"/>
    <w:rsid w:val="00CC5B6A"/>
    <w:rsid w:val="00CD6EBA"/>
    <w:rsid w:val="00CE2199"/>
    <w:rsid w:val="00CE2310"/>
    <w:rsid w:val="00CE599F"/>
    <w:rsid w:val="00CE796B"/>
    <w:rsid w:val="00CE7C0D"/>
    <w:rsid w:val="00CF28B6"/>
    <w:rsid w:val="00CF774C"/>
    <w:rsid w:val="00D006A4"/>
    <w:rsid w:val="00D01907"/>
    <w:rsid w:val="00D02E04"/>
    <w:rsid w:val="00D051F4"/>
    <w:rsid w:val="00D07F58"/>
    <w:rsid w:val="00D11DFF"/>
    <w:rsid w:val="00D125C5"/>
    <w:rsid w:val="00D12A87"/>
    <w:rsid w:val="00D20BE4"/>
    <w:rsid w:val="00D21C23"/>
    <w:rsid w:val="00D22B7C"/>
    <w:rsid w:val="00D26612"/>
    <w:rsid w:val="00D31B14"/>
    <w:rsid w:val="00D32DFA"/>
    <w:rsid w:val="00D33C68"/>
    <w:rsid w:val="00D36C30"/>
    <w:rsid w:val="00D3760D"/>
    <w:rsid w:val="00D46407"/>
    <w:rsid w:val="00D46F0D"/>
    <w:rsid w:val="00D47116"/>
    <w:rsid w:val="00D50084"/>
    <w:rsid w:val="00D50B11"/>
    <w:rsid w:val="00D57636"/>
    <w:rsid w:val="00D57A37"/>
    <w:rsid w:val="00D57BAD"/>
    <w:rsid w:val="00D57F90"/>
    <w:rsid w:val="00D60703"/>
    <w:rsid w:val="00D609A9"/>
    <w:rsid w:val="00D63E23"/>
    <w:rsid w:val="00D7015F"/>
    <w:rsid w:val="00D74BCE"/>
    <w:rsid w:val="00D81E9D"/>
    <w:rsid w:val="00D83C93"/>
    <w:rsid w:val="00D862A9"/>
    <w:rsid w:val="00D8660B"/>
    <w:rsid w:val="00D86BD7"/>
    <w:rsid w:val="00D9019B"/>
    <w:rsid w:val="00D93C03"/>
    <w:rsid w:val="00D93F4C"/>
    <w:rsid w:val="00D940F4"/>
    <w:rsid w:val="00D973D5"/>
    <w:rsid w:val="00D97C25"/>
    <w:rsid w:val="00DA410F"/>
    <w:rsid w:val="00DA5CC8"/>
    <w:rsid w:val="00DB0175"/>
    <w:rsid w:val="00DB09BA"/>
    <w:rsid w:val="00DB1537"/>
    <w:rsid w:val="00DB6898"/>
    <w:rsid w:val="00DC0098"/>
    <w:rsid w:val="00DC01AA"/>
    <w:rsid w:val="00DC07B7"/>
    <w:rsid w:val="00DC2D3B"/>
    <w:rsid w:val="00DC37CC"/>
    <w:rsid w:val="00DC50B9"/>
    <w:rsid w:val="00DC7742"/>
    <w:rsid w:val="00DD2DAA"/>
    <w:rsid w:val="00DD331F"/>
    <w:rsid w:val="00DD642A"/>
    <w:rsid w:val="00DE288E"/>
    <w:rsid w:val="00DE294F"/>
    <w:rsid w:val="00DE5A55"/>
    <w:rsid w:val="00DE60EE"/>
    <w:rsid w:val="00DF0529"/>
    <w:rsid w:val="00DF4481"/>
    <w:rsid w:val="00E001A5"/>
    <w:rsid w:val="00E065EC"/>
    <w:rsid w:val="00E06C17"/>
    <w:rsid w:val="00E10C53"/>
    <w:rsid w:val="00E11BDD"/>
    <w:rsid w:val="00E11E80"/>
    <w:rsid w:val="00E1285B"/>
    <w:rsid w:val="00E134A9"/>
    <w:rsid w:val="00E13901"/>
    <w:rsid w:val="00E15499"/>
    <w:rsid w:val="00E201B0"/>
    <w:rsid w:val="00E2069E"/>
    <w:rsid w:val="00E21784"/>
    <w:rsid w:val="00E23355"/>
    <w:rsid w:val="00E25B1B"/>
    <w:rsid w:val="00E26B88"/>
    <w:rsid w:val="00E27562"/>
    <w:rsid w:val="00E32267"/>
    <w:rsid w:val="00E33E84"/>
    <w:rsid w:val="00E36164"/>
    <w:rsid w:val="00E36288"/>
    <w:rsid w:val="00E36864"/>
    <w:rsid w:val="00E41768"/>
    <w:rsid w:val="00E41B91"/>
    <w:rsid w:val="00E45799"/>
    <w:rsid w:val="00E4660A"/>
    <w:rsid w:val="00E477FC"/>
    <w:rsid w:val="00E52E5C"/>
    <w:rsid w:val="00E53146"/>
    <w:rsid w:val="00E5359F"/>
    <w:rsid w:val="00E537E1"/>
    <w:rsid w:val="00E54991"/>
    <w:rsid w:val="00E550C6"/>
    <w:rsid w:val="00E60847"/>
    <w:rsid w:val="00E60EBD"/>
    <w:rsid w:val="00E64846"/>
    <w:rsid w:val="00E66B6B"/>
    <w:rsid w:val="00E731DC"/>
    <w:rsid w:val="00E74E49"/>
    <w:rsid w:val="00E76BAE"/>
    <w:rsid w:val="00E77B4D"/>
    <w:rsid w:val="00E815E3"/>
    <w:rsid w:val="00E84528"/>
    <w:rsid w:val="00E90010"/>
    <w:rsid w:val="00E9093E"/>
    <w:rsid w:val="00E973E0"/>
    <w:rsid w:val="00EA01B2"/>
    <w:rsid w:val="00EA204F"/>
    <w:rsid w:val="00EA22C8"/>
    <w:rsid w:val="00EA344A"/>
    <w:rsid w:val="00EA4603"/>
    <w:rsid w:val="00EA650A"/>
    <w:rsid w:val="00EB63A8"/>
    <w:rsid w:val="00EB6D92"/>
    <w:rsid w:val="00EC0B8E"/>
    <w:rsid w:val="00EC5C38"/>
    <w:rsid w:val="00EC7C62"/>
    <w:rsid w:val="00EC7FAA"/>
    <w:rsid w:val="00ED20A6"/>
    <w:rsid w:val="00ED4A0A"/>
    <w:rsid w:val="00ED72A7"/>
    <w:rsid w:val="00EE00B2"/>
    <w:rsid w:val="00EE34D8"/>
    <w:rsid w:val="00EF1606"/>
    <w:rsid w:val="00EF1D56"/>
    <w:rsid w:val="00EF6FB4"/>
    <w:rsid w:val="00F067FA"/>
    <w:rsid w:val="00F155BB"/>
    <w:rsid w:val="00F15642"/>
    <w:rsid w:val="00F233E0"/>
    <w:rsid w:val="00F258B8"/>
    <w:rsid w:val="00F30325"/>
    <w:rsid w:val="00F34DA2"/>
    <w:rsid w:val="00F35632"/>
    <w:rsid w:val="00F35F5F"/>
    <w:rsid w:val="00F36366"/>
    <w:rsid w:val="00F36576"/>
    <w:rsid w:val="00F36E7F"/>
    <w:rsid w:val="00F40CD2"/>
    <w:rsid w:val="00F41131"/>
    <w:rsid w:val="00F41AF1"/>
    <w:rsid w:val="00F52778"/>
    <w:rsid w:val="00F52926"/>
    <w:rsid w:val="00F54567"/>
    <w:rsid w:val="00F624F4"/>
    <w:rsid w:val="00F6263E"/>
    <w:rsid w:val="00F62BB4"/>
    <w:rsid w:val="00F63D61"/>
    <w:rsid w:val="00F654A5"/>
    <w:rsid w:val="00F6559A"/>
    <w:rsid w:val="00F65C0D"/>
    <w:rsid w:val="00F66CDB"/>
    <w:rsid w:val="00F72880"/>
    <w:rsid w:val="00F72C2B"/>
    <w:rsid w:val="00F76C19"/>
    <w:rsid w:val="00F77D34"/>
    <w:rsid w:val="00F82492"/>
    <w:rsid w:val="00F82A5F"/>
    <w:rsid w:val="00F86AC8"/>
    <w:rsid w:val="00F87A46"/>
    <w:rsid w:val="00F90723"/>
    <w:rsid w:val="00F91A3F"/>
    <w:rsid w:val="00F92AC7"/>
    <w:rsid w:val="00F948DC"/>
    <w:rsid w:val="00FA0C47"/>
    <w:rsid w:val="00FA17DC"/>
    <w:rsid w:val="00FA42B7"/>
    <w:rsid w:val="00FB21FC"/>
    <w:rsid w:val="00FB59E4"/>
    <w:rsid w:val="00FC2787"/>
    <w:rsid w:val="00FC3CEF"/>
    <w:rsid w:val="00FC6752"/>
    <w:rsid w:val="00FD59E1"/>
    <w:rsid w:val="00FD5E2D"/>
    <w:rsid w:val="00FD70D0"/>
    <w:rsid w:val="00FE03D6"/>
    <w:rsid w:val="00FE3D39"/>
    <w:rsid w:val="00FE4485"/>
    <w:rsid w:val="00FE48F5"/>
    <w:rsid w:val="00FE5063"/>
    <w:rsid w:val="00FF0174"/>
    <w:rsid w:val="00FF02DE"/>
    <w:rsid w:val="00FF19C9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989429"/>
  <w15:docId w15:val="{53493FEE-84CD-4919-AA4D-FADE5E04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DC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locked/>
    <w:rsid w:val="00096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A40BE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48DC"/>
    <w:rPr>
      <w:rFonts w:cs="Times New Roman"/>
      <w:color w:val="808080"/>
    </w:rPr>
  </w:style>
  <w:style w:type="paragraph" w:styleId="a4">
    <w:name w:val="List Paragraph"/>
    <w:aliases w:val="Heading Bullet,Bullets"/>
    <w:basedOn w:val="a"/>
    <w:link w:val="a5"/>
    <w:uiPriority w:val="34"/>
    <w:qFormat/>
    <w:rsid w:val="00850DD7"/>
    <w:pPr>
      <w:ind w:left="720"/>
      <w:contextualSpacing/>
      <w:jc w:val="both"/>
    </w:pPr>
    <w:rPr>
      <w:sz w:val="28"/>
      <w:szCs w:val="28"/>
      <w:lang w:eastAsia="uk-UA"/>
    </w:rPr>
  </w:style>
  <w:style w:type="paragraph" w:styleId="a6">
    <w:name w:val="Normal (Web)"/>
    <w:basedOn w:val="a"/>
    <w:uiPriority w:val="99"/>
    <w:rsid w:val="002F6D42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9102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3537BE"/>
    <w:pPr>
      <w:spacing w:after="120"/>
    </w:pPr>
    <w:rPr>
      <w:rFonts w:ascii="Calibri" w:hAnsi="Calibri"/>
      <w:sz w:val="20"/>
      <w:szCs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2341B0"/>
    <w:rPr>
      <w:rFonts w:ascii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Знак"/>
    <w:link w:val="a7"/>
    <w:uiPriority w:val="99"/>
    <w:semiHidden/>
    <w:locked/>
    <w:rsid w:val="003537BE"/>
    <w:rPr>
      <w:rFonts w:eastAsia="Times New Roman"/>
      <w:lang w:val="ru-RU" w:eastAsia="ru-RU"/>
    </w:rPr>
  </w:style>
  <w:style w:type="paragraph" w:customStyle="1" w:styleId="11">
    <w:name w:val="Абзац списку1"/>
    <w:basedOn w:val="a"/>
    <w:rsid w:val="00592D36"/>
    <w:pPr>
      <w:ind w:left="720"/>
      <w:contextualSpacing/>
    </w:pPr>
    <w:rPr>
      <w:rFonts w:eastAsia="Calibri"/>
      <w:sz w:val="22"/>
      <w:szCs w:val="22"/>
      <w:lang w:val="ru-RU"/>
    </w:rPr>
  </w:style>
  <w:style w:type="paragraph" w:styleId="3">
    <w:name w:val="Body Text Indent 3"/>
    <w:basedOn w:val="a"/>
    <w:link w:val="30"/>
    <w:uiPriority w:val="99"/>
    <w:unhideWhenUsed/>
    <w:rsid w:val="00E13901"/>
    <w:pPr>
      <w:spacing w:after="120"/>
      <w:ind w:left="283"/>
      <w:jc w:val="both"/>
    </w:pPr>
    <w:rPr>
      <w:sz w:val="16"/>
      <w:szCs w:val="16"/>
      <w:lang w:eastAsia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13901"/>
    <w:rPr>
      <w:rFonts w:ascii="Times New Roman" w:eastAsia="Times New Roman" w:hAnsi="Times New Roman"/>
      <w:sz w:val="16"/>
      <w:szCs w:val="16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A131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31BC"/>
    <w:rPr>
      <w:rFonts w:ascii="Segoe UI" w:eastAsia="Times New Roman" w:hAnsi="Segoe UI" w:cs="Segoe UI"/>
      <w:sz w:val="18"/>
      <w:szCs w:val="18"/>
      <w:lang w:val="uk-UA"/>
    </w:rPr>
  </w:style>
  <w:style w:type="table" w:styleId="ab">
    <w:name w:val="Table Grid"/>
    <w:basedOn w:val="a1"/>
    <w:locked/>
    <w:rsid w:val="000F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65F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5F62"/>
    <w:rPr>
      <w:rFonts w:ascii="Times New Roman" w:eastAsia="Times New Roman" w:hAnsi="Times New Roman"/>
      <w:sz w:val="24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165F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5F62"/>
    <w:rPr>
      <w:rFonts w:ascii="Times New Roman" w:eastAsia="Times New Roman" w:hAnsi="Times New Roman"/>
      <w:sz w:val="24"/>
      <w:szCs w:val="24"/>
      <w:lang w:val="uk-UA"/>
    </w:rPr>
  </w:style>
  <w:style w:type="paragraph" w:styleId="af0">
    <w:name w:val="footnote text"/>
    <w:basedOn w:val="a"/>
    <w:link w:val="af1"/>
    <w:uiPriority w:val="99"/>
    <w:unhideWhenUsed/>
    <w:rsid w:val="00BE429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BE4290"/>
    <w:rPr>
      <w:rFonts w:ascii="Times New Roman" w:eastAsia="Times New Roman" w:hAnsi="Times New Roman"/>
      <w:sz w:val="20"/>
      <w:szCs w:val="20"/>
      <w:lang w:val="uk-UA"/>
    </w:rPr>
  </w:style>
  <w:style w:type="character" w:styleId="af2">
    <w:name w:val="footnote reference"/>
    <w:basedOn w:val="a0"/>
    <w:unhideWhenUsed/>
    <w:rsid w:val="00BE4290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B634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34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3431"/>
    <w:rPr>
      <w:rFonts w:ascii="Times New Roman" w:eastAsia="Times New Roman" w:hAnsi="Times New Roman"/>
      <w:sz w:val="20"/>
      <w:szCs w:val="20"/>
      <w:lang w:val="uk-U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34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3431"/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customStyle="1" w:styleId="af8">
    <w:name w:val="[Немає стилю абзацу]"/>
    <w:rsid w:val="00D81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rsid w:val="00D81E9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eastAsia="uk-UA"/>
    </w:rPr>
  </w:style>
  <w:style w:type="paragraph" w:customStyle="1" w:styleId="Ch60">
    <w:name w:val="Основной текст (Ch_6 Міністерства)"/>
    <w:basedOn w:val="a"/>
    <w:rsid w:val="00D81E9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StrokeCh6">
    <w:name w:val="Stroke (Ch_6 Міністерства)"/>
    <w:basedOn w:val="af8"/>
    <w:rsid w:val="00D81E9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character" w:customStyle="1" w:styleId="20">
    <w:name w:val="Заголовок 2 Знак"/>
    <w:basedOn w:val="a0"/>
    <w:link w:val="2"/>
    <w:rsid w:val="003A40BE"/>
    <w:rPr>
      <w:rFonts w:ascii="Times New Roman" w:eastAsia="Times New Roman" w:hAnsi="Times New Roman"/>
      <w:sz w:val="24"/>
      <w:szCs w:val="20"/>
      <w:lang w:val="uk-UA"/>
    </w:rPr>
  </w:style>
  <w:style w:type="character" w:customStyle="1" w:styleId="10">
    <w:name w:val="Заголовок 1 Знак"/>
    <w:basedOn w:val="a0"/>
    <w:link w:val="1"/>
    <w:rsid w:val="00096C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customStyle="1" w:styleId="a5">
    <w:name w:val="Абзац списка Знак"/>
    <w:aliases w:val="Heading Bullet Знак,Bullets Знак"/>
    <w:basedOn w:val="a0"/>
    <w:link w:val="a4"/>
    <w:uiPriority w:val="34"/>
    <w:qFormat/>
    <w:locked/>
    <w:rsid w:val="00510116"/>
    <w:rPr>
      <w:rFonts w:ascii="Times New Roman" w:eastAsia="Times New Roman" w:hAnsi="Times New Roman"/>
      <w:sz w:val="28"/>
      <w:szCs w:val="28"/>
      <w:lang w:val="uk-UA" w:eastAsia="uk-UA"/>
    </w:rPr>
  </w:style>
  <w:style w:type="paragraph" w:styleId="af9">
    <w:name w:val="No Spacing"/>
    <w:uiPriority w:val="1"/>
    <w:qFormat/>
    <w:rsid w:val="00885B2F"/>
    <w:rPr>
      <w:rFonts w:ascii="Times New Roman" w:eastAsia="Times New Roman" w:hAnsi="Times New Roman"/>
      <w:sz w:val="24"/>
      <w:szCs w:val="24"/>
      <w:lang w:val="uk-UA"/>
    </w:rPr>
  </w:style>
  <w:style w:type="character" w:styleId="afa">
    <w:name w:val="Hyperlink"/>
    <w:basedOn w:val="a0"/>
    <w:uiPriority w:val="99"/>
    <w:rsid w:val="000F0FE3"/>
    <w:rPr>
      <w:rFonts w:cs="Times New Roman"/>
      <w:color w:val="0000FF"/>
      <w:u w:val="single"/>
    </w:rPr>
  </w:style>
  <w:style w:type="paragraph" w:styleId="afb">
    <w:name w:val="Revision"/>
    <w:hidden/>
    <w:uiPriority w:val="99"/>
    <w:semiHidden/>
    <w:rsid w:val="00C7069C"/>
    <w:rPr>
      <w:rFonts w:ascii="Times New Roman" w:eastAsia="Times New Roman" w:hAnsi="Times New Roman"/>
      <w:sz w:val="24"/>
      <w:szCs w:val="24"/>
      <w:lang w:val="uk-UA"/>
    </w:rPr>
  </w:style>
  <w:style w:type="character" w:styleId="afc">
    <w:name w:val="Unresolved Mention"/>
    <w:basedOn w:val="a0"/>
    <w:uiPriority w:val="99"/>
    <w:semiHidden/>
    <w:unhideWhenUsed/>
    <w:rsid w:val="00A20DC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53CA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7406">
          <w:marLeft w:val="0"/>
          <w:marRight w:val="0"/>
          <w:marTop w:val="0"/>
          <w:marBottom w:val="0"/>
          <w:divBdr>
            <w:top w:val="single" w:sz="6" w:space="30" w:color="F0F0F0"/>
            <w:left w:val="single" w:sz="6" w:space="30" w:color="F0F0F0"/>
            <w:bottom w:val="single" w:sz="6" w:space="30" w:color="F0F0F0"/>
            <w:right w:val="single" w:sz="6" w:space="30" w:color="F0F0F0"/>
          </w:divBdr>
        </w:div>
        <w:div w:id="1764909920">
          <w:marLeft w:val="0"/>
          <w:marRight w:val="0"/>
          <w:marTop w:val="0"/>
          <w:marBottom w:val="0"/>
          <w:divBdr>
            <w:top w:val="single" w:sz="6" w:space="30" w:color="F0F0F0"/>
            <w:left w:val="single" w:sz="6" w:space="30" w:color="F0F0F0"/>
            <w:bottom w:val="single" w:sz="6" w:space="30" w:color="F0F0F0"/>
            <w:right w:val="single" w:sz="6" w:space="30" w:color="F0F0F0"/>
          </w:divBdr>
        </w:div>
        <w:div w:id="1924220818">
          <w:marLeft w:val="0"/>
          <w:marRight w:val="0"/>
          <w:marTop w:val="0"/>
          <w:marBottom w:val="0"/>
          <w:divBdr>
            <w:top w:val="single" w:sz="6" w:space="30" w:color="F0F0F0"/>
            <w:left w:val="single" w:sz="6" w:space="30" w:color="F0F0F0"/>
            <w:bottom w:val="single" w:sz="6" w:space="30" w:color="F0F0F0"/>
            <w:right w:val="single" w:sz="6" w:space="30" w:color="F0F0F0"/>
          </w:divBdr>
        </w:div>
      </w:divsChild>
    </w:div>
    <w:div w:id="1283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ky.bank/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y.bank/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AAE02-BCCE-4221-910B-0EF28CCF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1379</Words>
  <Characters>7864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Волгаєва Катерина Олександрівна</dc:creator>
  <cp:keywords/>
  <dc:description/>
  <cp:lastModifiedBy>User</cp:lastModifiedBy>
  <cp:revision>7</cp:revision>
  <cp:lastPrinted>2020-03-05T07:27:00Z</cp:lastPrinted>
  <dcterms:created xsi:type="dcterms:W3CDTF">2025-05-28T06:55:00Z</dcterms:created>
  <dcterms:modified xsi:type="dcterms:W3CDTF">2025-05-28T12:44:00Z</dcterms:modified>
</cp:coreProperties>
</file>