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4557" w14:textId="77777777" w:rsidR="00DB0425" w:rsidRPr="00BA4282" w:rsidRDefault="00DB0425">
      <w:pPr>
        <w:rPr>
          <w:lang w:val="en-US"/>
        </w:rPr>
      </w:pPr>
    </w:p>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DF3E0E" w14:paraId="0E3FCB89" w14:textId="77777777" w:rsidTr="00DB0425">
        <w:tc>
          <w:tcPr>
            <w:tcW w:w="4542" w:type="dxa"/>
          </w:tcPr>
          <w:p w14:paraId="216900DD" w14:textId="0706601F" w:rsidR="00DB0425" w:rsidRPr="00DF3E0E" w:rsidRDefault="00DB0425">
            <w:pPr>
              <w:pStyle w:val="afe"/>
              <w:rPr>
                <w:sz w:val="24"/>
                <w:szCs w:val="24"/>
              </w:rPr>
            </w:pPr>
            <w:r w:rsidRPr="00DF3E0E">
              <w:rPr>
                <w:sz w:val="24"/>
                <w:szCs w:val="24"/>
              </w:rPr>
              <w:t>ВВЕДЕНО В ДІЮ</w:t>
            </w:r>
          </w:p>
          <w:p w14:paraId="5452EE3C" w14:textId="42D47A0E" w:rsidR="00DB0425" w:rsidRPr="00DF3E0E" w:rsidRDefault="00DB0425">
            <w:pPr>
              <w:pStyle w:val="afe"/>
              <w:rPr>
                <w:rFonts w:eastAsiaTheme="minorHAnsi"/>
                <w:sz w:val="24"/>
                <w:szCs w:val="24"/>
                <w:lang w:eastAsia="en-US"/>
              </w:rPr>
            </w:pPr>
            <w:r w:rsidRPr="00DF3E0E">
              <w:rPr>
                <w:rFonts w:eastAsiaTheme="minorHAnsi"/>
                <w:sz w:val="24"/>
                <w:szCs w:val="24"/>
                <w:lang w:eastAsia="en-US"/>
              </w:rPr>
              <w:t>«</w:t>
            </w:r>
            <w:r w:rsidR="00912CE9">
              <w:rPr>
                <w:rFonts w:eastAsiaTheme="minorHAnsi"/>
                <w:sz w:val="24"/>
                <w:szCs w:val="24"/>
                <w:lang w:eastAsia="en-US"/>
              </w:rPr>
              <w:t>2</w:t>
            </w:r>
            <w:r w:rsidR="00912CE9">
              <w:rPr>
                <w:rFonts w:eastAsiaTheme="minorHAnsi"/>
                <w:sz w:val="24"/>
                <w:szCs w:val="24"/>
                <w:lang w:val="ru-RU" w:eastAsia="en-US"/>
              </w:rPr>
              <w:t>5</w:t>
            </w:r>
            <w:r w:rsidRPr="00DF3E0E">
              <w:rPr>
                <w:rFonts w:eastAsiaTheme="minorHAnsi"/>
                <w:sz w:val="24"/>
                <w:szCs w:val="24"/>
                <w:lang w:eastAsia="en-US"/>
              </w:rPr>
              <w:t xml:space="preserve">» </w:t>
            </w:r>
            <w:r w:rsidR="00912CE9">
              <w:rPr>
                <w:rFonts w:eastAsiaTheme="minorHAnsi"/>
                <w:sz w:val="24"/>
                <w:szCs w:val="24"/>
                <w:lang w:val="ru-RU" w:eastAsia="en-US"/>
              </w:rPr>
              <w:t>вересня</w:t>
            </w:r>
            <w:r w:rsidR="001F6C69">
              <w:rPr>
                <w:rFonts w:eastAsiaTheme="minorHAnsi"/>
                <w:sz w:val="24"/>
                <w:szCs w:val="24"/>
                <w:lang w:val="ru-RU" w:eastAsia="en-US"/>
              </w:rPr>
              <w:t xml:space="preserve"> </w:t>
            </w:r>
            <w:r w:rsidRPr="00DF3E0E">
              <w:rPr>
                <w:rFonts w:eastAsiaTheme="minorHAnsi"/>
                <w:sz w:val="24"/>
                <w:szCs w:val="24"/>
                <w:lang w:eastAsia="en-US"/>
              </w:rPr>
              <w:t>20</w:t>
            </w:r>
            <w:r w:rsidR="00262666">
              <w:rPr>
                <w:rFonts w:eastAsiaTheme="minorHAnsi"/>
                <w:sz w:val="24"/>
                <w:szCs w:val="24"/>
                <w:lang w:eastAsia="en-US"/>
              </w:rPr>
              <w:t>20</w:t>
            </w:r>
            <w:r w:rsidRPr="00DF3E0E">
              <w:rPr>
                <w:rFonts w:eastAsiaTheme="minorHAnsi"/>
                <w:sz w:val="24"/>
                <w:szCs w:val="24"/>
                <w:lang w:eastAsia="en-US"/>
              </w:rPr>
              <w:t xml:space="preserve"> року</w:t>
            </w:r>
          </w:p>
          <w:p w14:paraId="0C8A465F" w14:textId="77777777" w:rsidR="00DB0425" w:rsidRPr="00DF3E0E" w:rsidRDefault="00DB0425">
            <w:pPr>
              <w:pStyle w:val="afe"/>
              <w:rPr>
                <w:sz w:val="24"/>
                <w:szCs w:val="24"/>
              </w:rPr>
            </w:pPr>
          </w:p>
        </w:tc>
        <w:tc>
          <w:tcPr>
            <w:tcW w:w="5670" w:type="dxa"/>
          </w:tcPr>
          <w:p w14:paraId="2FBA646F" w14:textId="77777777" w:rsidR="00DB0425" w:rsidRPr="00DF3E0E" w:rsidRDefault="00DB0425">
            <w:pPr>
              <w:pStyle w:val="afe"/>
              <w:rPr>
                <w:sz w:val="24"/>
                <w:szCs w:val="24"/>
              </w:rPr>
            </w:pPr>
            <w:r w:rsidRPr="00DF3E0E">
              <w:rPr>
                <w:sz w:val="24"/>
                <w:szCs w:val="24"/>
              </w:rPr>
              <w:t>ЗАТВЕРДЖЕНО</w:t>
            </w:r>
          </w:p>
          <w:p w14:paraId="1CABB976" w14:textId="77777777" w:rsidR="00DB0425" w:rsidRPr="00DF3E0E" w:rsidRDefault="00DB0425">
            <w:pPr>
              <w:pStyle w:val="afe"/>
              <w:rPr>
                <w:sz w:val="24"/>
                <w:szCs w:val="24"/>
              </w:rPr>
            </w:pPr>
            <w:r w:rsidRPr="00DF3E0E">
              <w:rPr>
                <w:sz w:val="24"/>
                <w:szCs w:val="24"/>
              </w:rPr>
              <w:t xml:space="preserve">Рішенням Правління </w:t>
            </w:r>
          </w:p>
          <w:p w14:paraId="02F6B41F" w14:textId="77777777" w:rsidR="00DB0425" w:rsidRPr="00DF3E0E" w:rsidRDefault="00DB0425">
            <w:pPr>
              <w:pStyle w:val="afe"/>
              <w:rPr>
                <w:sz w:val="24"/>
                <w:szCs w:val="24"/>
              </w:rPr>
            </w:pPr>
            <w:r w:rsidRPr="00DF3E0E">
              <w:rPr>
                <w:sz w:val="24"/>
                <w:szCs w:val="24"/>
              </w:rPr>
              <w:t xml:space="preserve">АТ «СКАЙ БАНК» </w:t>
            </w:r>
          </w:p>
          <w:p w14:paraId="4D68AAFB" w14:textId="7ED3E077" w:rsidR="00DB0425" w:rsidRPr="00DF3E0E" w:rsidRDefault="00DB0425">
            <w:pPr>
              <w:pStyle w:val="afe"/>
              <w:rPr>
                <w:sz w:val="24"/>
                <w:szCs w:val="24"/>
              </w:rPr>
            </w:pPr>
            <w:r w:rsidRPr="00DF3E0E">
              <w:rPr>
                <w:sz w:val="24"/>
                <w:szCs w:val="24"/>
              </w:rPr>
              <w:t>Протокол №</w:t>
            </w:r>
            <w:r w:rsidR="00D83FEB">
              <w:rPr>
                <w:sz w:val="24"/>
                <w:szCs w:val="24"/>
              </w:rPr>
              <w:t xml:space="preserve"> </w:t>
            </w:r>
            <w:r w:rsidR="00912CE9">
              <w:rPr>
                <w:sz w:val="24"/>
                <w:szCs w:val="24"/>
              </w:rPr>
              <w:t>11</w:t>
            </w:r>
            <w:r w:rsidR="00912CE9">
              <w:rPr>
                <w:sz w:val="24"/>
                <w:szCs w:val="24"/>
                <w:lang w:val="ru-RU"/>
              </w:rPr>
              <w:t>5</w:t>
            </w:r>
            <w:r w:rsidR="00265571">
              <w:rPr>
                <w:sz w:val="24"/>
                <w:szCs w:val="24"/>
                <w:lang w:val="ru-RU"/>
              </w:rPr>
              <w:t xml:space="preserve"> </w:t>
            </w:r>
            <w:r w:rsidRPr="00DF3E0E">
              <w:rPr>
                <w:sz w:val="24"/>
                <w:szCs w:val="24"/>
              </w:rPr>
              <w:t>від «</w:t>
            </w:r>
            <w:r w:rsidR="00912CE9">
              <w:rPr>
                <w:sz w:val="24"/>
                <w:szCs w:val="24"/>
              </w:rPr>
              <w:t>08</w:t>
            </w:r>
            <w:r w:rsidRPr="00DF3E0E">
              <w:rPr>
                <w:sz w:val="24"/>
                <w:szCs w:val="24"/>
              </w:rPr>
              <w:t>»</w:t>
            </w:r>
            <w:r w:rsidR="00912CE9">
              <w:rPr>
                <w:sz w:val="24"/>
                <w:szCs w:val="24"/>
              </w:rPr>
              <w:t xml:space="preserve"> вересня</w:t>
            </w:r>
            <w:r w:rsidR="00912CE9">
              <w:rPr>
                <w:sz w:val="24"/>
                <w:szCs w:val="24"/>
                <w:lang w:val="ru-RU"/>
              </w:rPr>
              <w:t xml:space="preserve"> </w:t>
            </w:r>
            <w:r w:rsidRPr="00DF3E0E">
              <w:rPr>
                <w:sz w:val="24"/>
                <w:szCs w:val="24"/>
              </w:rPr>
              <w:t>20</w:t>
            </w:r>
            <w:r w:rsidR="001D11DC">
              <w:rPr>
                <w:sz w:val="24"/>
                <w:szCs w:val="24"/>
              </w:rPr>
              <w:t>20</w:t>
            </w:r>
            <w:r w:rsidRPr="00DF3E0E">
              <w:rPr>
                <w:sz w:val="24"/>
                <w:szCs w:val="24"/>
              </w:rPr>
              <w:t xml:space="preserve"> року</w:t>
            </w:r>
          </w:p>
          <w:p w14:paraId="43742EFC" w14:textId="77777777" w:rsidR="00DB0425" w:rsidRPr="00DF3E0E" w:rsidRDefault="00DB0425">
            <w:pPr>
              <w:pStyle w:val="afe"/>
              <w:rPr>
                <w:b/>
                <w:sz w:val="24"/>
                <w:szCs w:val="24"/>
              </w:rPr>
            </w:pPr>
          </w:p>
          <w:p w14:paraId="5B3B552F" w14:textId="77777777" w:rsidR="00DB0425" w:rsidRPr="00DF3E0E"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76E64F80" w:rsidR="005065A3" w:rsidRPr="00DF3E0E" w:rsidRDefault="005065A3" w:rsidP="005065A3">
      <w:pPr>
        <w:pStyle w:val="Default"/>
        <w:jc w:val="center"/>
        <w:rPr>
          <w:b/>
          <w:lang w:val="uk-UA"/>
        </w:rPr>
      </w:pPr>
      <w:r w:rsidRPr="00DF3E0E">
        <w:rPr>
          <w:b/>
          <w:lang w:val="uk-UA"/>
        </w:rPr>
        <w:t>м. Київ, 20</w:t>
      </w:r>
      <w:r w:rsidR="00DA3FFE">
        <w:rPr>
          <w:b/>
          <w:lang w:val="uk-UA"/>
        </w:rPr>
        <w:t>20</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76EF57EC" w14:textId="745AFD1D" w:rsidR="00C84E78" w:rsidRPr="00DF3E0E" w:rsidRDefault="00C84E78" w:rsidP="005D27F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w:t>
      </w:r>
      <w:r w:rsidR="009F47E0" w:rsidRPr="00DF3E0E">
        <w:rPr>
          <w:sz w:val="20"/>
          <w:szCs w:val="20"/>
          <w:lang w:val="uk-UA"/>
        </w:rPr>
        <w:t>здійснення його ідентифікації, ідентифікації</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A567928"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6D6897">
              <w:rPr>
                <w:noProof/>
                <w:webHidden/>
              </w:rPr>
              <w:t>3</w:t>
            </w:r>
            <w:r w:rsidR="00CE3E3B">
              <w:rPr>
                <w:noProof/>
                <w:webHidden/>
              </w:rPr>
              <w:fldChar w:fldCharType="end"/>
            </w:r>
          </w:hyperlink>
        </w:p>
        <w:p w14:paraId="68D4AD21" w14:textId="21573164"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Pr>
                <w:noProof/>
                <w:webHidden/>
              </w:rPr>
              <w:t>7</w:t>
            </w:r>
            <w:r w:rsidR="00CE3E3B">
              <w:rPr>
                <w:noProof/>
                <w:webHidden/>
              </w:rPr>
              <w:fldChar w:fldCharType="end"/>
            </w:r>
          </w:hyperlink>
        </w:p>
        <w:p w14:paraId="4202B89C" w14:textId="290E7C0E"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Pr>
                <w:noProof/>
                <w:webHidden/>
              </w:rPr>
              <w:t>8</w:t>
            </w:r>
            <w:r w:rsidR="00CE3E3B">
              <w:rPr>
                <w:noProof/>
                <w:webHidden/>
              </w:rPr>
              <w:fldChar w:fldCharType="end"/>
            </w:r>
          </w:hyperlink>
        </w:p>
        <w:p w14:paraId="7D71088B" w14:textId="2BB9FDCD"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Pr>
                <w:noProof/>
                <w:webHidden/>
              </w:rPr>
              <w:t>8</w:t>
            </w:r>
            <w:r w:rsidR="00CE3E3B">
              <w:rPr>
                <w:noProof/>
                <w:webHidden/>
              </w:rPr>
              <w:fldChar w:fldCharType="end"/>
            </w:r>
          </w:hyperlink>
        </w:p>
        <w:p w14:paraId="7461AE76" w14:textId="2AD61363" w:rsidR="00CE3E3B" w:rsidRDefault="002B3614">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 xml:space="preserve">3.2. </w:t>
            </w:r>
            <w:r w:rsidR="00CE3E3B" w:rsidRPr="00E63C9C">
              <w:rPr>
                <w:rStyle w:val="a5"/>
                <w:b/>
                <w:noProof/>
              </w:rPr>
              <w:t>Ідентифікація та верифікація 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6D6897">
              <w:rPr>
                <w:noProof/>
                <w:webHidden/>
              </w:rPr>
              <w:t>10</w:t>
            </w:r>
            <w:r w:rsidR="00CE3E3B">
              <w:rPr>
                <w:noProof/>
                <w:webHidden/>
              </w:rPr>
              <w:fldChar w:fldCharType="end"/>
            </w:r>
          </w:hyperlink>
        </w:p>
        <w:p w14:paraId="626EC958" w14:textId="194A7DB6"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Pr>
                <w:noProof/>
                <w:webHidden/>
              </w:rPr>
              <w:t>11</w:t>
            </w:r>
            <w:r w:rsidR="00CE3E3B">
              <w:rPr>
                <w:noProof/>
                <w:webHidden/>
              </w:rPr>
              <w:fldChar w:fldCharType="end"/>
            </w:r>
          </w:hyperlink>
        </w:p>
        <w:p w14:paraId="4F2F2523" w14:textId="59C57998"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Pr>
                <w:noProof/>
                <w:webHidden/>
              </w:rPr>
              <w:t>15</w:t>
            </w:r>
            <w:r w:rsidR="00CE3E3B">
              <w:rPr>
                <w:noProof/>
                <w:webHidden/>
              </w:rPr>
              <w:fldChar w:fldCharType="end"/>
            </w:r>
          </w:hyperlink>
        </w:p>
        <w:p w14:paraId="5EB08655" w14:textId="07D6AB31"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Pr>
                <w:noProof/>
                <w:webHidden/>
              </w:rPr>
              <w:t>17</w:t>
            </w:r>
            <w:r w:rsidR="00CE3E3B">
              <w:rPr>
                <w:noProof/>
                <w:webHidden/>
              </w:rPr>
              <w:fldChar w:fldCharType="end"/>
            </w:r>
          </w:hyperlink>
        </w:p>
        <w:p w14:paraId="351E43D2" w14:textId="51722AA7"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Pr>
                <w:noProof/>
                <w:webHidden/>
              </w:rPr>
              <w:t>22</w:t>
            </w:r>
            <w:r w:rsidR="00CE3E3B">
              <w:rPr>
                <w:noProof/>
                <w:webHidden/>
              </w:rPr>
              <w:fldChar w:fldCharType="end"/>
            </w:r>
          </w:hyperlink>
        </w:p>
        <w:p w14:paraId="651C9A11" w14:textId="23DB16D2"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Pr>
                <w:noProof/>
                <w:webHidden/>
              </w:rPr>
              <w:t>22</w:t>
            </w:r>
            <w:r w:rsidR="00CE3E3B">
              <w:rPr>
                <w:noProof/>
                <w:webHidden/>
              </w:rPr>
              <w:fldChar w:fldCharType="end"/>
            </w:r>
          </w:hyperlink>
        </w:p>
        <w:p w14:paraId="154F62A8" w14:textId="27073B13" w:rsidR="00CE3E3B" w:rsidRDefault="006D6897">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Pr>
                <w:noProof/>
                <w:webHidden/>
              </w:rPr>
              <w:t>22</w:t>
            </w:r>
            <w:r w:rsidR="00CE3E3B">
              <w:rPr>
                <w:noProof/>
                <w:webHidden/>
              </w:rPr>
              <w:fldChar w:fldCharType="end"/>
            </w:r>
          </w:hyperlink>
        </w:p>
        <w:p w14:paraId="218890C3" w14:textId="5B721800" w:rsidR="00CE3E3B" w:rsidRDefault="006D6897">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4.1.2. Розрахунково-касове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Pr>
                <w:noProof/>
                <w:webHidden/>
              </w:rPr>
              <w:t>27</w:t>
            </w:r>
            <w:r w:rsidR="00CE3E3B">
              <w:rPr>
                <w:noProof/>
                <w:webHidden/>
              </w:rPr>
              <w:fldChar w:fldCharType="end"/>
            </w:r>
          </w:hyperlink>
        </w:p>
        <w:p w14:paraId="0F26587E" w14:textId="54FBB71F" w:rsidR="00CE3E3B" w:rsidRDefault="002B3614">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6D6897">
              <w:rPr>
                <w:noProof/>
                <w:webHidden/>
              </w:rPr>
              <w:t>34</w:t>
            </w:r>
            <w:r w:rsidR="00CE3E3B">
              <w:rPr>
                <w:noProof/>
                <w:webHidden/>
              </w:rPr>
              <w:fldChar w:fldCharType="end"/>
            </w:r>
          </w:hyperlink>
        </w:p>
        <w:p w14:paraId="4D1D9078" w14:textId="430F9882"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Pr>
                <w:noProof/>
                <w:webHidden/>
              </w:rPr>
              <w:t>38</w:t>
            </w:r>
            <w:r w:rsidR="00CE3E3B">
              <w:rPr>
                <w:noProof/>
                <w:webHidden/>
              </w:rPr>
              <w:fldChar w:fldCharType="end"/>
            </w:r>
          </w:hyperlink>
        </w:p>
        <w:p w14:paraId="023C3C5D" w14:textId="485A8B44" w:rsidR="00CE3E3B" w:rsidRDefault="006D6897">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Pr>
                <w:noProof/>
                <w:webHidden/>
              </w:rPr>
              <w:t>50</w:t>
            </w:r>
            <w:r w:rsidR="00CE3E3B">
              <w:rPr>
                <w:noProof/>
                <w:webHidden/>
              </w:rPr>
              <w:fldChar w:fldCharType="end"/>
            </w:r>
          </w:hyperlink>
        </w:p>
        <w:p w14:paraId="67AC7692" w14:textId="4002C011" w:rsidR="00CE3E3B" w:rsidRDefault="006D6897" w:rsidP="007336C1">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Pr>
                <w:noProof/>
                <w:webHidden/>
              </w:rPr>
              <w:t>53</w:t>
            </w:r>
            <w:r w:rsidR="00CE3E3B">
              <w:rPr>
                <w:noProof/>
                <w:webHidden/>
              </w:rPr>
              <w:fldChar w:fldCharType="end"/>
            </w:r>
          </w:hyperlink>
        </w:p>
        <w:p w14:paraId="5E4DA3D1" w14:textId="448F1FB9" w:rsidR="00CE3E3B" w:rsidRDefault="006D6897">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Pr>
                <w:noProof/>
                <w:webHidden/>
              </w:rPr>
              <w:t>58</w:t>
            </w:r>
            <w:r w:rsidR="00CE3E3B">
              <w:rPr>
                <w:noProof/>
                <w:webHidden/>
              </w:rPr>
              <w:fldChar w:fldCharType="end"/>
            </w:r>
          </w:hyperlink>
        </w:p>
        <w:p w14:paraId="63926E87" w14:textId="41C0C3FD" w:rsidR="00CE3E3B" w:rsidRDefault="006D6897">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Pr>
                <w:noProof/>
                <w:webHidden/>
              </w:rPr>
              <w:t>60</w:t>
            </w:r>
            <w:r w:rsidR="00CE3E3B">
              <w:rPr>
                <w:noProof/>
                <w:webHidden/>
              </w:rPr>
              <w:fldChar w:fldCharType="end"/>
            </w:r>
          </w:hyperlink>
        </w:p>
        <w:p w14:paraId="03A71693" w14:textId="1B2B9B34"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Pr>
                <w:noProof/>
                <w:webHidden/>
              </w:rPr>
              <w:t>64</w:t>
            </w:r>
            <w:r w:rsidR="00CE3E3B">
              <w:rPr>
                <w:noProof/>
                <w:webHidden/>
              </w:rPr>
              <w:fldChar w:fldCharType="end"/>
            </w:r>
          </w:hyperlink>
        </w:p>
        <w:p w14:paraId="3C19BD99" w14:textId="72EDC8A5"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Pr>
                <w:noProof/>
                <w:webHidden/>
              </w:rPr>
              <w:t>67</w:t>
            </w:r>
            <w:r w:rsidR="00CE3E3B">
              <w:rPr>
                <w:noProof/>
                <w:webHidden/>
              </w:rPr>
              <w:fldChar w:fldCharType="end"/>
            </w:r>
          </w:hyperlink>
        </w:p>
        <w:p w14:paraId="428B7943" w14:textId="273748F8"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Pr>
                <w:noProof/>
                <w:webHidden/>
              </w:rPr>
              <w:t>69</w:t>
            </w:r>
            <w:r w:rsidR="00CE3E3B">
              <w:rPr>
                <w:noProof/>
                <w:webHidden/>
              </w:rPr>
              <w:fldChar w:fldCharType="end"/>
            </w:r>
          </w:hyperlink>
        </w:p>
        <w:p w14:paraId="7BB7E1A4" w14:textId="0EF722A5" w:rsidR="00CE3E3B" w:rsidRDefault="006D6897">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Pr>
                <w:noProof/>
                <w:webHidden/>
              </w:rPr>
              <w:t>72</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0D2CC279" w14:textId="325DA852" w:rsidR="00C84E78" w:rsidRPr="00DF3E0E" w:rsidRDefault="00EA6982" w:rsidP="00E84260">
      <w:pPr>
        <w:ind w:firstLine="708"/>
        <w:jc w:val="both"/>
        <w:rPr>
          <w:sz w:val="20"/>
          <w:szCs w:val="20"/>
        </w:rPr>
      </w:pPr>
      <w:r w:rsidRPr="00DF3E0E">
        <w:rPr>
          <w:b/>
          <w:sz w:val="20"/>
          <w:szCs w:val="20"/>
        </w:rPr>
        <w:t xml:space="preserve">1.1. </w:t>
      </w:r>
      <w:r w:rsidR="00C84E78" w:rsidRPr="00DF3E0E">
        <w:rPr>
          <w:b/>
          <w:sz w:val="20"/>
          <w:szCs w:val="20"/>
        </w:rPr>
        <w:t>Авторизація</w:t>
      </w:r>
      <w:r w:rsidR="00C84E78" w:rsidRPr="00DF3E0E">
        <w:rPr>
          <w:sz w:val="20"/>
          <w:szCs w:val="20"/>
        </w:rPr>
        <w:t xml:space="preserve"> - процедура отримання дозволу на проведення операції з використанням електронного платіжного засобу.</w:t>
      </w:r>
    </w:p>
    <w:p w14:paraId="6C55B7AC" w14:textId="799C2564" w:rsidR="00311185" w:rsidRPr="00DF3E0E" w:rsidRDefault="00311185" w:rsidP="001C6564">
      <w:pPr>
        <w:ind w:firstLine="708"/>
        <w:jc w:val="both"/>
        <w:rPr>
          <w:sz w:val="20"/>
          <w:szCs w:val="20"/>
        </w:rPr>
      </w:pPr>
      <w:r w:rsidRPr="00DF3E0E">
        <w:rPr>
          <w:b/>
          <w:sz w:val="20"/>
          <w:szCs w:val="20"/>
        </w:rPr>
        <w:t>1.</w:t>
      </w:r>
      <w:r w:rsidR="003023CB" w:rsidRPr="0016204A">
        <w:rPr>
          <w:b/>
          <w:sz w:val="20"/>
          <w:szCs w:val="20"/>
        </w:rPr>
        <w:t>2</w:t>
      </w:r>
      <w:r w:rsidRPr="00DF3E0E">
        <w:rPr>
          <w:b/>
          <w:sz w:val="20"/>
          <w:szCs w:val="20"/>
        </w:rPr>
        <w:t xml:space="preserve">. </w:t>
      </w:r>
      <w:r w:rsidR="001C6564" w:rsidRPr="00DF3E0E">
        <w:rPr>
          <w:b/>
          <w:sz w:val="20"/>
          <w:szCs w:val="20"/>
        </w:rPr>
        <w:t>А</w:t>
      </w:r>
      <w:r w:rsidRPr="00DF3E0E">
        <w:rPr>
          <w:b/>
          <w:sz w:val="20"/>
          <w:szCs w:val="20"/>
        </w:rPr>
        <w:t>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6D70DD31" w14:textId="7653668F" w:rsidR="00C84E78" w:rsidRPr="00DF3E0E" w:rsidRDefault="00F71AA8" w:rsidP="00412B20">
      <w:pPr>
        <w:ind w:firstLine="708"/>
        <w:jc w:val="both"/>
        <w:rPr>
          <w:b/>
          <w:sz w:val="20"/>
          <w:szCs w:val="20"/>
        </w:rPr>
      </w:pPr>
      <w:r w:rsidRPr="00DF3E0E">
        <w:rPr>
          <w:b/>
          <w:sz w:val="20"/>
          <w:szCs w:val="20"/>
        </w:rPr>
        <w:t>1.</w:t>
      </w:r>
      <w:r w:rsidR="003023CB" w:rsidRPr="0016204A">
        <w:rPr>
          <w:b/>
          <w:sz w:val="20"/>
          <w:szCs w:val="20"/>
        </w:rPr>
        <w:t>3</w:t>
      </w:r>
      <w:r w:rsidRPr="00DF3E0E">
        <w:rPr>
          <w:b/>
          <w:sz w:val="20"/>
          <w:szCs w:val="20"/>
        </w:rPr>
        <w:t>.</w:t>
      </w:r>
      <w:r w:rsidRPr="00DF3E0E">
        <w:rPr>
          <w:sz w:val="20"/>
          <w:szCs w:val="20"/>
        </w:rPr>
        <w:t xml:space="preserve"> </w:t>
      </w:r>
      <w:r w:rsidR="00C84E78" w:rsidRPr="00DF3E0E">
        <w:rPr>
          <w:b/>
          <w:sz w:val="20"/>
          <w:szCs w:val="20"/>
        </w:rPr>
        <w:t>Банкомат Банку</w:t>
      </w:r>
      <w:r w:rsidR="00C84E78"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00C84E78" w:rsidRPr="00DF3E0E">
        <w:rPr>
          <w:b/>
          <w:sz w:val="20"/>
          <w:szCs w:val="20"/>
        </w:rPr>
        <w:t xml:space="preserve"> </w:t>
      </w:r>
    </w:p>
    <w:p w14:paraId="1DE28548" w14:textId="78927841" w:rsidR="00C84E78" w:rsidRPr="00DF3E0E" w:rsidRDefault="00F71AA8" w:rsidP="00412B20">
      <w:pPr>
        <w:ind w:firstLine="708"/>
        <w:jc w:val="both"/>
        <w:rPr>
          <w:sz w:val="20"/>
          <w:szCs w:val="20"/>
        </w:rPr>
      </w:pPr>
      <w:r w:rsidRPr="00DF3E0E">
        <w:rPr>
          <w:b/>
          <w:sz w:val="20"/>
          <w:szCs w:val="20"/>
        </w:rPr>
        <w:t>1.</w:t>
      </w:r>
      <w:r w:rsidR="003023CB" w:rsidRPr="0016204A">
        <w:rPr>
          <w:b/>
          <w:sz w:val="20"/>
          <w:szCs w:val="20"/>
        </w:rPr>
        <w:t>4</w:t>
      </w:r>
      <w:r w:rsidRPr="00DF3E0E">
        <w:rPr>
          <w:b/>
          <w:sz w:val="20"/>
          <w:szCs w:val="20"/>
        </w:rPr>
        <w:t xml:space="preserve">. </w:t>
      </w:r>
      <w:r w:rsidR="00C84E78" w:rsidRPr="00DF3E0E">
        <w:rPr>
          <w:b/>
          <w:sz w:val="20"/>
          <w:szCs w:val="20"/>
        </w:rPr>
        <w:t>Банківські метали</w:t>
      </w:r>
      <w:r w:rsidR="00C84E78" w:rsidRPr="00DF3E0E">
        <w:rPr>
          <w:sz w:val="20"/>
          <w:szCs w:val="20"/>
        </w:rPr>
        <w:t xml:space="preserve"> - золото, срібло, платина, метали платинової групи, доведені (</w:t>
      </w:r>
      <w:proofErr w:type="spellStart"/>
      <w:r w:rsidR="00C84E78" w:rsidRPr="00DF3E0E">
        <w:rPr>
          <w:sz w:val="20"/>
          <w:szCs w:val="20"/>
        </w:rPr>
        <w:t>афіновані</w:t>
      </w:r>
      <w:proofErr w:type="spellEnd"/>
      <w:r w:rsidR="00C84E78" w:rsidRPr="00DF3E0E">
        <w:rPr>
          <w:sz w:val="20"/>
          <w:szCs w:val="20"/>
        </w:rPr>
        <w:t>)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41E50C01" w14:textId="1E02BED8" w:rsidR="00A56BD2" w:rsidRPr="00A56BD2" w:rsidRDefault="00A56BD2" w:rsidP="00A56BD2">
      <w:pPr>
        <w:ind w:firstLine="708"/>
        <w:jc w:val="both"/>
        <w:rPr>
          <w:sz w:val="20"/>
          <w:szCs w:val="20"/>
        </w:rPr>
      </w:pPr>
      <w:r w:rsidRPr="00A56BD2">
        <w:rPr>
          <w:b/>
          <w:sz w:val="20"/>
          <w:szCs w:val="20"/>
        </w:rPr>
        <w:t>1.</w:t>
      </w:r>
      <w:r w:rsidR="00521F9C">
        <w:rPr>
          <w:b/>
          <w:sz w:val="20"/>
          <w:szCs w:val="20"/>
        </w:rPr>
        <w:t>5</w:t>
      </w:r>
      <w:r w:rsidRPr="00A56BD2">
        <w:rPr>
          <w:b/>
          <w:sz w:val="20"/>
          <w:szCs w:val="20"/>
        </w:rPr>
        <w:t>.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0B0A58C2" w14:textId="77777777" w:rsidR="00A56BD2" w:rsidRPr="00A56BD2" w:rsidRDefault="00A56BD2" w:rsidP="00A56BD2">
      <w:pPr>
        <w:ind w:firstLine="708"/>
        <w:jc w:val="both"/>
        <w:rPr>
          <w:sz w:val="20"/>
          <w:szCs w:val="20"/>
        </w:rPr>
      </w:pPr>
      <w:r w:rsidRPr="00A56BD2">
        <w:rPr>
          <w:sz w:val="20"/>
          <w:szCs w:val="20"/>
        </w:rPr>
        <w:t>банківські метали - золото, срібло, платина, метали платинової групи, доведені (</w:t>
      </w:r>
      <w:proofErr w:type="spellStart"/>
      <w:r w:rsidRPr="00A56BD2">
        <w:rPr>
          <w:sz w:val="20"/>
          <w:szCs w:val="20"/>
        </w:rPr>
        <w:t>афіновані</w:t>
      </w:r>
      <w:proofErr w:type="spellEnd"/>
      <w:r w:rsidRPr="00A56BD2">
        <w:rPr>
          <w:sz w:val="20"/>
          <w:szCs w:val="20"/>
        </w:rPr>
        <w:t>)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26FBCE83" w14:textId="77777777" w:rsidR="00A56BD2" w:rsidRPr="00A56BD2" w:rsidRDefault="00A56BD2" w:rsidP="00A56BD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5238418" w14:textId="640CA216" w:rsidR="00C84E78" w:rsidRPr="00A56BD2" w:rsidRDefault="00A56BD2" w:rsidP="00A56BD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1E8F69C8" w14:textId="6A601C70" w:rsidR="00C84E78" w:rsidRPr="00DF3E0E" w:rsidRDefault="00F71AA8" w:rsidP="00D944E6">
      <w:pPr>
        <w:ind w:firstLine="708"/>
        <w:jc w:val="both"/>
        <w:rPr>
          <w:sz w:val="20"/>
          <w:szCs w:val="20"/>
        </w:rPr>
      </w:pPr>
      <w:r w:rsidRPr="00DF3E0E">
        <w:rPr>
          <w:b/>
          <w:sz w:val="20"/>
          <w:szCs w:val="20"/>
        </w:rPr>
        <w:t>1.</w:t>
      </w:r>
      <w:r w:rsidR="00521F9C">
        <w:rPr>
          <w:b/>
          <w:sz w:val="20"/>
          <w:szCs w:val="20"/>
        </w:rPr>
        <w:t>6</w:t>
      </w:r>
      <w:r w:rsidRPr="00DF3E0E">
        <w:rPr>
          <w:b/>
          <w:sz w:val="20"/>
          <w:szCs w:val="20"/>
        </w:rPr>
        <w:t xml:space="preserve">. </w:t>
      </w:r>
      <w:r w:rsidR="00C84E78" w:rsidRPr="00DF3E0E">
        <w:rPr>
          <w:b/>
          <w:sz w:val="20"/>
          <w:szCs w:val="20"/>
        </w:rPr>
        <w:t>Відокремлений підрозділ</w:t>
      </w:r>
      <w:r w:rsidR="00C84E78"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40C86D1D" w14:textId="1A80AF77" w:rsidR="00C84E78" w:rsidRPr="00DF3E0E" w:rsidRDefault="00F71AA8" w:rsidP="00A34EFF">
      <w:pPr>
        <w:ind w:firstLine="708"/>
        <w:jc w:val="both"/>
        <w:rPr>
          <w:sz w:val="20"/>
          <w:szCs w:val="20"/>
        </w:rPr>
      </w:pPr>
      <w:r w:rsidRPr="00DF3E0E">
        <w:rPr>
          <w:b/>
          <w:sz w:val="20"/>
          <w:szCs w:val="20"/>
        </w:rPr>
        <w:lastRenderedPageBreak/>
        <w:t>1.</w:t>
      </w:r>
      <w:r w:rsidR="00521F9C">
        <w:rPr>
          <w:b/>
          <w:sz w:val="20"/>
          <w:szCs w:val="20"/>
        </w:rPr>
        <w:t>7</w:t>
      </w:r>
      <w:r w:rsidRPr="00DF3E0E">
        <w:rPr>
          <w:b/>
          <w:sz w:val="20"/>
          <w:szCs w:val="20"/>
        </w:rPr>
        <w:t xml:space="preserve">. </w:t>
      </w:r>
      <w:r w:rsidR="00C84E78" w:rsidRPr="00DF3E0E">
        <w:rPr>
          <w:b/>
          <w:sz w:val="20"/>
          <w:szCs w:val="20"/>
        </w:rPr>
        <w:t>Вклад</w:t>
      </w:r>
      <w:r w:rsidR="00C84E78" w:rsidRPr="00DF3E0E">
        <w:rPr>
          <w:sz w:val="20"/>
          <w:szCs w:val="20"/>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відповідна </w:t>
      </w:r>
      <w:r w:rsidR="00497C1F" w:rsidRPr="00DF3E0E">
        <w:rPr>
          <w:sz w:val="20"/>
          <w:szCs w:val="20"/>
        </w:rPr>
        <w:t xml:space="preserve">Угода-заява до </w:t>
      </w:r>
      <w:r w:rsidR="00A55BD4" w:rsidRPr="00DF3E0E">
        <w:rPr>
          <w:sz w:val="20"/>
          <w:szCs w:val="20"/>
        </w:rPr>
        <w:t>н</w:t>
      </w:r>
      <w:r w:rsidR="00497C1F" w:rsidRPr="00DF3E0E">
        <w:rPr>
          <w:sz w:val="20"/>
          <w:szCs w:val="20"/>
        </w:rPr>
        <w:t>ього.</w:t>
      </w:r>
    </w:p>
    <w:p w14:paraId="640EBF4F" w14:textId="617A6018" w:rsidR="00C84E78" w:rsidRPr="00DF3E0E" w:rsidRDefault="00F71AA8" w:rsidP="00497C1F">
      <w:pPr>
        <w:ind w:firstLine="708"/>
        <w:jc w:val="both"/>
        <w:rPr>
          <w:sz w:val="20"/>
          <w:szCs w:val="20"/>
        </w:rPr>
      </w:pPr>
      <w:r w:rsidRPr="00DF3E0E">
        <w:rPr>
          <w:b/>
          <w:sz w:val="20"/>
          <w:szCs w:val="20"/>
        </w:rPr>
        <w:t>1.</w:t>
      </w:r>
      <w:r w:rsidR="00521F9C">
        <w:rPr>
          <w:b/>
          <w:sz w:val="20"/>
          <w:szCs w:val="20"/>
          <w:lang w:val="ru-RU"/>
        </w:rPr>
        <w:t>8</w:t>
      </w:r>
      <w:r w:rsidRPr="00DF3E0E">
        <w:rPr>
          <w:b/>
          <w:sz w:val="20"/>
          <w:szCs w:val="20"/>
        </w:rPr>
        <w:t xml:space="preserve">. </w:t>
      </w:r>
      <w:r w:rsidR="00C84E78" w:rsidRPr="00DF3E0E">
        <w:rPr>
          <w:b/>
          <w:sz w:val="20"/>
          <w:szCs w:val="20"/>
        </w:rPr>
        <w:t>Вкладник</w:t>
      </w:r>
      <w:r w:rsidR="00C84E78" w:rsidRPr="00DF3E0E">
        <w:rPr>
          <w:sz w:val="20"/>
          <w:szCs w:val="20"/>
        </w:rPr>
        <w:t xml:space="preserve"> - фізична особа (у тому числі </w:t>
      </w:r>
      <w:r w:rsidR="00C84E78" w:rsidRPr="00DF3E0E">
        <w:rPr>
          <w:b/>
          <w:sz w:val="20"/>
          <w:szCs w:val="20"/>
        </w:rPr>
        <w:t>фізична особа - підприємець</w:t>
      </w:r>
      <w:r w:rsidR="00C84E78" w:rsidRPr="00DF3E0E">
        <w:rPr>
          <w:sz w:val="20"/>
          <w:szCs w:val="20"/>
        </w:rPr>
        <w:t>),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00497C1F" w:rsidRPr="00DF3E0E">
        <w:rPr>
          <w:sz w:val="20"/>
          <w:szCs w:val="20"/>
        </w:rPr>
        <w:t xml:space="preserve"> Під договором банківського рахунку мається на увазі </w:t>
      </w:r>
      <w:r w:rsidR="00A55BD4" w:rsidRPr="00DF3E0E">
        <w:rPr>
          <w:sz w:val="20"/>
          <w:szCs w:val="20"/>
        </w:rPr>
        <w:t xml:space="preserve">цей Договір та </w:t>
      </w:r>
      <w:r w:rsidR="00497C1F" w:rsidRPr="00DF3E0E">
        <w:rPr>
          <w:sz w:val="20"/>
          <w:szCs w:val="20"/>
        </w:rPr>
        <w:t xml:space="preserve">відповідна Угода-заява до </w:t>
      </w:r>
      <w:r w:rsidR="00A55BD4" w:rsidRPr="00DF3E0E">
        <w:rPr>
          <w:sz w:val="20"/>
          <w:szCs w:val="20"/>
        </w:rPr>
        <w:t>н</w:t>
      </w:r>
      <w:r w:rsidR="00497C1F" w:rsidRPr="00DF3E0E">
        <w:rPr>
          <w:sz w:val="20"/>
          <w:szCs w:val="20"/>
        </w:rPr>
        <w:t>ього.</w:t>
      </w:r>
    </w:p>
    <w:p w14:paraId="667BC3D4" w14:textId="63C080D3" w:rsidR="00C84E78" w:rsidRPr="00DF3E0E" w:rsidRDefault="00F71AA8" w:rsidP="00702F57">
      <w:pPr>
        <w:ind w:firstLine="708"/>
        <w:jc w:val="both"/>
        <w:rPr>
          <w:sz w:val="20"/>
          <w:szCs w:val="20"/>
        </w:rPr>
      </w:pPr>
      <w:r w:rsidRPr="00DF3E0E">
        <w:rPr>
          <w:b/>
          <w:sz w:val="20"/>
          <w:szCs w:val="20"/>
        </w:rPr>
        <w:t>1.</w:t>
      </w:r>
      <w:r w:rsidR="00521F9C">
        <w:rPr>
          <w:b/>
          <w:sz w:val="20"/>
          <w:szCs w:val="20"/>
          <w:lang w:val="ru-RU"/>
        </w:rPr>
        <w:t>9</w:t>
      </w:r>
      <w:r w:rsidRPr="00DF3E0E">
        <w:rPr>
          <w:b/>
          <w:sz w:val="20"/>
          <w:szCs w:val="20"/>
        </w:rPr>
        <w:t xml:space="preserve">. </w:t>
      </w:r>
      <w:r w:rsidR="00C84E78" w:rsidRPr="00DF3E0E">
        <w:rPr>
          <w:b/>
          <w:sz w:val="20"/>
          <w:szCs w:val="20"/>
        </w:rPr>
        <w:t>Дата валютування</w:t>
      </w:r>
      <w:r w:rsidR="00C84E78"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351485AA" w14:textId="6B1B12B7" w:rsidR="00C84E78" w:rsidRPr="00DF3E0E" w:rsidRDefault="00F71AA8" w:rsidP="00702F57">
      <w:pPr>
        <w:autoSpaceDE w:val="0"/>
        <w:autoSpaceDN w:val="0"/>
        <w:adjustRightInd w:val="0"/>
        <w:ind w:firstLine="708"/>
        <w:jc w:val="both"/>
        <w:rPr>
          <w:sz w:val="20"/>
          <w:szCs w:val="20"/>
          <w:lang w:eastAsia="uk-UA"/>
        </w:rPr>
      </w:pPr>
      <w:r w:rsidRPr="00DF3E0E">
        <w:rPr>
          <w:b/>
          <w:sz w:val="20"/>
          <w:szCs w:val="20"/>
          <w:lang w:eastAsia="uk-UA"/>
        </w:rPr>
        <w:t>1.1</w:t>
      </w:r>
      <w:r w:rsidR="00521F9C">
        <w:rPr>
          <w:b/>
          <w:sz w:val="20"/>
          <w:szCs w:val="20"/>
          <w:lang w:eastAsia="uk-UA"/>
        </w:rPr>
        <w:t>0</w:t>
      </w:r>
      <w:r w:rsidRPr="00DF3E0E">
        <w:rPr>
          <w:b/>
          <w:sz w:val="20"/>
          <w:szCs w:val="20"/>
          <w:lang w:eastAsia="uk-UA"/>
        </w:rPr>
        <w:t xml:space="preserve">. </w:t>
      </w:r>
      <w:r w:rsidR="00C84E78" w:rsidRPr="00DF3E0E">
        <w:rPr>
          <w:b/>
          <w:sz w:val="20"/>
          <w:szCs w:val="20"/>
          <w:lang w:eastAsia="uk-UA"/>
        </w:rPr>
        <w:t>Держатель корпоративної платіжної картки</w:t>
      </w:r>
      <w:r w:rsidR="00C84E78" w:rsidRPr="00DF3E0E">
        <w:rPr>
          <w:sz w:val="20"/>
          <w:szCs w:val="20"/>
          <w:lang w:eastAsia="uk-UA"/>
        </w:rPr>
        <w:t xml:space="preserve"> – уповноважена</w:t>
      </w:r>
      <w:r w:rsidR="008A3A34" w:rsidRPr="00DF3E0E">
        <w:rPr>
          <w:sz w:val="20"/>
          <w:szCs w:val="20"/>
          <w:lang w:eastAsia="uk-UA"/>
        </w:rPr>
        <w:t>/довірена</w:t>
      </w:r>
      <w:r w:rsidR="00C84E78" w:rsidRPr="00DF3E0E">
        <w:rPr>
          <w:sz w:val="20"/>
          <w:szCs w:val="20"/>
          <w:lang w:eastAsia="uk-UA"/>
        </w:rPr>
        <w:t xml:space="preserve"> особа Клієнта, яка на законних підставах використовує корпоративну платіжну картку для ініціювання переказу коштів з </w:t>
      </w:r>
      <w:r w:rsidR="008A3A34" w:rsidRPr="00DF3E0E">
        <w:rPr>
          <w:sz w:val="20"/>
          <w:szCs w:val="20"/>
          <w:lang w:eastAsia="uk-UA"/>
        </w:rPr>
        <w:t xml:space="preserve">поточного </w:t>
      </w:r>
      <w:r w:rsidR="00C84E78" w:rsidRPr="00DF3E0E">
        <w:rPr>
          <w:sz w:val="20"/>
          <w:szCs w:val="20"/>
          <w:lang w:eastAsia="uk-UA"/>
        </w:rPr>
        <w:t>рахунку</w:t>
      </w:r>
      <w:r w:rsidR="008A3A34" w:rsidRPr="00DF3E0E">
        <w:rPr>
          <w:sz w:val="20"/>
          <w:szCs w:val="20"/>
          <w:lang w:eastAsia="uk-UA"/>
        </w:rPr>
        <w:t xml:space="preserve"> з використанням ПК</w:t>
      </w:r>
      <w:r w:rsidR="00C84E78" w:rsidRPr="00DF3E0E">
        <w:rPr>
          <w:sz w:val="20"/>
          <w:szCs w:val="20"/>
          <w:lang w:eastAsia="uk-UA"/>
        </w:rPr>
        <w:t xml:space="preserve"> Клієнта в Банку або здійснює інші операції з її застосуванням.</w:t>
      </w:r>
    </w:p>
    <w:p w14:paraId="6F58A8F1" w14:textId="08A9DE2F" w:rsidR="00C84E78" w:rsidRPr="00DF3E0E" w:rsidRDefault="00F71AA8" w:rsidP="003447BE">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1</w:t>
      </w:r>
      <w:r w:rsidRPr="00DF3E0E">
        <w:rPr>
          <w:b/>
          <w:sz w:val="20"/>
          <w:szCs w:val="20"/>
        </w:rPr>
        <w:t xml:space="preserve">. </w:t>
      </w:r>
      <w:r w:rsidR="00C84E78" w:rsidRPr="00DF3E0E">
        <w:rPr>
          <w:b/>
          <w:sz w:val="20"/>
          <w:szCs w:val="20"/>
        </w:rPr>
        <w:t>Держатель/Власник платіжної картки</w:t>
      </w:r>
      <w:r w:rsidR="00C84E78"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37560BC1" w14:textId="77BD7388" w:rsidR="00C84E78" w:rsidRPr="00DF3E0E" w:rsidRDefault="00F71AA8" w:rsidP="009A5A22">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2</w:t>
      </w:r>
      <w:r w:rsidRPr="00DF3E0E">
        <w:rPr>
          <w:b/>
          <w:sz w:val="20"/>
          <w:szCs w:val="20"/>
        </w:rPr>
        <w:t xml:space="preserve">. </w:t>
      </w:r>
      <w:r w:rsidR="00C84E78" w:rsidRPr="00DF3E0E">
        <w:rPr>
          <w:b/>
          <w:sz w:val="20"/>
          <w:szCs w:val="20"/>
        </w:rPr>
        <w:t>Довірена особа</w:t>
      </w:r>
      <w:r w:rsidR="00C84E78"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1363F733" w14:textId="0DBD37A6" w:rsidR="00311185" w:rsidRPr="00DF3E0E" w:rsidRDefault="00F71AA8" w:rsidP="00311185">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3</w:t>
      </w:r>
      <w:r w:rsidRPr="00DF3E0E">
        <w:rPr>
          <w:b/>
          <w:sz w:val="20"/>
          <w:szCs w:val="20"/>
        </w:rPr>
        <w:t xml:space="preserve">. </w:t>
      </w:r>
      <w:r w:rsidR="00C84E78" w:rsidRPr="00DF3E0E">
        <w:rPr>
          <w:b/>
          <w:sz w:val="20"/>
          <w:szCs w:val="20"/>
        </w:rPr>
        <w:t>Електронний документ</w:t>
      </w:r>
      <w:r w:rsidR="00C84E78" w:rsidRPr="00DF3E0E">
        <w:rPr>
          <w:sz w:val="20"/>
          <w:szCs w:val="20"/>
        </w:rPr>
        <w:t xml:space="preserve"> - </w:t>
      </w:r>
      <w:r w:rsidR="00311185" w:rsidRPr="00DF3E0E">
        <w:rPr>
          <w:sz w:val="20"/>
          <w:szCs w:val="20"/>
        </w:rPr>
        <w:t>документ, інформація в якому зафіксована у вигляді електронних даних, включаючи обов'язкові реквізити документа.</w:t>
      </w:r>
    </w:p>
    <w:p w14:paraId="37776D0A" w14:textId="2F0C8E68" w:rsidR="00311185" w:rsidRPr="00DF3E0E" w:rsidRDefault="00311185" w:rsidP="00311185">
      <w:pPr>
        <w:ind w:firstLine="708"/>
        <w:jc w:val="both"/>
        <w:rPr>
          <w:sz w:val="20"/>
          <w:szCs w:val="20"/>
        </w:rPr>
      </w:pPr>
      <w:r w:rsidRPr="00DF3E0E">
        <w:rPr>
          <w:b/>
          <w:sz w:val="20"/>
          <w:szCs w:val="20"/>
        </w:rPr>
        <w:t>1.</w:t>
      </w:r>
      <w:r w:rsidR="003023CB" w:rsidRPr="0016204A">
        <w:rPr>
          <w:b/>
          <w:sz w:val="20"/>
          <w:szCs w:val="20"/>
        </w:rPr>
        <w:t>1</w:t>
      </w:r>
      <w:r w:rsidR="00521F9C">
        <w:rPr>
          <w:b/>
          <w:sz w:val="20"/>
          <w:szCs w:val="20"/>
        </w:rPr>
        <w:t>4</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w:t>
      </w:r>
      <w:proofErr w:type="spellStart"/>
      <w:r w:rsidRPr="00DF3E0E">
        <w:rPr>
          <w:sz w:val="20"/>
          <w:szCs w:val="20"/>
        </w:rPr>
        <w:t>логічно</w:t>
      </w:r>
      <w:proofErr w:type="spellEnd"/>
      <w:r w:rsidRPr="00DF3E0E">
        <w:rPr>
          <w:sz w:val="20"/>
          <w:szCs w:val="20"/>
        </w:rPr>
        <w:t xml:space="preserve">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2D4DA914" w14:textId="0FC000FA" w:rsidR="00311185" w:rsidRPr="00DF3E0E" w:rsidRDefault="00311185" w:rsidP="00311185">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5</w:t>
      </w:r>
      <w:r w:rsidRPr="00DF3E0E">
        <w:rPr>
          <w:b/>
          <w:sz w:val="20"/>
          <w:szCs w:val="20"/>
        </w:rPr>
        <w:t>. Електронний підпис (ЕП)</w:t>
      </w:r>
      <w:r w:rsidRPr="00DF3E0E">
        <w:rPr>
          <w:sz w:val="20"/>
          <w:szCs w:val="20"/>
        </w:rPr>
        <w:t xml:space="preserve"> - електронні дані, які додаються </w:t>
      </w:r>
      <w:proofErr w:type="spellStart"/>
      <w:r w:rsidRPr="00DF3E0E">
        <w:rPr>
          <w:sz w:val="20"/>
          <w:szCs w:val="20"/>
        </w:rPr>
        <w:t>підписувачем</w:t>
      </w:r>
      <w:proofErr w:type="spellEnd"/>
      <w:r w:rsidRPr="00DF3E0E">
        <w:rPr>
          <w:sz w:val="20"/>
          <w:szCs w:val="20"/>
        </w:rPr>
        <w:t xml:space="preserve"> до інших електронних даних або </w:t>
      </w:r>
      <w:proofErr w:type="spellStart"/>
      <w:r w:rsidRPr="00DF3E0E">
        <w:rPr>
          <w:sz w:val="20"/>
          <w:szCs w:val="20"/>
        </w:rPr>
        <w:t>логічно</w:t>
      </w:r>
      <w:proofErr w:type="spellEnd"/>
      <w:r w:rsidRPr="00DF3E0E">
        <w:rPr>
          <w:sz w:val="20"/>
          <w:szCs w:val="20"/>
        </w:rPr>
        <w:t xml:space="preserve">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w:t>
      </w:r>
      <w:r w:rsidR="001C6564" w:rsidRPr="00DF3E0E">
        <w:rPr>
          <w:sz w:val="20"/>
          <w:szCs w:val="20"/>
        </w:rPr>
        <w:t xml:space="preserve"> та визначає у внутрішніх документах</w:t>
      </w:r>
      <w:r w:rsidRPr="00DF3E0E">
        <w:rPr>
          <w:sz w:val="20"/>
          <w:szCs w:val="20"/>
        </w:rPr>
        <w:t xml:space="preserve">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r w:rsidR="001C6564" w:rsidRPr="00DF3E0E">
        <w:rPr>
          <w:sz w:val="20"/>
          <w:szCs w:val="20"/>
        </w:rPr>
        <w:t>.</w:t>
      </w:r>
    </w:p>
    <w:p w14:paraId="0C611FA9" w14:textId="53F23E73" w:rsidR="00311185" w:rsidRPr="00DF3E0E" w:rsidRDefault="00311185" w:rsidP="00EA6A3D">
      <w:pPr>
        <w:ind w:firstLine="708"/>
        <w:jc w:val="both"/>
        <w:rPr>
          <w:sz w:val="20"/>
          <w:szCs w:val="20"/>
        </w:rPr>
      </w:pPr>
      <w:r w:rsidRPr="00DF3E0E">
        <w:rPr>
          <w:b/>
          <w:sz w:val="20"/>
          <w:szCs w:val="20"/>
        </w:rPr>
        <w:t>1.</w:t>
      </w:r>
      <w:r w:rsidR="003023CB">
        <w:rPr>
          <w:b/>
          <w:sz w:val="20"/>
          <w:szCs w:val="20"/>
          <w:lang w:val="ru-RU"/>
        </w:rPr>
        <w:t>1</w:t>
      </w:r>
      <w:r w:rsidR="00521F9C">
        <w:rPr>
          <w:b/>
          <w:sz w:val="20"/>
          <w:szCs w:val="20"/>
          <w:lang w:val="ru-RU"/>
        </w:rPr>
        <w:t>6</w:t>
      </w:r>
      <w:r w:rsidRPr="00DF3E0E">
        <w:rPr>
          <w:b/>
          <w:sz w:val="20"/>
          <w:szCs w:val="20"/>
        </w:rPr>
        <w:t xml:space="preserve">. </w:t>
      </w:r>
      <w:r w:rsidR="001C6564" w:rsidRPr="00DF3E0E">
        <w:rPr>
          <w:b/>
          <w:sz w:val="20"/>
          <w:szCs w:val="20"/>
        </w:rPr>
        <w:t>Е</w:t>
      </w:r>
      <w:r w:rsidRPr="00DF3E0E">
        <w:rPr>
          <w:b/>
          <w:sz w:val="20"/>
          <w:szCs w:val="20"/>
        </w:rPr>
        <w:t xml:space="preserve">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69FD0A28" w14:textId="0F52B47F"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17</w:t>
      </w:r>
      <w:r w:rsidRPr="00DF3E0E">
        <w:rPr>
          <w:b/>
          <w:sz w:val="20"/>
          <w:szCs w:val="20"/>
        </w:rPr>
        <w:t xml:space="preserve">. </w:t>
      </w:r>
      <w:r w:rsidR="00C84E78" w:rsidRPr="00DF3E0E">
        <w:rPr>
          <w:b/>
          <w:sz w:val="20"/>
          <w:szCs w:val="20"/>
        </w:rPr>
        <w:t>Електронні дані</w:t>
      </w:r>
      <w:r w:rsidR="00C84E78" w:rsidRPr="00DF3E0E">
        <w:rPr>
          <w:sz w:val="20"/>
          <w:szCs w:val="20"/>
        </w:rPr>
        <w:t xml:space="preserve"> - будь-яка інформація в електронній формі.</w:t>
      </w:r>
    </w:p>
    <w:p w14:paraId="2B7B9AF7" w14:textId="72E32322"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18</w:t>
      </w:r>
      <w:r w:rsidRPr="00DF3E0E">
        <w:rPr>
          <w:b/>
          <w:sz w:val="20"/>
          <w:szCs w:val="20"/>
        </w:rPr>
        <w:t xml:space="preserve">. </w:t>
      </w:r>
      <w:r w:rsidR="00C84E78" w:rsidRPr="00DF3E0E">
        <w:rPr>
          <w:b/>
          <w:sz w:val="20"/>
          <w:szCs w:val="20"/>
        </w:rPr>
        <w:t>Електронний платіжний засіб</w:t>
      </w:r>
      <w:r w:rsidR="00C84E78"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5DBDDA17" w14:textId="1E8FB915" w:rsidR="00A76E96" w:rsidRPr="00DF3E0E" w:rsidRDefault="00F71AA8" w:rsidP="00A76E96">
      <w:pPr>
        <w:ind w:firstLine="708"/>
        <w:jc w:val="both"/>
        <w:rPr>
          <w:sz w:val="20"/>
          <w:szCs w:val="20"/>
        </w:rPr>
      </w:pPr>
      <w:r w:rsidRPr="00DF3E0E">
        <w:rPr>
          <w:b/>
          <w:sz w:val="20"/>
          <w:szCs w:val="20"/>
          <w:lang w:val="ru-RU"/>
        </w:rPr>
        <w:t>1.</w:t>
      </w:r>
      <w:r w:rsidR="00521F9C">
        <w:rPr>
          <w:b/>
          <w:sz w:val="20"/>
          <w:szCs w:val="20"/>
          <w:lang w:val="ru-RU"/>
        </w:rPr>
        <w:t>19</w:t>
      </w:r>
      <w:r w:rsidRPr="00DF3E0E">
        <w:rPr>
          <w:b/>
          <w:sz w:val="20"/>
          <w:szCs w:val="20"/>
          <w:lang w:val="ru-RU"/>
        </w:rPr>
        <w:t xml:space="preserve">. </w:t>
      </w:r>
      <w:r w:rsidR="00A76E96" w:rsidRPr="00DF3E0E">
        <w:rPr>
          <w:b/>
          <w:sz w:val="20"/>
          <w:szCs w:val="20"/>
          <w:lang w:val="ru-RU"/>
        </w:rPr>
        <w:t>Е-</w:t>
      </w:r>
      <w:r w:rsidR="00A76E96" w:rsidRPr="00DF3E0E">
        <w:rPr>
          <w:b/>
          <w:sz w:val="20"/>
          <w:szCs w:val="20"/>
          <w:lang w:val="en-US"/>
        </w:rPr>
        <w:t>mail</w:t>
      </w:r>
      <w:r w:rsidR="00A76E96" w:rsidRPr="00DF3E0E">
        <w:rPr>
          <w:b/>
          <w:sz w:val="20"/>
          <w:szCs w:val="20"/>
          <w:lang w:val="ru-RU"/>
        </w:rPr>
        <w:t xml:space="preserve"> </w:t>
      </w:r>
      <w:r w:rsidR="00A76E96" w:rsidRPr="00DF3E0E">
        <w:rPr>
          <w:b/>
          <w:sz w:val="20"/>
          <w:szCs w:val="20"/>
        </w:rPr>
        <w:t xml:space="preserve">виписка </w:t>
      </w:r>
      <w:r w:rsidR="00A76E96"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4CA93656" w14:textId="0ABC1B12" w:rsidR="0037570D" w:rsidRPr="00DF3E0E" w:rsidRDefault="00F71AA8" w:rsidP="00052FAE">
      <w:pPr>
        <w:ind w:firstLine="708"/>
        <w:jc w:val="both"/>
        <w:rPr>
          <w:sz w:val="20"/>
          <w:szCs w:val="20"/>
        </w:rPr>
      </w:pPr>
      <w:r w:rsidRPr="00DF3E0E">
        <w:rPr>
          <w:b/>
          <w:sz w:val="20"/>
          <w:szCs w:val="20"/>
        </w:rPr>
        <w:t>1.</w:t>
      </w:r>
      <w:r w:rsidR="003023CB">
        <w:rPr>
          <w:b/>
          <w:sz w:val="20"/>
          <w:szCs w:val="20"/>
          <w:lang w:val="ru-RU"/>
        </w:rPr>
        <w:t>2</w:t>
      </w:r>
      <w:r w:rsidR="00521F9C">
        <w:rPr>
          <w:b/>
          <w:sz w:val="20"/>
          <w:szCs w:val="20"/>
          <w:lang w:val="ru-RU"/>
        </w:rPr>
        <w:t>0</w:t>
      </w:r>
      <w:r w:rsidRPr="00DF3E0E">
        <w:rPr>
          <w:b/>
          <w:sz w:val="20"/>
          <w:szCs w:val="20"/>
        </w:rPr>
        <w:t xml:space="preserve">. </w:t>
      </w:r>
      <w:r w:rsidR="008215A2" w:rsidRPr="00DF3E0E">
        <w:rPr>
          <w:b/>
          <w:sz w:val="20"/>
          <w:szCs w:val="20"/>
        </w:rPr>
        <w:t xml:space="preserve">Інвестиційний рахунок </w:t>
      </w:r>
      <w:r w:rsidR="008215A2" w:rsidRPr="00DF3E0E">
        <w:rPr>
          <w:sz w:val="20"/>
          <w:szCs w:val="20"/>
        </w:rPr>
        <w:t xml:space="preserve">- </w:t>
      </w:r>
      <w:r w:rsidR="00BA51C2" w:rsidRPr="00DF3E0E">
        <w:rPr>
          <w:sz w:val="20"/>
          <w:szCs w:val="20"/>
        </w:rPr>
        <w:t>поточний рахунок в іноземній валюті 1 та 2 групи </w:t>
      </w:r>
      <w:hyperlink r:id="rId11" w:anchor="n15" w:tgtFrame="_blank" w:history="1">
        <w:r w:rsidR="00BA51C2" w:rsidRPr="00DF3E0E">
          <w:rPr>
            <w:sz w:val="20"/>
            <w:szCs w:val="20"/>
          </w:rPr>
          <w:t>Класифікатора іноземних валют і банківських металів</w:t>
        </w:r>
      </w:hyperlink>
      <w:r w:rsidR="00BA51C2"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w:t>
      </w:r>
      <w:r w:rsidR="00A5654E" w:rsidRPr="00DF3E0E">
        <w:rPr>
          <w:sz w:val="20"/>
          <w:szCs w:val="20"/>
        </w:rPr>
        <w:t>чинних нормативно-правових актів Національного банку України.</w:t>
      </w:r>
    </w:p>
    <w:p w14:paraId="4B381C2F" w14:textId="6D673D1B" w:rsidR="00BA51C2" w:rsidRPr="00DF3E0E" w:rsidRDefault="00F71AA8" w:rsidP="002A5B04">
      <w:pPr>
        <w:ind w:firstLine="708"/>
        <w:jc w:val="both"/>
        <w:rPr>
          <w:sz w:val="20"/>
          <w:szCs w:val="20"/>
        </w:rPr>
      </w:pPr>
      <w:r w:rsidRPr="00DF3E0E">
        <w:rPr>
          <w:b/>
          <w:sz w:val="20"/>
          <w:szCs w:val="20"/>
        </w:rPr>
        <w:t>1.</w:t>
      </w:r>
      <w:r w:rsidR="003023CB">
        <w:rPr>
          <w:b/>
          <w:sz w:val="20"/>
          <w:szCs w:val="20"/>
          <w:lang w:val="ru-RU"/>
        </w:rPr>
        <w:t>2</w:t>
      </w:r>
      <w:r w:rsidR="00521F9C">
        <w:rPr>
          <w:b/>
          <w:sz w:val="20"/>
          <w:szCs w:val="20"/>
          <w:lang w:val="ru-RU"/>
        </w:rPr>
        <w:t>1</w:t>
      </w:r>
      <w:r w:rsidRPr="00DF3E0E">
        <w:rPr>
          <w:b/>
          <w:sz w:val="20"/>
          <w:szCs w:val="20"/>
        </w:rPr>
        <w:t xml:space="preserve">. </w:t>
      </w:r>
      <w:r w:rsidR="00052FAE" w:rsidRPr="00DF3E0E">
        <w:rPr>
          <w:b/>
          <w:sz w:val="20"/>
          <w:szCs w:val="20"/>
        </w:rPr>
        <w:t>І</w:t>
      </w:r>
      <w:r w:rsidR="00BA51C2" w:rsidRPr="00DF3E0E">
        <w:rPr>
          <w:b/>
          <w:sz w:val="20"/>
          <w:szCs w:val="20"/>
        </w:rPr>
        <w:t>нвестиція за кордон</w:t>
      </w:r>
      <w:r w:rsidR="00BA51C2"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r w:rsidR="00052FAE" w:rsidRPr="00DF3E0E">
        <w:rPr>
          <w:sz w:val="20"/>
          <w:szCs w:val="20"/>
        </w:rPr>
        <w:t>.</w:t>
      </w:r>
    </w:p>
    <w:p w14:paraId="21B0FBBD" w14:textId="02DE2659" w:rsidR="00311185" w:rsidRPr="00DF3E0E" w:rsidRDefault="00B85991" w:rsidP="00B85991">
      <w:pPr>
        <w:ind w:firstLine="708"/>
        <w:jc w:val="both"/>
        <w:rPr>
          <w:sz w:val="20"/>
          <w:szCs w:val="20"/>
        </w:rPr>
      </w:pPr>
      <w:r w:rsidRPr="00DF3E0E">
        <w:rPr>
          <w:b/>
          <w:sz w:val="20"/>
          <w:szCs w:val="20"/>
        </w:rPr>
        <w:t>1.</w:t>
      </w:r>
      <w:r w:rsidR="003023CB" w:rsidRPr="0016204A">
        <w:rPr>
          <w:b/>
          <w:sz w:val="20"/>
          <w:szCs w:val="20"/>
        </w:rPr>
        <w:t>2</w:t>
      </w:r>
      <w:r w:rsidR="00521F9C">
        <w:rPr>
          <w:b/>
          <w:sz w:val="20"/>
          <w:szCs w:val="20"/>
        </w:rPr>
        <w:t>2</w:t>
      </w:r>
      <w:r w:rsidRPr="00DF3E0E">
        <w:rPr>
          <w:b/>
          <w:sz w:val="20"/>
          <w:szCs w:val="20"/>
        </w:rPr>
        <w:t xml:space="preserve">. </w:t>
      </w:r>
      <w:r w:rsidR="00311185" w:rsidRPr="00DF3E0E">
        <w:rPr>
          <w:b/>
          <w:sz w:val="20"/>
          <w:szCs w:val="20"/>
        </w:rPr>
        <w:t>Кваліфікований сертифікат відкритого ключа</w:t>
      </w:r>
      <w:r w:rsidR="00311185" w:rsidRPr="00DF3E0E">
        <w:rPr>
          <w:sz w:val="20"/>
          <w:szCs w:val="20"/>
        </w:rPr>
        <w:t xml:space="preserve"> - сертифікат відкритого ключа, який видається кваліфікованим надавачем електронних довірчих послуг, </w:t>
      </w:r>
      <w:proofErr w:type="spellStart"/>
      <w:r w:rsidR="00311185" w:rsidRPr="00DF3E0E">
        <w:rPr>
          <w:sz w:val="20"/>
          <w:szCs w:val="20"/>
        </w:rPr>
        <w:t>засвідчувальним</w:t>
      </w:r>
      <w:proofErr w:type="spellEnd"/>
      <w:r w:rsidR="00311185" w:rsidRPr="00DF3E0E">
        <w:rPr>
          <w:sz w:val="20"/>
          <w:szCs w:val="20"/>
        </w:rPr>
        <w:t xml:space="preserve"> центром або центральним </w:t>
      </w:r>
      <w:proofErr w:type="spellStart"/>
      <w:r w:rsidR="00311185" w:rsidRPr="00DF3E0E">
        <w:rPr>
          <w:sz w:val="20"/>
          <w:szCs w:val="20"/>
        </w:rPr>
        <w:t>засвідчувальним</w:t>
      </w:r>
      <w:proofErr w:type="spellEnd"/>
      <w:r w:rsidR="00311185" w:rsidRPr="00DF3E0E">
        <w:rPr>
          <w:sz w:val="20"/>
          <w:szCs w:val="20"/>
        </w:rPr>
        <w:t xml:space="preserve"> органом і відповідає вимогам Закону</w:t>
      </w:r>
      <w:r w:rsidR="002069A5" w:rsidRPr="00DF3E0E">
        <w:rPr>
          <w:sz w:val="20"/>
          <w:szCs w:val="20"/>
        </w:rPr>
        <w:t xml:space="preserve"> «Про електронні довірчі послуги».</w:t>
      </w:r>
    </w:p>
    <w:p w14:paraId="390D8A8B" w14:textId="6DB02F07" w:rsidR="00EC483C" w:rsidRPr="00DF3E0E" w:rsidRDefault="00F71AA8" w:rsidP="00EC483C">
      <w:pPr>
        <w:ind w:firstLine="708"/>
        <w:jc w:val="both"/>
        <w:rPr>
          <w:sz w:val="20"/>
          <w:szCs w:val="20"/>
        </w:rPr>
      </w:pPr>
      <w:r w:rsidRPr="00DF3E0E">
        <w:rPr>
          <w:b/>
          <w:sz w:val="20"/>
          <w:szCs w:val="20"/>
        </w:rPr>
        <w:t>1.</w:t>
      </w:r>
      <w:r w:rsidR="00521F9C">
        <w:rPr>
          <w:b/>
          <w:sz w:val="20"/>
          <w:szCs w:val="20"/>
        </w:rPr>
        <w:t>23</w:t>
      </w:r>
      <w:r w:rsidRPr="00DF3E0E">
        <w:rPr>
          <w:b/>
          <w:sz w:val="20"/>
          <w:szCs w:val="20"/>
        </w:rPr>
        <w:t xml:space="preserve">. </w:t>
      </w:r>
      <w:r w:rsidR="00C84E78" w:rsidRPr="00DF3E0E">
        <w:rPr>
          <w:b/>
          <w:sz w:val="20"/>
          <w:szCs w:val="20"/>
        </w:rPr>
        <w:t>Клієнти Банку (Клієнт/Клієнти)</w:t>
      </w:r>
      <w:r w:rsidR="00C84E78" w:rsidRPr="00DF3E0E">
        <w:rPr>
          <w:sz w:val="20"/>
          <w:szCs w:val="20"/>
        </w:rPr>
        <w:t xml:space="preserve"> – користувачі банківськими, фінансовими та іншими послугами (продуктами) Банку, а саме: </w:t>
      </w:r>
      <w:r w:rsidR="00EC483C" w:rsidRPr="00DF3E0E">
        <w:rPr>
          <w:sz w:val="20"/>
          <w:szCs w:val="20"/>
        </w:rPr>
        <w:t xml:space="preserve">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00EC483C" w:rsidRPr="00DF3E0E">
        <w:rPr>
          <w:sz w:val="20"/>
          <w:szCs w:val="20"/>
        </w:rPr>
        <w:t xml:space="preserve">фізичні особи, що провадять незалежну професійну діяльність </w:t>
      </w:r>
      <w:bookmarkEnd w:id="5"/>
      <w:r w:rsidR="00EC483C" w:rsidRPr="00DF3E0E">
        <w:rPr>
          <w:sz w:val="20"/>
          <w:szCs w:val="20"/>
        </w:rPr>
        <w:t>та інші</w:t>
      </w:r>
      <w:r w:rsidR="00386AEF" w:rsidRPr="00DF3E0E">
        <w:rPr>
          <w:sz w:val="20"/>
          <w:szCs w:val="20"/>
        </w:rPr>
        <w:t xml:space="preserve"> клієнти визначені цим Договором</w:t>
      </w:r>
      <w:r w:rsidR="00EC483C" w:rsidRPr="00DF3E0E">
        <w:rPr>
          <w:sz w:val="20"/>
          <w:szCs w:val="20"/>
        </w:rPr>
        <w:t>.</w:t>
      </w:r>
    </w:p>
    <w:p w14:paraId="561AC61E" w14:textId="439E878D" w:rsidR="00C84E78" w:rsidRPr="00DF3E0E" w:rsidRDefault="00F71AA8" w:rsidP="00EC483C">
      <w:pPr>
        <w:ind w:firstLine="708"/>
        <w:jc w:val="both"/>
        <w:rPr>
          <w:sz w:val="20"/>
          <w:szCs w:val="20"/>
        </w:rPr>
      </w:pPr>
      <w:r w:rsidRPr="00DF3E0E">
        <w:rPr>
          <w:b/>
          <w:sz w:val="20"/>
          <w:szCs w:val="20"/>
        </w:rPr>
        <w:t>1.</w:t>
      </w:r>
      <w:r w:rsidR="00521F9C">
        <w:rPr>
          <w:b/>
          <w:sz w:val="20"/>
          <w:szCs w:val="20"/>
          <w:lang w:val="ru-RU"/>
        </w:rPr>
        <w:t>24</w:t>
      </w:r>
      <w:r w:rsidRPr="00DF3E0E">
        <w:rPr>
          <w:b/>
          <w:sz w:val="20"/>
          <w:szCs w:val="20"/>
        </w:rPr>
        <w:t xml:space="preserve">. </w:t>
      </w:r>
      <w:r w:rsidR="00C84E78" w:rsidRPr="00DF3E0E">
        <w:rPr>
          <w:b/>
          <w:sz w:val="20"/>
          <w:szCs w:val="20"/>
        </w:rPr>
        <w:t>Користувач</w:t>
      </w:r>
      <w:r w:rsidR="00C84E78" w:rsidRPr="00DF3E0E">
        <w:rPr>
          <w:sz w:val="20"/>
          <w:szCs w:val="20"/>
        </w:rPr>
        <w:t xml:space="preserve"> – Клієнт Банку.</w:t>
      </w:r>
    </w:p>
    <w:p w14:paraId="5C2F4024" w14:textId="5BC9859D" w:rsidR="00C84E78" w:rsidRPr="00DF3E0E" w:rsidRDefault="00F71AA8" w:rsidP="00E84260">
      <w:pPr>
        <w:ind w:firstLine="708"/>
        <w:jc w:val="both"/>
        <w:rPr>
          <w:sz w:val="20"/>
          <w:szCs w:val="20"/>
          <w:lang w:eastAsia="uk-UA"/>
        </w:rPr>
      </w:pPr>
      <w:r w:rsidRPr="00DF3E0E">
        <w:rPr>
          <w:b/>
          <w:sz w:val="20"/>
          <w:szCs w:val="20"/>
          <w:lang w:eastAsia="uk-UA"/>
        </w:rPr>
        <w:t>1.</w:t>
      </w:r>
      <w:r w:rsidR="00521F9C">
        <w:rPr>
          <w:b/>
          <w:sz w:val="20"/>
          <w:szCs w:val="20"/>
          <w:lang w:val="ru-RU" w:eastAsia="uk-UA"/>
        </w:rPr>
        <w:t>25</w:t>
      </w:r>
      <w:r w:rsidRPr="00DF3E0E">
        <w:rPr>
          <w:b/>
          <w:sz w:val="20"/>
          <w:szCs w:val="20"/>
          <w:lang w:eastAsia="uk-UA"/>
        </w:rPr>
        <w:t xml:space="preserve">. </w:t>
      </w:r>
      <w:r w:rsidR="00C84E78" w:rsidRPr="00DF3E0E">
        <w:rPr>
          <w:b/>
          <w:sz w:val="20"/>
          <w:szCs w:val="20"/>
          <w:lang w:eastAsia="uk-UA"/>
        </w:rPr>
        <w:t>Корпоративна платіжна картка</w:t>
      </w:r>
      <w:r w:rsidR="00C84E78" w:rsidRPr="00DF3E0E">
        <w:rPr>
          <w:sz w:val="20"/>
          <w:szCs w:val="20"/>
          <w:lang w:eastAsia="uk-UA"/>
        </w:rPr>
        <w:t xml:space="preserve"> - платіжна картка</w:t>
      </w:r>
      <w:r w:rsidR="00C84E78" w:rsidRPr="00DF3E0E">
        <w:rPr>
          <w:bCs/>
          <w:sz w:val="20"/>
          <w:szCs w:val="20"/>
        </w:rPr>
        <w:t xml:space="preserve"> міжнародних платіжних систем,</w:t>
      </w:r>
      <w:r w:rsidR="00C84E78" w:rsidRPr="00DF3E0E">
        <w:rPr>
          <w:sz w:val="20"/>
          <w:szCs w:val="20"/>
          <w:lang w:eastAsia="uk-UA"/>
        </w:rPr>
        <w:t xml:space="preserve"> яка дає змогу її держателю здійснювати операції за </w:t>
      </w:r>
      <w:r w:rsidR="00F86803" w:rsidRPr="00DF3E0E">
        <w:rPr>
          <w:sz w:val="20"/>
          <w:szCs w:val="20"/>
          <w:lang w:eastAsia="uk-UA"/>
        </w:rPr>
        <w:t xml:space="preserve">поточним рахунком з використанням ПК </w:t>
      </w:r>
      <w:r w:rsidR="00C84E78" w:rsidRPr="00DF3E0E">
        <w:rPr>
          <w:sz w:val="20"/>
          <w:szCs w:val="20"/>
          <w:lang w:eastAsia="uk-UA"/>
        </w:rPr>
        <w:t>Клієнта.</w:t>
      </w:r>
    </w:p>
    <w:p w14:paraId="1BBC9DB7" w14:textId="5D17B58B" w:rsidR="00C84E78" w:rsidRPr="00DF3E0E" w:rsidRDefault="00F71AA8" w:rsidP="009A5A22">
      <w:pPr>
        <w:autoSpaceDE w:val="0"/>
        <w:autoSpaceDN w:val="0"/>
        <w:adjustRightInd w:val="0"/>
        <w:ind w:firstLine="708"/>
        <w:jc w:val="both"/>
        <w:rPr>
          <w:b/>
          <w:sz w:val="20"/>
          <w:szCs w:val="20"/>
        </w:rPr>
      </w:pPr>
      <w:r w:rsidRPr="00DF3E0E">
        <w:rPr>
          <w:b/>
          <w:sz w:val="20"/>
          <w:szCs w:val="20"/>
        </w:rPr>
        <w:lastRenderedPageBreak/>
        <w:t>1.</w:t>
      </w:r>
      <w:r w:rsidR="00521F9C">
        <w:rPr>
          <w:b/>
          <w:sz w:val="20"/>
          <w:szCs w:val="20"/>
        </w:rPr>
        <w:t>26</w:t>
      </w:r>
      <w:r w:rsidRPr="00DF3E0E">
        <w:rPr>
          <w:b/>
          <w:sz w:val="20"/>
          <w:szCs w:val="20"/>
        </w:rPr>
        <w:t xml:space="preserve">. </w:t>
      </w:r>
      <w:r w:rsidR="00C84E78" w:rsidRPr="00DF3E0E">
        <w:rPr>
          <w:b/>
          <w:sz w:val="20"/>
          <w:szCs w:val="20"/>
        </w:rPr>
        <w:t>Код авторизації</w:t>
      </w:r>
      <w:r w:rsidR="00C84E78"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00C84E78" w:rsidRPr="00DF3E0E">
        <w:rPr>
          <w:b/>
          <w:sz w:val="20"/>
          <w:szCs w:val="20"/>
        </w:rPr>
        <w:t xml:space="preserve"> </w:t>
      </w:r>
    </w:p>
    <w:p w14:paraId="2DFB39E4" w14:textId="719C89B5" w:rsidR="00C84E78" w:rsidRPr="00DF3E0E" w:rsidRDefault="00F71AA8" w:rsidP="009A5A22">
      <w:pPr>
        <w:autoSpaceDE w:val="0"/>
        <w:autoSpaceDN w:val="0"/>
        <w:adjustRightInd w:val="0"/>
        <w:ind w:firstLine="708"/>
        <w:jc w:val="both"/>
        <w:rPr>
          <w:sz w:val="20"/>
          <w:szCs w:val="20"/>
        </w:rPr>
      </w:pPr>
      <w:r w:rsidRPr="00DF3E0E">
        <w:rPr>
          <w:b/>
          <w:sz w:val="20"/>
          <w:szCs w:val="20"/>
        </w:rPr>
        <w:t>1.</w:t>
      </w:r>
      <w:r w:rsidR="00521F9C">
        <w:rPr>
          <w:b/>
          <w:sz w:val="20"/>
          <w:szCs w:val="20"/>
          <w:lang w:val="ru-RU"/>
        </w:rPr>
        <w:t>27</w:t>
      </w:r>
      <w:r w:rsidRPr="00DF3E0E">
        <w:rPr>
          <w:b/>
          <w:sz w:val="20"/>
          <w:szCs w:val="20"/>
        </w:rPr>
        <w:t xml:space="preserve">. </w:t>
      </w:r>
      <w:r w:rsidR="00C84E78" w:rsidRPr="00DF3E0E">
        <w:rPr>
          <w:b/>
          <w:sz w:val="20"/>
          <w:szCs w:val="20"/>
        </w:rPr>
        <w:t>Контакт-Центр</w:t>
      </w:r>
      <w:r w:rsidR="00C84E78"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w:t>
      </w:r>
      <w:r w:rsidR="00CA2C7D" w:rsidRPr="00DF3E0E">
        <w:rPr>
          <w:sz w:val="20"/>
          <w:szCs w:val="20"/>
        </w:rPr>
        <w:t>Сайті Банку</w:t>
      </w:r>
      <w:r w:rsidR="00C84E78" w:rsidRPr="00DF3E0E">
        <w:rPr>
          <w:sz w:val="20"/>
          <w:szCs w:val="20"/>
        </w:rPr>
        <w:t>.</w:t>
      </w:r>
    </w:p>
    <w:p w14:paraId="0F391188" w14:textId="0807ACC1" w:rsidR="00C84E78" w:rsidRPr="00DF3E0E" w:rsidRDefault="00F71AA8" w:rsidP="00E84260">
      <w:pPr>
        <w:ind w:firstLine="708"/>
        <w:jc w:val="both"/>
        <w:rPr>
          <w:sz w:val="20"/>
          <w:szCs w:val="20"/>
        </w:rPr>
      </w:pPr>
      <w:r w:rsidRPr="00DF3E0E">
        <w:rPr>
          <w:b/>
          <w:sz w:val="20"/>
          <w:szCs w:val="20"/>
        </w:rPr>
        <w:t>1.</w:t>
      </w:r>
      <w:r w:rsidR="00521F9C">
        <w:rPr>
          <w:b/>
          <w:sz w:val="20"/>
          <w:szCs w:val="20"/>
        </w:rPr>
        <w:t>28</w:t>
      </w:r>
      <w:r w:rsidRPr="00DF3E0E">
        <w:rPr>
          <w:b/>
          <w:sz w:val="20"/>
          <w:szCs w:val="20"/>
        </w:rPr>
        <w:t xml:space="preserve">. </w:t>
      </w:r>
      <w:r w:rsidR="00C84E78" w:rsidRPr="00DF3E0E">
        <w:rPr>
          <w:b/>
          <w:sz w:val="20"/>
          <w:szCs w:val="20"/>
        </w:rPr>
        <w:t>Мобільні платежі</w:t>
      </w:r>
      <w:r w:rsidR="00C84E78" w:rsidRPr="00DF3E0E">
        <w:rPr>
          <w:sz w:val="20"/>
          <w:szCs w:val="20"/>
        </w:rPr>
        <w:t xml:space="preserve"> - платіжні операції, що здійснюються користувачами з використанням мобільних платіжних інструментів.</w:t>
      </w:r>
    </w:p>
    <w:p w14:paraId="1B623E37" w14:textId="297B2436" w:rsidR="00C84E78" w:rsidRPr="00DF3E0E" w:rsidRDefault="00F71AA8" w:rsidP="003447BE">
      <w:pPr>
        <w:ind w:firstLine="708"/>
        <w:jc w:val="both"/>
        <w:rPr>
          <w:sz w:val="20"/>
          <w:szCs w:val="20"/>
        </w:rPr>
      </w:pPr>
      <w:r w:rsidRPr="00DF3E0E">
        <w:rPr>
          <w:b/>
          <w:sz w:val="20"/>
          <w:szCs w:val="20"/>
        </w:rPr>
        <w:t>1.</w:t>
      </w:r>
      <w:r w:rsidR="00521F9C">
        <w:rPr>
          <w:b/>
          <w:sz w:val="20"/>
          <w:szCs w:val="20"/>
          <w:lang w:val="ru-RU"/>
        </w:rPr>
        <w:t>29</w:t>
      </w:r>
      <w:r w:rsidRPr="00DF3E0E">
        <w:rPr>
          <w:b/>
          <w:sz w:val="20"/>
          <w:szCs w:val="20"/>
        </w:rPr>
        <w:t xml:space="preserve">. </w:t>
      </w:r>
      <w:r w:rsidR="00C84E78" w:rsidRPr="00DF3E0E">
        <w:rPr>
          <w:b/>
          <w:sz w:val="20"/>
          <w:szCs w:val="20"/>
        </w:rPr>
        <w:t>Мобільний платіжний інструмент</w:t>
      </w:r>
      <w:r w:rsidR="00C84E78" w:rsidRPr="00DF3E0E">
        <w:rPr>
          <w:sz w:val="20"/>
          <w:szCs w:val="20"/>
        </w:rPr>
        <w:t xml:space="preserve"> </w:t>
      </w:r>
      <w:r w:rsidR="00C84E78" w:rsidRPr="00DF3E0E">
        <w:rPr>
          <w:b/>
          <w:sz w:val="20"/>
          <w:szCs w:val="20"/>
        </w:rPr>
        <w:t>(мобільний додаток)</w:t>
      </w:r>
      <w:r w:rsidR="00C84E78"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56C1DCAD" w14:textId="7428E9A5" w:rsidR="00C84E78" w:rsidRPr="00DF3E0E" w:rsidRDefault="00F71AA8" w:rsidP="00E84260">
      <w:pPr>
        <w:pStyle w:val="a9"/>
        <w:ind w:firstLine="708"/>
        <w:rPr>
          <w:b w:val="0"/>
          <w:sz w:val="20"/>
          <w:lang w:eastAsia="uk-UA"/>
        </w:rPr>
      </w:pPr>
      <w:r w:rsidRPr="00DF3E0E">
        <w:rPr>
          <w:sz w:val="20"/>
        </w:rPr>
        <w:t>1.</w:t>
      </w:r>
      <w:r w:rsidR="00521F9C">
        <w:rPr>
          <w:sz w:val="20"/>
          <w:lang w:val="ru-RU"/>
        </w:rPr>
        <w:t>30</w:t>
      </w:r>
      <w:r w:rsidRPr="00DF3E0E">
        <w:rPr>
          <w:sz w:val="20"/>
        </w:rPr>
        <w:t xml:space="preserve">. </w:t>
      </w:r>
      <w:r w:rsidR="00C84E78" w:rsidRPr="00DF3E0E">
        <w:rPr>
          <w:iCs/>
          <w:sz w:val="20"/>
        </w:rPr>
        <w:t>Незнижувальний залишок</w:t>
      </w:r>
      <w:r w:rsidR="00C84E78" w:rsidRPr="00DF3E0E">
        <w:rPr>
          <w:sz w:val="20"/>
          <w:lang w:eastAsia="uk-UA"/>
        </w:rPr>
        <w:t xml:space="preserve"> - </w:t>
      </w:r>
      <w:r w:rsidR="00C84E78" w:rsidRPr="00DF3E0E">
        <w:rPr>
          <w:b w:val="0"/>
          <w:sz w:val="20"/>
          <w:lang w:eastAsia="uk-UA"/>
        </w:rPr>
        <w:t xml:space="preserve">мінімальна сума коштів на </w:t>
      </w:r>
      <w:r w:rsidR="008C33BF" w:rsidRPr="00DF3E0E">
        <w:rPr>
          <w:b w:val="0"/>
          <w:sz w:val="20"/>
          <w:lang w:eastAsia="uk-UA"/>
        </w:rPr>
        <w:t>поточному рахунку з використанням ПК</w:t>
      </w:r>
      <w:r w:rsidR="00C84E78" w:rsidRPr="00DF3E0E">
        <w:rPr>
          <w:b w:val="0"/>
          <w:sz w:val="20"/>
          <w:lang w:eastAsia="uk-UA"/>
        </w:rPr>
        <w:t xml:space="preserve">, яка на термін дії картки повинна залишатися на </w:t>
      </w:r>
      <w:r w:rsidR="008C33BF" w:rsidRPr="00DF3E0E">
        <w:rPr>
          <w:b w:val="0"/>
          <w:sz w:val="20"/>
          <w:lang w:eastAsia="uk-UA"/>
        </w:rPr>
        <w:t xml:space="preserve">поточному рахунку з використанням ПК </w:t>
      </w:r>
      <w:r w:rsidR="00C84E78" w:rsidRPr="00DF3E0E">
        <w:rPr>
          <w:b w:val="0"/>
          <w:sz w:val="20"/>
          <w:lang w:eastAsia="uk-UA"/>
        </w:rPr>
        <w:t>й не може бути використана Клієнтом (його довіреними особами).</w:t>
      </w:r>
    </w:p>
    <w:p w14:paraId="03BEED9E" w14:textId="60985F2E" w:rsidR="002A5B04" w:rsidRPr="00DF3E0E" w:rsidRDefault="002A5B04" w:rsidP="002A5B04">
      <w:pPr>
        <w:ind w:firstLine="708"/>
        <w:jc w:val="both"/>
        <w:rPr>
          <w:sz w:val="20"/>
          <w:szCs w:val="20"/>
        </w:rPr>
      </w:pPr>
      <w:r w:rsidRPr="00DF3E0E">
        <w:rPr>
          <w:b/>
          <w:sz w:val="20"/>
          <w:szCs w:val="20"/>
        </w:rPr>
        <w:t>1.</w:t>
      </w:r>
      <w:r w:rsidR="003023CB" w:rsidRPr="0016204A">
        <w:rPr>
          <w:b/>
          <w:sz w:val="20"/>
          <w:szCs w:val="20"/>
        </w:rPr>
        <w:t>3</w:t>
      </w:r>
      <w:r w:rsidR="00521F9C">
        <w:rPr>
          <w:b/>
          <w:sz w:val="20"/>
          <w:szCs w:val="20"/>
        </w:rPr>
        <w:t>1</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FC17A9B" w14:textId="187536CF" w:rsidR="00F71AA8" w:rsidRPr="00DF3E0E" w:rsidRDefault="00F71AA8" w:rsidP="00F71AA8">
      <w:pPr>
        <w:ind w:firstLine="708"/>
        <w:jc w:val="both"/>
        <w:rPr>
          <w:sz w:val="20"/>
          <w:szCs w:val="20"/>
          <w:lang w:eastAsia="uk-UA"/>
        </w:rPr>
      </w:pPr>
      <w:r w:rsidRPr="00DF3E0E">
        <w:rPr>
          <w:b/>
          <w:sz w:val="20"/>
          <w:szCs w:val="20"/>
          <w:lang w:eastAsia="uk-UA"/>
        </w:rPr>
        <w:t>1.</w:t>
      </w:r>
      <w:r w:rsidR="00521F9C">
        <w:rPr>
          <w:b/>
          <w:sz w:val="20"/>
          <w:szCs w:val="20"/>
          <w:lang w:val="ru-RU" w:eastAsia="uk-UA"/>
        </w:rPr>
        <w:t>32</w:t>
      </w:r>
      <w:r w:rsidRPr="00DF3E0E">
        <w:rPr>
          <w:b/>
          <w:sz w:val="20"/>
          <w:szCs w:val="20"/>
          <w:lang w:eastAsia="uk-UA"/>
        </w:rPr>
        <w:t>. Нерезиденти</w:t>
      </w:r>
      <w:r w:rsidRPr="00DF3E0E">
        <w:rPr>
          <w:sz w:val="20"/>
          <w:szCs w:val="20"/>
          <w:lang w:eastAsia="uk-UA"/>
        </w:rPr>
        <w:t xml:space="preserve"> -</w:t>
      </w:r>
    </w:p>
    <w:p w14:paraId="6D1634BC" w14:textId="08EAC65D" w:rsidR="00F71AA8" w:rsidRPr="00DF3E0E" w:rsidRDefault="00117215" w:rsidP="00F71AA8">
      <w:pPr>
        <w:ind w:firstLine="709"/>
        <w:jc w:val="both"/>
        <w:rPr>
          <w:sz w:val="20"/>
          <w:szCs w:val="20"/>
          <w:lang w:eastAsia="uk-UA"/>
        </w:rPr>
      </w:pPr>
      <w:r w:rsidRPr="00DF3E0E">
        <w:rPr>
          <w:sz w:val="20"/>
          <w:szCs w:val="20"/>
          <w:lang w:eastAsia="uk-UA"/>
        </w:rPr>
        <w:t>а</w:t>
      </w:r>
      <w:r w:rsidR="00F71AA8" w:rsidRPr="00DF3E0E">
        <w:rPr>
          <w:sz w:val="20"/>
          <w:szCs w:val="20"/>
          <w:lang w:eastAsia="uk-UA"/>
        </w:rPr>
        <w:t>)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6BB7D885" w14:textId="76C72584" w:rsidR="00F71AA8" w:rsidRPr="00DF3E0E" w:rsidRDefault="00117215" w:rsidP="00F71AA8">
      <w:pPr>
        <w:ind w:firstLine="709"/>
        <w:jc w:val="both"/>
        <w:rPr>
          <w:sz w:val="20"/>
          <w:szCs w:val="20"/>
          <w:lang w:eastAsia="uk-UA"/>
        </w:rPr>
      </w:pPr>
      <w:r w:rsidRPr="00DF3E0E">
        <w:rPr>
          <w:sz w:val="20"/>
          <w:szCs w:val="20"/>
          <w:lang w:eastAsia="uk-UA"/>
        </w:rPr>
        <w:t>б</w:t>
      </w:r>
      <w:r w:rsidR="00F71AA8" w:rsidRPr="00DF3E0E">
        <w:rPr>
          <w:sz w:val="20"/>
          <w:szCs w:val="20"/>
          <w:lang w:eastAsia="uk-UA"/>
        </w:rPr>
        <w:t>)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4F7DEB2A" w14:textId="37D9DF62" w:rsidR="00F71AA8" w:rsidRPr="00DF3E0E" w:rsidRDefault="00117215" w:rsidP="00F71AA8">
      <w:pPr>
        <w:ind w:firstLine="708"/>
        <w:jc w:val="both"/>
        <w:rPr>
          <w:sz w:val="20"/>
          <w:szCs w:val="20"/>
          <w:lang w:eastAsia="uk-UA"/>
        </w:rPr>
      </w:pPr>
      <w:r w:rsidRPr="00DF3E0E">
        <w:rPr>
          <w:sz w:val="20"/>
          <w:szCs w:val="20"/>
          <w:lang w:eastAsia="uk-UA"/>
        </w:rPr>
        <w:t>в</w:t>
      </w:r>
      <w:r w:rsidR="00F71AA8" w:rsidRPr="00DF3E0E">
        <w:rPr>
          <w:sz w:val="20"/>
          <w:szCs w:val="20"/>
          <w:lang w:eastAsia="uk-UA"/>
        </w:rPr>
        <w:t>)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2CB37F87" w14:textId="63C45C5E" w:rsidR="00F71AA8" w:rsidRPr="00DF3E0E" w:rsidRDefault="00117215" w:rsidP="00F71AA8">
      <w:pPr>
        <w:ind w:firstLine="709"/>
        <w:jc w:val="both"/>
        <w:rPr>
          <w:sz w:val="20"/>
          <w:szCs w:val="20"/>
          <w:lang w:eastAsia="uk-UA"/>
        </w:rPr>
      </w:pPr>
      <w:r w:rsidRPr="00DF3E0E">
        <w:rPr>
          <w:sz w:val="20"/>
          <w:szCs w:val="20"/>
          <w:lang w:eastAsia="uk-UA"/>
        </w:rPr>
        <w:t>г</w:t>
      </w:r>
      <w:r w:rsidR="00F71AA8" w:rsidRPr="00DF3E0E">
        <w:rPr>
          <w:sz w:val="20"/>
          <w:szCs w:val="20"/>
          <w:lang w:eastAsia="uk-UA"/>
        </w:rPr>
        <w:t xml:space="preserve">) інші особи, які не є резидентами відповідно до пункту </w:t>
      </w:r>
      <w:r w:rsidR="00DE3E19" w:rsidRPr="00DF3E0E">
        <w:rPr>
          <w:sz w:val="20"/>
          <w:szCs w:val="20"/>
          <w:lang w:eastAsia="uk-UA"/>
        </w:rPr>
        <w:t>1.</w:t>
      </w:r>
      <w:r w:rsidR="00B151D2">
        <w:rPr>
          <w:sz w:val="20"/>
          <w:szCs w:val="20"/>
          <w:lang w:val="ru-RU" w:eastAsia="uk-UA"/>
        </w:rPr>
        <w:t>5</w:t>
      </w:r>
      <w:r w:rsidR="000002F6">
        <w:rPr>
          <w:sz w:val="20"/>
          <w:szCs w:val="20"/>
          <w:lang w:val="ru-RU" w:eastAsia="uk-UA"/>
        </w:rPr>
        <w:t>7</w:t>
      </w:r>
      <w:r w:rsidR="00DE3E19" w:rsidRPr="00DF3E0E">
        <w:rPr>
          <w:sz w:val="20"/>
          <w:szCs w:val="20"/>
          <w:lang w:eastAsia="uk-UA"/>
        </w:rPr>
        <w:t>.</w:t>
      </w:r>
    </w:p>
    <w:p w14:paraId="25269EA4" w14:textId="67F4C365" w:rsidR="002869A6" w:rsidRPr="00DF3E0E" w:rsidRDefault="002869A6" w:rsidP="002869A6">
      <w:pPr>
        <w:ind w:firstLine="708"/>
        <w:jc w:val="both"/>
        <w:rPr>
          <w:sz w:val="20"/>
          <w:szCs w:val="20"/>
          <w:lang w:eastAsia="uk-UA"/>
        </w:rPr>
      </w:pPr>
      <w:r w:rsidRPr="00DF3E0E">
        <w:rPr>
          <w:b/>
          <w:sz w:val="20"/>
          <w:szCs w:val="20"/>
          <w:lang w:eastAsia="uk-UA"/>
        </w:rPr>
        <w:t>1.</w:t>
      </w:r>
      <w:r w:rsidR="003A23D4">
        <w:rPr>
          <w:b/>
          <w:sz w:val="20"/>
          <w:szCs w:val="20"/>
          <w:lang w:eastAsia="uk-UA"/>
        </w:rPr>
        <w:t>33</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sidR="0089223B">
        <w:rPr>
          <w:sz w:val="20"/>
          <w:szCs w:val="20"/>
          <w:lang w:eastAsia="uk-UA"/>
        </w:rPr>
        <w:t xml:space="preserve">, </w:t>
      </w:r>
      <w:r w:rsidR="0089223B" w:rsidRPr="008F727E">
        <w:rPr>
          <w:sz w:val="20"/>
          <w:szCs w:val="20"/>
          <w:lang w:eastAsia="uk-UA"/>
        </w:rPr>
        <w:t>керуючих реалізацією, керуючих реструктуризацією</w:t>
      </w:r>
      <w:r w:rsidRPr="00DF3E0E">
        <w:rPr>
          <w:sz w:val="20"/>
          <w:szCs w:val="20"/>
          <w:lang w:eastAsia="uk-UA"/>
        </w:rPr>
        <w:t>),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663BBB14" w14:textId="6E617CD9" w:rsidR="00C84E78" w:rsidRPr="00DF3E0E" w:rsidRDefault="00DE3E19" w:rsidP="003447BE">
      <w:pPr>
        <w:pStyle w:val="a9"/>
        <w:ind w:firstLine="708"/>
        <w:rPr>
          <w:b w:val="0"/>
          <w:sz w:val="20"/>
        </w:rPr>
      </w:pPr>
      <w:r w:rsidRPr="00DF3E0E">
        <w:rPr>
          <w:sz w:val="20"/>
          <w:lang w:eastAsia="uk-UA"/>
        </w:rPr>
        <w:t>1.</w:t>
      </w:r>
      <w:r w:rsidR="003A23D4">
        <w:rPr>
          <w:sz w:val="20"/>
          <w:lang w:val="ru-RU" w:eastAsia="uk-UA"/>
        </w:rPr>
        <w:t>34</w:t>
      </w:r>
      <w:r w:rsidRPr="00DF3E0E">
        <w:rPr>
          <w:sz w:val="20"/>
          <w:lang w:eastAsia="uk-UA"/>
        </w:rPr>
        <w:t xml:space="preserve">. </w:t>
      </w:r>
      <w:r w:rsidR="00C84E78" w:rsidRPr="00DF3E0E">
        <w:rPr>
          <w:sz w:val="20"/>
          <w:lang w:eastAsia="uk-UA"/>
        </w:rPr>
        <w:t xml:space="preserve">Несанкціонований овердрафт - </w:t>
      </w:r>
      <w:r w:rsidR="00C84E78" w:rsidRPr="00DF3E0E">
        <w:rPr>
          <w:b w:val="0"/>
          <w:sz w:val="20"/>
          <w:lang w:eastAsia="uk-UA"/>
        </w:rPr>
        <w:t xml:space="preserve">заборгованість (Клієнта перед Банком), яка виникла  на </w:t>
      </w:r>
      <w:r w:rsidR="008C33BF" w:rsidRPr="00DF3E0E">
        <w:rPr>
          <w:b w:val="0"/>
          <w:sz w:val="20"/>
          <w:lang w:eastAsia="uk-UA"/>
        </w:rPr>
        <w:t xml:space="preserve">поточному рахунку з використанням ПК </w:t>
      </w:r>
      <w:r w:rsidR="00C84E78" w:rsidRPr="00DF3E0E">
        <w:rPr>
          <w:b w:val="0"/>
          <w:sz w:val="20"/>
          <w:lang w:eastAsia="uk-UA"/>
        </w:rPr>
        <w:t xml:space="preserve">понад залишок коштів на </w:t>
      </w:r>
      <w:r w:rsidR="008C33BF" w:rsidRPr="00DF3E0E">
        <w:rPr>
          <w:b w:val="0"/>
          <w:sz w:val="20"/>
          <w:lang w:eastAsia="uk-UA"/>
        </w:rPr>
        <w:t>цьому рахунку</w:t>
      </w:r>
      <w:r w:rsidR="00C84E78" w:rsidRPr="00DF3E0E">
        <w:rPr>
          <w:b w:val="0"/>
          <w:sz w:val="20"/>
          <w:lang w:eastAsia="uk-UA"/>
        </w:rPr>
        <w:t>.</w:t>
      </w:r>
    </w:p>
    <w:p w14:paraId="71644FBF" w14:textId="2CFF85F2" w:rsidR="00C84E78" w:rsidRPr="00DF3E0E" w:rsidRDefault="00DE3E19" w:rsidP="00E84260">
      <w:pPr>
        <w:pStyle w:val="a9"/>
        <w:ind w:firstLine="708"/>
        <w:rPr>
          <w:b w:val="0"/>
          <w:sz w:val="20"/>
        </w:rPr>
      </w:pPr>
      <w:r w:rsidRPr="00DF3E0E">
        <w:rPr>
          <w:sz w:val="20"/>
        </w:rPr>
        <w:t>1.</w:t>
      </w:r>
      <w:r w:rsidR="003A23D4">
        <w:rPr>
          <w:sz w:val="20"/>
          <w:lang w:val="ru-RU"/>
        </w:rPr>
        <w:t>35</w:t>
      </w:r>
      <w:r w:rsidRPr="00DF3E0E">
        <w:rPr>
          <w:sz w:val="20"/>
        </w:rPr>
        <w:t xml:space="preserve">. </w:t>
      </w:r>
      <w:r w:rsidR="00C84E78" w:rsidRPr="00DF3E0E">
        <w:rPr>
          <w:sz w:val="20"/>
        </w:rPr>
        <w:t xml:space="preserve">Операційний час – </w:t>
      </w:r>
      <w:r w:rsidR="00C84E78" w:rsidRPr="00DF3E0E">
        <w:rPr>
          <w:b w:val="0"/>
          <w:sz w:val="20"/>
        </w:rPr>
        <w:t>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05439B7" w14:textId="61C26B28" w:rsidR="00C84E78" w:rsidRPr="00DF3E0E" w:rsidRDefault="00DE3E19" w:rsidP="00E84260">
      <w:pPr>
        <w:pStyle w:val="a9"/>
        <w:ind w:firstLine="708"/>
        <w:rPr>
          <w:b w:val="0"/>
          <w:sz w:val="20"/>
        </w:rPr>
      </w:pPr>
      <w:r w:rsidRPr="00DF3E0E">
        <w:rPr>
          <w:sz w:val="20"/>
        </w:rPr>
        <w:t>1.</w:t>
      </w:r>
      <w:r w:rsidR="003A23D4">
        <w:rPr>
          <w:sz w:val="20"/>
          <w:lang w:val="ru-RU"/>
        </w:rPr>
        <w:t>36</w:t>
      </w:r>
      <w:r w:rsidRPr="00DF3E0E">
        <w:rPr>
          <w:sz w:val="20"/>
        </w:rPr>
        <w:t xml:space="preserve">. </w:t>
      </w:r>
      <w:r w:rsidR="00C84E78" w:rsidRPr="00DF3E0E">
        <w:rPr>
          <w:sz w:val="20"/>
        </w:rPr>
        <w:t>Операційний день</w:t>
      </w:r>
      <w:r w:rsidR="00C84E78"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Тривалість операційного дня встановлюється банком або іншою установою - учасником платіжної системи самостійно та зазначається в їх внутрішніх правилах.</w:t>
      </w:r>
    </w:p>
    <w:p w14:paraId="2A36E78A" w14:textId="7A95B9FD" w:rsidR="00C84E78" w:rsidRPr="00DF3E0E" w:rsidRDefault="00DE3E19" w:rsidP="00E84260">
      <w:pPr>
        <w:pStyle w:val="a9"/>
        <w:ind w:firstLine="708"/>
        <w:rPr>
          <w:b w:val="0"/>
          <w:sz w:val="20"/>
        </w:rPr>
      </w:pPr>
      <w:r w:rsidRPr="00DF3E0E">
        <w:rPr>
          <w:iCs/>
          <w:sz w:val="20"/>
        </w:rPr>
        <w:t>1.</w:t>
      </w:r>
      <w:r w:rsidR="003A23D4">
        <w:rPr>
          <w:iCs/>
          <w:sz w:val="20"/>
        </w:rPr>
        <w:t>37</w:t>
      </w:r>
      <w:r w:rsidRPr="00DF3E0E">
        <w:rPr>
          <w:iCs/>
          <w:sz w:val="20"/>
        </w:rPr>
        <w:t xml:space="preserve">. </w:t>
      </w:r>
      <w:r w:rsidR="00C84E78" w:rsidRPr="00DF3E0E">
        <w:rPr>
          <w:iCs/>
          <w:sz w:val="20"/>
        </w:rPr>
        <w:t>Операції із застосуванням  корпоративної платіжної картки</w:t>
      </w:r>
      <w:r w:rsidR="00C84E78" w:rsidRPr="00DF3E0E">
        <w:rPr>
          <w:bCs/>
          <w:sz w:val="20"/>
        </w:rPr>
        <w:t xml:space="preserve"> – </w:t>
      </w:r>
      <w:r w:rsidR="00C84E78" w:rsidRPr="00DF3E0E">
        <w:rPr>
          <w:b w:val="0"/>
          <w:bCs/>
          <w:sz w:val="20"/>
        </w:rPr>
        <w:t xml:space="preserve">перерахування коштів або отримання готівки  </w:t>
      </w:r>
      <w:r w:rsidR="00C84E78" w:rsidRPr="00DF3E0E">
        <w:rPr>
          <w:b w:val="0"/>
          <w:sz w:val="20"/>
        </w:rPr>
        <w:t>з використанням корпоративної  платіжної картки.</w:t>
      </w:r>
    </w:p>
    <w:p w14:paraId="175D6C9B" w14:textId="5D0D24A8" w:rsidR="00C84E78" w:rsidRPr="00DF3E0E" w:rsidRDefault="00DE3E19" w:rsidP="00587085">
      <w:pPr>
        <w:spacing w:line="200" w:lineRule="atLeast"/>
        <w:ind w:firstLine="708"/>
        <w:jc w:val="both"/>
        <w:rPr>
          <w:rFonts w:eastAsia="DejaVuLGCSans"/>
          <w:sz w:val="20"/>
          <w:szCs w:val="20"/>
        </w:rPr>
      </w:pPr>
      <w:r w:rsidRPr="00DF3E0E">
        <w:rPr>
          <w:rFonts w:eastAsia="DejaVuLGCSans"/>
          <w:b/>
          <w:sz w:val="20"/>
          <w:szCs w:val="20"/>
        </w:rPr>
        <w:t>1.</w:t>
      </w:r>
      <w:r w:rsidR="003A23D4">
        <w:rPr>
          <w:rFonts w:eastAsia="DejaVuLGCSans"/>
          <w:b/>
          <w:sz w:val="20"/>
          <w:szCs w:val="20"/>
          <w:lang w:val="ru-RU"/>
        </w:rPr>
        <w:t>38</w:t>
      </w:r>
      <w:r w:rsidRPr="00DF3E0E">
        <w:rPr>
          <w:rFonts w:eastAsia="DejaVuLGCSans"/>
          <w:b/>
          <w:sz w:val="20"/>
          <w:szCs w:val="20"/>
        </w:rPr>
        <w:t xml:space="preserve">. </w:t>
      </w:r>
      <w:r w:rsidR="00C84E78" w:rsidRPr="00DF3E0E">
        <w:rPr>
          <w:rFonts w:eastAsia="DejaVuLGCSans"/>
          <w:b/>
          <w:sz w:val="20"/>
          <w:szCs w:val="20"/>
        </w:rPr>
        <w:t>Оферта</w:t>
      </w:r>
      <w:r w:rsidR="00C84E78"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34BC80EF" w14:textId="1DD15185" w:rsidR="00D04B0D" w:rsidRPr="00D04B0D" w:rsidRDefault="00DF17C4" w:rsidP="00D04B0D">
      <w:pPr>
        <w:ind w:firstLine="708"/>
        <w:jc w:val="both"/>
        <w:rPr>
          <w:sz w:val="20"/>
          <w:szCs w:val="20"/>
          <w:lang w:eastAsia="en-US"/>
        </w:rPr>
      </w:pPr>
      <w:r w:rsidRPr="00D04B0D">
        <w:rPr>
          <w:b/>
          <w:bCs/>
          <w:sz w:val="20"/>
          <w:szCs w:val="20"/>
        </w:rPr>
        <w:t>1.</w:t>
      </w:r>
      <w:r w:rsidR="003A23D4">
        <w:rPr>
          <w:b/>
          <w:bCs/>
          <w:sz w:val="20"/>
          <w:szCs w:val="20"/>
        </w:rPr>
        <w:t>39</w:t>
      </w:r>
      <w:r w:rsidRPr="00D04B0D">
        <w:rPr>
          <w:b/>
          <w:bCs/>
          <w:sz w:val="20"/>
          <w:szCs w:val="20"/>
        </w:rPr>
        <w:t xml:space="preserve">. </w:t>
      </w:r>
      <w:r w:rsidR="00D04B0D" w:rsidRPr="00D04B0D">
        <w:rPr>
          <w:b/>
          <w:bCs/>
          <w:sz w:val="20"/>
          <w:szCs w:val="20"/>
        </w:rPr>
        <w:t>Підписант</w:t>
      </w:r>
      <w:r w:rsidR="00D04B0D"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4DBBA980" w14:textId="02310F05" w:rsidR="00D04B0D" w:rsidRPr="004D0DAB" w:rsidRDefault="00D04B0D" w:rsidP="00D04B0D">
      <w:pPr>
        <w:ind w:firstLine="708"/>
        <w:jc w:val="both"/>
        <w:rPr>
          <w:sz w:val="20"/>
          <w:szCs w:val="20"/>
        </w:rPr>
      </w:pPr>
      <w:r w:rsidRPr="00D04B0D">
        <w:rPr>
          <w:sz w:val="20"/>
          <w:szCs w:val="20"/>
        </w:rPr>
        <w:t xml:space="preserve">З метою використання Системи «Інтернет-Клієнт-Банк» для проведення операцій по Рахунках Клієнта, Клієнт </w:t>
      </w:r>
      <w:r w:rsidRPr="004D0DAB">
        <w:rPr>
          <w:sz w:val="20"/>
          <w:szCs w:val="20"/>
        </w:rPr>
        <w:t>зобов’язаний визначити як Підписанта лише особу, яка включена в актуальний перелік осіб, які мають право розпоряджатися рахунк</w:t>
      </w:r>
      <w:r w:rsidR="007D0A3F" w:rsidRPr="004D0DAB">
        <w:rPr>
          <w:sz w:val="20"/>
          <w:szCs w:val="20"/>
        </w:rPr>
        <w:t>ами клієнта</w:t>
      </w:r>
      <w:r w:rsidRPr="004D0DAB">
        <w:rPr>
          <w:sz w:val="20"/>
          <w:szCs w:val="20"/>
        </w:rPr>
        <w:t xml:space="preserve"> і підписувати розрахункові документи до Рахунку/Рахунків, доступ до якого/яких надається через Систему «Інтернет-Клієнт-Банк».</w:t>
      </w:r>
    </w:p>
    <w:p w14:paraId="060C0913" w14:textId="28A3BB5A" w:rsidR="004D0DAB" w:rsidRPr="002B3614" w:rsidRDefault="004D0DAB" w:rsidP="002B3614">
      <w:pPr>
        <w:pStyle w:val="a3"/>
        <w:numPr>
          <w:ilvl w:val="1"/>
          <w:numId w:val="69"/>
        </w:numPr>
        <w:ind w:left="0" w:firstLine="709"/>
        <w:jc w:val="both"/>
        <w:rPr>
          <w:sz w:val="20"/>
          <w:szCs w:val="20"/>
        </w:rPr>
      </w:pPr>
      <w:r w:rsidRPr="002B3614">
        <w:rPr>
          <w:b/>
          <w:bCs/>
          <w:sz w:val="20"/>
          <w:szCs w:val="20"/>
          <w:lang w:val="uk-UA"/>
        </w:rPr>
        <w:lastRenderedPageBreak/>
        <w:t>П</w:t>
      </w:r>
      <w:proofErr w:type="spellStart"/>
      <w:r w:rsidRPr="002B3614">
        <w:rPr>
          <w:b/>
          <w:bCs/>
          <w:sz w:val="20"/>
          <w:szCs w:val="20"/>
        </w:rPr>
        <w:t>ідзвітний</w:t>
      </w:r>
      <w:proofErr w:type="spellEnd"/>
      <w:r w:rsidRPr="002B3614">
        <w:rPr>
          <w:b/>
          <w:bCs/>
          <w:sz w:val="20"/>
          <w:szCs w:val="20"/>
        </w:rPr>
        <w:t xml:space="preserve"> </w:t>
      </w:r>
      <w:proofErr w:type="spellStart"/>
      <w:r w:rsidRPr="002B3614">
        <w:rPr>
          <w:b/>
          <w:bCs/>
          <w:sz w:val="20"/>
          <w:szCs w:val="20"/>
        </w:rPr>
        <w:t>рахунок</w:t>
      </w:r>
      <w:proofErr w:type="spellEnd"/>
      <w:r w:rsidRPr="002B3614">
        <w:rPr>
          <w:sz w:val="20"/>
          <w:szCs w:val="20"/>
        </w:rPr>
        <w:t xml:space="preserve"> - </w:t>
      </w:r>
      <w:r>
        <w:rPr>
          <w:sz w:val="20"/>
          <w:szCs w:val="20"/>
          <w:lang w:val="uk-UA"/>
        </w:rPr>
        <w:t>відповідно до податкового законодавства України це</w:t>
      </w:r>
      <w:r w:rsidRPr="004D0DAB">
        <w:rPr>
          <w:sz w:val="20"/>
          <w:szCs w:val="20"/>
        </w:rPr>
        <w:t xml:space="preserve"> </w:t>
      </w:r>
      <w:proofErr w:type="spellStart"/>
      <w:r w:rsidRPr="002B3614">
        <w:rPr>
          <w:sz w:val="20"/>
          <w:szCs w:val="20"/>
        </w:rPr>
        <w:t>фінансовий</w:t>
      </w:r>
      <w:proofErr w:type="spellEnd"/>
      <w:r w:rsidRPr="002B3614">
        <w:rPr>
          <w:sz w:val="20"/>
          <w:szCs w:val="20"/>
        </w:rPr>
        <w:t xml:space="preserve"> </w:t>
      </w:r>
      <w:proofErr w:type="spellStart"/>
      <w:r w:rsidRPr="002B3614">
        <w:rPr>
          <w:sz w:val="20"/>
          <w:szCs w:val="20"/>
        </w:rPr>
        <w:t>рахунок</w:t>
      </w:r>
      <w:proofErr w:type="spellEnd"/>
      <w:r w:rsidRPr="002B3614">
        <w:rPr>
          <w:sz w:val="20"/>
          <w:szCs w:val="20"/>
        </w:rPr>
        <w:t xml:space="preserve">, </w:t>
      </w:r>
      <w:proofErr w:type="spellStart"/>
      <w:r w:rsidRPr="002B3614">
        <w:rPr>
          <w:sz w:val="20"/>
          <w:szCs w:val="20"/>
        </w:rPr>
        <w:t>що</w:t>
      </w:r>
      <w:proofErr w:type="spellEnd"/>
      <w:r w:rsidRPr="002B3614">
        <w:rPr>
          <w:sz w:val="20"/>
          <w:szCs w:val="20"/>
        </w:rPr>
        <w:t xml:space="preserve"> </w:t>
      </w:r>
      <w:proofErr w:type="spellStart"/>
      <w:r w:rsidRPr="002B3614">
        <w:rPr>
          <w:sz w:val="20"/>
          <w:szCs w:val="20"/>
        </w:rPr>
        <w:t>відповідає</w:t>
      </w:r>
      <w:proofErr w:type="spellEnd"/>
      <w:r w:rsidRPr="002B3614">
        <w:rPr>
          <w:sz w:val="20"/>
          <w:szCs w:val="20"/>
        </w:rPr>
        <w:t xml:space="preserve"> одному з таких </w:t>
      </w:r>
      <w:proofErr w:type="spellStart"/>
      <w:r w:rsidRPr="002B3614">
        <w:rPr>
          <w:sz w:val="20"/>
          <w:szCs w:val="20"/>
        </w:rPr>
        <w:t>критеріїв</w:t>
      </w:r>
      <w:proofErr w:type="spellEnd"/>
      <w:r w:rsidRPr="002B3614">
        <w:rPr>
          <w:sz w:val="20"/>
          <w:szCs w:val="20"/>
        </w:rPr>
        <w:t>:</w:t>
      </w:r>
      <w:r>
        <w:rPr>
          <w:sz w:val="20"/>
          <w:szCs w:val="20"/>
          <w:lang w:val="uk-UA"/>
        </w:rPr>
        <w:t xml:space="preserve"> </w:t>
      </w:r>
      <w:proofErr w:type="spellStart"/>
      <w:r w:rsidRPr="002B3614">
        <w:rPr>
          <w:sz w:val="20"/>
          <w:szCs w:val="20"/>
        </w:rPr>
        <w:t>власником</w:t>
      </w:r>
      <w:proofErr w:type="spellEnd"/>
      <w:r w:rsidRPr="002B3614">
        <w:rPr>
          <w:sz w:val="20"/>
          <w:szCs w:val="20"/>
        </w:rPr>
        <w:t xml:space="preserve"> </w:t>
      </w:r>
      <w:proofErr w:type="spellStart"/>
      <w:r w:rsidRPr="002B3614">
        <w:rPr>
          <w:sz w:val="20"/>
          <w:szCs w:val="20"/>
        </w:rPr>
        <w:t>фінансового</w:t>
      </w:r>
      <w:proofErr w:type="spellEnd"/>
      <w:r w:rsidRPr="002B3614">
        <w:rPr>
          <w:sz w:val="20"/>
          <w:szCs w:val="20"/>
        </w:rPr>
        <w:t xml:space="preserve"> </w:t>
      </w:r>
      <w:proofErr w:type="spellStart"/>
      <w:r w:rsidRPr="002B3614">
        <w:rPr>
          <w:sz w:val="20"/>
          <w:szCs w:val="20"/>
        </w:rPr>
        <w:t>рахунка</w:t>
      </w:r>
      <w:proofErr w:type="spellEnd"/>
      <w:r w:rsidRPr="002B3614">
        <w:rPr>
          <w:sz w:val="20"/>
          <w:szCs w:val="20"/>
        </w:rPr>
        <w:t xml:space="preserve"> є </w:t>
      </w:r>
      <w:proofErr w:type="spellStart"/>
      <w:r w:rsidRPr="002B3614">
        <w:rPr>
          <w:sz w:val="20"/>
          <w:szCs w:val="20"/>
        </w:rPr>
        <w:t>фізична</w:t>
      </w:r>
      <w:proofErr w:type="spellEnd"/>
      <w:r w:rsidRPr="002B3614">
        <w:rPr>
          <w:sz w:val="20"/>
          <w:szCs w:val="20"/>
        </w:rPr>
        <w:t xml:space="preserve"> особа - нерезидент;</w:t>
      </w:r>
      <w:r>
        <w:rPr>
          <w:sz w:val="20"/>
          <w:szCs w:val="20"/>
          <w:lang w:val="uk-UA"/>
        </w:rPr>
        <w:t xml:space="preserve"> </w:t>
      </w:r>
      <w:proofErr w:type="spellStart"/>
      <w:r w:rsidRPr="002B3614">
        <w:rPr>
          <w:sz w:val="20"/>
          <w:szCs w:val="20"/>
        </w:rPr>
        <w:t>власником</w:t>
      </w:r>
      <w:proofErr w:type="spellEnd"/>
      <w:r w:rsidRPr="002B3614">
        <w:rPr>
          <w:sz w:val="20"/>
          <w:szCs w:val="20"/>
        </w:rPr>
        <w:t xml:space="preserve"> </w:t>
      </w:r>
      <w:proofErr w:type="spellStart"/>
      <w:r w:rsidRPr="002B3614">
        <w:rPr>
          <w:sz w:val="20"/>
          <w:szCs w:val="20"/>
        </w:rPr>
        <w:t>фінансового</w:t>
      </w:r>
      <w:proofErr w:type="spellEnd"/>
      <w:r w:rsidRPr="002B3614">
        <w:rPr>
          <w:sz w:val="20"/>
          <w:szCs w:val="20"/>
        </w:rPr>
        <w:t xml:space="preserve"> </w:t>
      </w:r>
      <w:proofErr w:type="spellStart"/>
      <w:r w:rsidRPr="002B3614">
        <w:rPr>
          <w:sz w:val="20"/>
          <w:szCs w:val="20"/>
        </w:rPr>
        <w:t>рахунка</w:t>
      </w:r>
      <w:proofErr w:type="spellEnd"/>
      <w:r w:rsidRPr="002B3614">
        <w:rPr>
          <w:sz w:val="20"/>
          <w:szCs w:val="20"/>
        </w:rPr>
        <w:t xml:space="preserve"> є </w:t>
      </w:r>
      <w:proofErr w:type="spellStart"/>
      <w:r w:rsidRPr="002B3614">
        <w:rPr>
          <w:sz w:val="20"/>
          <w:szCs w:val="20"/>
        </w:rPr>
        <w:t>юридична</w:t>
      </w:r>
      <w:proofErr w:type="spellEnd"/>
      <w:r w:rsidRPr="002B3614">
        <w:rPr>
          <w:sz w:val="20"/>
          <w:szCs w:val="20"/>
        </w:rPr>
        <w:t xml:space="preserve"> особа - нерезидент </w:t>
      </w:r>
      <w:proofErr w:type="spellStart"/>
      <w:r w:rsidRPr="002B3614">
        <w:rPr>
          <w:sz w:val="20"/>
          <w:szCs w:val="20"/>
        </w:rPr>
        <w:t>або</w:t>
      </w:r>
      <w:proofErr w:type="spellEnd"/>
      <w:r w:rsidRPr="002B3614">
        <w:rPr>
          <w:sz w:val="20"/>
          <w:szCs w:val="20"/>
        </w:rPr>
        <w:t xml:space="preserve"> </w:t>
      </w:r>
      <w:proofErr w:type="spellStart"/>
      <w:r w:rsidRPr="002B3614">
        <w:rPr>
          <w:sz w:val="20"/>
          <w:szCs w:val="20"/>
        </w:rPr>
        <w:t>представництво</w:t>
      </w:r>
      <w:proofErr w:type="spellEnd"/>
      <w:r w:rsidRPr="002B3614">
        <w:rPr>
          <w:sz w:val="20"/>
          <w:szCs w:val="20"/>
        </w:rPr>
        <w:t xml:space="preserve"> нерезидента - </w:t>
      </w:r>
      <w:proofErr w:type="spellStart"/>
      <w:r w:rsidRPr="002B3614">
        <w:rPr>
          <w:sz w:val="20"/>
          <w:szCs w:val="20"/>
        </w:rPr>
        <w:t>юридичної</w:t>
      </w:r>
      <w:proofErr w:type="spellEnd"/>
      <w:r w:rsidRPr="002B3614">
        <w:rPr>
          <w:sz w:val="20"/>
          <w:szCs w:val="20"/>
        </w:rPr>
        <w:t xml:space="preserve"> особи;</w:t>
      </w:r>
      <w:r>
        <w:rPr>
          <w:sz w:val="20"/>
          <w:szCs w:val="20"/>
          <w:lang w:val="uk-UA"/>
        </w:rPr>
        <w:t xml:space="preserve"> </w:t>
      </w:r>
      <w:proofErr w:type="spellStart"/>
      <w:r w:rsidRPr="002B3614">
        <w:rPr>
          <w:sz w:val="20"/>
          <w:szCs w:val="20"/>
        </w:rPr>
        <w:t>власником</w:t>
      </w:r>
      <w:proofErr w:type="spellEnd"/>
      <w:r w:rsidRPr="002B3614">
        <w:rPr>
          <w:sz w:val="20"/>
          <w:szCs w:val="20"/>
        </w:rPr>
        <w:t xml:space="preserve"> </w:t>
      </w:r>
      <w:proofErr w:type="spellStart"/>
      <w:r w:rsidRPr="002B3614">
        <w:rPr>
          <w:sz w:val="20"/>
          <w:szCs w:val="20"/>
        </w:rPr>
        <w:t>фінансового</w:t>
      </w:r>
      <w:proofErr w:type="spellEnd"/>
      <w:r w:rsidRPr="002B3614">
        <w:rPr>
          <w:sz w:val="20"/>
          <w:szCs w:val="20"/>
        </w:rPr>
        <w:t xml:space="preserve"> </w:t>
      </w:r>
      <w:proofErr w:type="spellStart"/>
      <w:r w:rsidRPr="002B3614">
        <w:rPr>
          <w:sz w:val="20"/>
          <w:szCs w:val="20"/>
        </w:rPr>
        <w:t>рахунка</w:t>
      </w:r>
      <w:proofErr w:type="spellEnd"/>
      <w:r w:rsidRPr="002B3614">
        <w:rPr>
          <w:sz w:val="20"/>
          <w:szCs w:val="20"/>
        </w:rPr>
        <w:t xml:space="preserve"> є </w:t>
      </w:r>
      <w:proofErr w:type="spellStart"/>
      <w:r w:rsidRPr="002B3614">
        <w:rPr>
          <w:sz w:val="20"/>
          <w:szCs w:val="20"/>
        </w:rPr>
        <w:t>юридична</w:t>
      </w:r>
      <w:proofErr w:type="spellEnd"/>
      <w:r w:rsidRPr="002B3614">
        <w:rPr>
          <w:sz w:val="20"/>
          <w:szCs w:val="20"/>
        </w:rPr>
        <w:t xml:space="preserve"> особа, яка не є </w:t>
      </w:r>
      <w:proofErr w:type="spellStart"/>
      <w:r w:rsidRPr="002B3614">
        <w:rPr>
          <w:sz w:val="20"/>
          <w:szCs w:val="20"/>
        </w:rPr>
        <w:t>фінансовим</w:t>
      </w:r>
      <w:proofErr w:type="spellEnd"/>
      <w:r w:rsidRPr="002B3614">
        <w:rPr>
          <w:sz w:val="20"/>
          <w:szCs w:val="20"/>
        </w:rPr>
        <w:t xml:space="preserve"> агентом та </w:t>
      </w:r>
      <w:proofErr w:type="spellStart"/>
      <w:r w:rsidRPr="002B3614">
        <w:rPr>
          <w:sz w:val="20"/>
          <w:szCs w:val="20"/>
        </w:rPr>
        <w:t>кінцевим</w:t>
      </w:r>
      <w:proofErr w:type="spellEnd"/>
      <w:r w:rsidRPr="002B3614">
        <w:rPr>
          <w:sz w:val="20"/>
          <w:szCs w:val="20"/>
        </w:rPr>
        <w:t xml:space="preserve"> </w:t>
      </w:r>
      <w:proofErr w:type="spellStart"/>
      <w:r w:rsidRPr="002B3614">
        <w:rPr>
          <w:sz w:val="20"/>
          <w:szCs w:val="20"/>
        </w:rPr>
        <w:t>бенефіціарним</w:t>
      </w:r>
      <w:proofErr w:type="spellEnd"/>
      <w:r w:rsidRPr="002B3614">
        <w:rPr>
          <w:sz w:val="20"/>
          <w:szCs w:val="20"/>
        </w:rPr>
        <w:t xml:space="preserve"> </w:t>
      </w:r>
      <w:proofErr w:type="spellStart"/>
      <w:r w:rsidRPr="002B3614">
        <w:rPr>
          <w:sz w:val="20"/>
          <w:szCs w:val="20"/>
        </w:rPr>
        <w:t>власником</w:t>
      </w:r>
      <w:proofErr w:type="spellEnd"/>
      <w:r w:rsidRPr="002B3614">
        <w:rPr>
          <w:sz w:val="20"/>
          <w:szCs w:val="20"/>
        </w:rPr>
        <w:t xml:space="preserve"> (контролером) </w:t>
      </w:r>
      <w:proofErr w:type="spellStart"/>
      <w:r w:rsidRPr="002B3614">
        <w:rPr>
          <w:sz w:val="20"/>
          <w:szCs w:val="20"/>
        </w:rPr>
        <w:t>якої</w:t>
      </w:r>
      <w:proofErr w:type="spellEnd"/>
      <w:r w:rsidRPr="002B3614">
        <w:rPr>
          <w:sz w:val="20"/>
          <w:szCs w:val="20"/>
        </w:rPr>
        <w:t xml:space="preserve"> є </w:t>
      </w:r>
      <w:proofErr w:type="spellStart"/>
      <w:r w:rsidRPr="002B3614">
        <w:rPr>
          <w:sz w:val="20"/>
          <w:szCs w:val="20"/>
        </w:rPr>
        <w:t>фізична</w:t>
      </w:r>
      <w:proofErr w:type="spellEnd"/>
      <w:r w:rsidRPr="002B3614">
        <w:rPr>
          <w:sz w:val="20"/>
          <w:szCs w:val="20"/>
        </w:rPr>
        <w:t xml:space="preserve"> особа </w:t>
      </w:r>
      <w:r>
        <w:rPr>
          <w:sz w:val="20"/>
          <w:szCs w:val="20"/>
        </w:rPr>
        <w:t>–</w:t>
      </w:r>
      <w:r w:rsidRPr="002B3614">
        <w:rPr>
          <w:sz w:val="20"/>
          <w:szCs w:val="20"/>
        </w:rPr>
        <w:t xml:space="preserve"> нерезидент</w:t>
      </w:r>
      <w:r>
        <w:rPr>
          <w:sz w:val="20"/>
          <w:szCs w:val="20"/>
          <w:lang w:val="uk-UA"/>
        </w:rPr>
        <w:t>.</w:t>
      </w:r>
    </w:p>
    <w:p w14:paraId="337B7EAC" w14:textId="118D46F0" w:rsidR="00C84E78" w:rsidRPr="00DF3E0E" w:rsidRDefault="00DE3E19" w:rsidP="002B3614">
      <w:pPr>
        <w:ind w:firstLine="709"/>
        <w:jc w:val="both"/>
        <w:rPr>
          <w:sz w:val="20"/>
          <w:szCs w:val="20"/>
        </w:rPr>
      </w:pPr>
      <w:r w:rsidRPr="00D04B0D">
        <w:rPr>
          <w:b/>
          <w:sz w:val="20"/>
          <w:szCs w:val="20"/>
        </w:rPr>
        <w:t>1.</w:t>
      </w:r>
      <w:r w:rsidR="003A23D4">
        <w:rPr>
          <w:b/>
          <w:sz w:val="20"/>
          <w:szCs w:val="20"/>
        </w:rPr>
        <w:t>41</w:t>
      </w:r>
      <w:r w:rsidRPr="00D04B0D">
        <w:rPr>
          <w:b/>
          <w:sz w:val="20"/>
          <w:szCs w:val="20"/>
        </w:rPr>
        <w:t xml:space="preserve">. </w:t>
      </w:r>
      <w:r w:rsidR="00C84E78" w:rsidRPr="00D04B0D">
        <w:rPr>
          <w:b/>
          <w:sz w:val="20"/>
          <w:szCs w:val="20"/>
        </w:rPr>
        <w:t>Післяопераційний час</w:t>
      </w:r>
      <w:r w:rsidR="00C84E78" w:rsidRPr="00D04B0D">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w:t>
      </w:r>
      <w:r w:rsidR="00B36596" w:rsidRPr="00D04B0D">
        <w:rPr>
          <w:sz w:val="20"/>
          <w:szCs w:val="20"/>
        </w:rPr>
        <w:t>операційн</w:t>
      </w:r>
      <w:r w:rsidR="00C84E78" w:rsidRPr="00D04B0D">
        <w:rPr>
          <w:sz w:val="20"/>
          <w:szCs w:val="20"/>
        </w:rPr>
        <w:t>ого дня.</w:t>
      </w:r>
    </w:p>
    <w:p w14:paraId="7EB7502D" w14:textId="058A0DD6" w:rsidR="0037570D" w:rsidRPr="00DF3E0E" w:rsidRDefault="00DE3E19" w:rsidP="0037570D">
      <w:pPr>
        <w:ind w:firstLine="708"/>
        <w:jc w:val="both"/>
        <w:rPr>
          <w:sz w:val="20"/>
          <w:szCs w:val="20"/>
        </w:rPr>
      </w:pPr>
      <w:r w:rsidRPr="00DF3E0E">
        <w:rPr>
          <w:b/>
          <w:sz w:val="20"/>
          <w:szCs w:val="20"/>
        </w:rPr>
        <w:t>1.</w:t>
      </w:r>
      <w:r w:rsidR="003A23D4">
        <w:rPr>
          <w:b/>
          <w:sz w:val="20"/>
          <w:szCs w:val="20"/>
        </w:rPr>
        <w:t>42</w:t>
      </w:r>
      <w:r w:rsidRPr="00DF3E0E">
        <w:rPr>
          <w:b/>
          <w:sz w:val="20"/>
          <w:szCs w:val="20"/>
        </w:rPr>
        <w:t xml:space="preserve">. </w:t>
      </w:r>
      <w:r w:rsidR="0037570D" w:rsidRPr="00DF3E0E">
        <w:rPr>
          <w:b/>
          <w:sz w:val="20"/>
          <w:szCs w:val="20"/>
        </w:rPr>
        <w:t>Представництва юридичних осіб-нерезидентів в Україні</w:t>
      </w:r>
      <w:r w:rsidR="0037570D" w:rsidRPr="00DF3E0E">
        <w:rPr>
          <w:sz w:val="20"/>
          <w:szCs w:val="20"/>
        </w:rPr>
        <w:t xml:space="preserve"> - іноземні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23B7613B" w14:textId="17DEB8A8" w:rsidR="00C84E78" w:rsidRPr="00DF3E0E" w:rsidRDefault="00396F52" w:rsidP="00D944E6">
      <w:pPr>
        <w:ind w:firstLine="708"/>
        <w:jc w:val="both"/>
        <w:rPr>
          <w:sz w:val="20"/>
          <w:szCs w:val="20"/>
        </w:rPr>
      </w:pPr>
      <w:r w:rsidRPr="00DF3E0E">
        <w:rPr>
          <w:b/>
          <w:sz w:val="20"/>
          <w:szCs w:val="20"/>
        </w:rPr>
        <w:t>1.</w:t>
      </w:r>
      <w:r w:rsidR="003A23D4">
        <w:rPr>
          <w:b/>
          <w:sz w:val="20"/>
          <w:szCs w:val="20"/>
          <w:lang w:val="ru-RU"/>
        </w:rPr>
        <w:t>43</w:t>
      </w:r>
      <w:r w:rsidRPr="00DF3E0E">
        <w:rPr>
          <w:b/>
          <w:sz w:val="20"/>
          <w:szCs w:val="20"/>
        </w:rPr>
        <w:t xml:space="preserve">. </w:t>
      </w:r>
      <w:r w:rsidR="00C84E78" w:rsidRPr="00DF3E0E">
        <w:rPr>
          <w:b/>
          <w:sz w:val="20"/>
          <w:szCs w:val="20"/>
        </w:rPr>
        <w:t>Продукт</w:t>
      </w:r>
      <w:r w:rsidR="00C84E78" w:rsidRPr="00DF3E0E">
        <w:rPr>
          <w:sz w:val="20"/>
          <w:szCs w:val="20"/>
        </w:rPr>
        <w:t xml:space="preserve"> </w:t>
      </w:r>
      <w:r w:rsidR="00C84E78" w:rsidRPr="00DF3E0E">
        <w:rPr>
          <w:b/>
          <w:sz w:val="20"/>
          <w:szCs w:val="20"/>
        </w:rPr>
        <w:t>Банку</w:t>
      </w:r>
      <w:r w:rsidR="00C84E78" w:rsidRPr="00DF3E0E">
        <w:rPr>
          <w:sz w:val="20"/>
          <w:szCs w:val="20"/>
        </w:rPr>
        <w:t xml:space="preserve"> – передбачені цим Договором послуги.</w:t>
      </w:r>
    </w:p>
    <w:p w14:paraId="4D19D89E" w14:textId="0BF897F8" w:rsidR="00C84E78" w:rsidRPr="00DF3E0E" w:rsidRDefault="00396F52" w:rsidP="00D3482C">
      <w:pPr>
        <w:ind w:firstLine="708"/>
        <w:jc w:val="both"/>
        <w:rPr>
          <w:b/>
          <w:sz w:val="20"/>
          <w:szCs w:val="20"/>
        </w:rPr>
      </w:pPr>
      <w:r w:rsidRPr="00DF3E0E">
        <w:rPr>
          <w:b/>
          <w:sz w:val="20"/>
          <w:szCs w:val="20"/>
        </w:rPr>
        <w:t>1.</w:t>
      </w:r>
      <w:r w:rsidR="003A23D4">
        <w:rPr>
          <w:b/>
          <w:sz w:val="20"/>
          <w:szCs w:val="20"/>
          <w:lang w:val="ru-RU"/>
        </w:rPr>
        <w:t>44</w:t>
      </w:r>
      <w:r w:rsidRPr="00DF3E0E">
        <w:rPr>
          <w:b/>
          <w:sz w:val="20"/>
          <w:szCs w:val="20"/>
        </w:rPr>
        <w:t xml:space="preserve">. </w:t>
      </w:r>
      <w:r w:rsidR="00C84E78" w:rsidRPr="00DF3E0E">
        <w:rPr>
          <w:b/>
          <w:sz w:val="20"/>
          <w:szCs w:val="20"/>
        </w:rPr>
        <w:t>Платіжний інструмент</w:t>
      </w:r>
      <w:r w:rsidR="00C84E78"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00C84E78" w:rsidRPr="00DF3E0E">
        <w:rPr>
          <w:b/>
          <w:sz w:val="20"/>
          <w:szCs w:val="20"/>
        </w:rPr>
        <w:t xml:space="preserve"> </w:t>
      </w:r>
    </w:p>
    <w:p w14:paraId="73980A79" w14:textId="7B21BA6A" w:rsidR="00C84E78" w:rsidRPr="00DF3E0E" w:rsidRDefault="00396F52" w:rsidP="00CB6305">
      <w:pPr>
        <w:ind w:firstLine="708"/>
        <w:jc w:val="both"/>
        <w:rPr>
          <w:sz w:val="20"/>
          <w:szCs w:val="20"/>
        </w:rPr>
      </w:pPr>
      <w:r w:rsidRPr="00DF3E0E">
        <w:rPr>
          <w:b/>
          <w:sz w:val="20"/>
          <w:szCs w:val="20"/>
        </w:rPr>
        <w:t>1.</w:t>
      </w:r>
      <w:r w:rsidR="003A23D4">
        <w:rPr>
          <w:b/>
          <w:sz w:val="20"/>
          <w:szCs w:val="20"/>
        </w:rPr>
        <w:t>45</w:t>
      </w:r>
      <w:r w:rsidRPr="00DF3E0E">
        <w:rPr>
          <w:b/>
          <w:sz w:val="20"/>
          <w:szCs w:val="20"/>
        </w:rPr>
        <w:t xml:space="preserve">. </w:t>
      </w:r>
      <w:r w:rsidR="00C84E78" w:rsidRPr="00DF3E0E">
        <w:rPr>
          <w:b/>
          <w:sz w:val="20"/>
          <w:szCs w:val="20"/>
        </w:rPr>
        <w:t>Платіжна картка (ПК/Картка)</w:t>
      </w:r>
      <w:r w:rsidR="00C84E78"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00C84E78" w:rsidRPr="00DF3E0E">
        <w:rPr>
          <w:bCs/>
          <w:sz w:val="20"/>
          <w:szCs w:val="20"/>
        </w:rPr>
        <w:t xml:space="preserve"> міжнародних платіжних систем</w:t>
      </w:r>
      <w:r w:rsidR="00C84E78"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AD6C56F" w14:textId="14DA6014" w:rsidR="00C84E78" w:rsidRPr="00DF3E0E" w:rsidRDefault="00396F52" w:rsidP="00E84260">
      <w:pPr>
        <w:ind w:firstLine="708"/>
        <w:jc w:val="both"/>
        <w:rPr>
          <w:sz w:val="20"/>
          <w:szCs w:val="20"/>
        </w:rPr>
      </w:pPr>
      <w:r w:rsidRPr="00DF3E0E">
        <w:rPr>
          <w:b/>
          <w:sz w:val="20"/>
          <w:szCs w:val="20"/>
        </w:rPr>
        <w:t>1.</w:t>
      </w:r>
      <w:r w:rsidR="003A23D4">
        <w:rPr>
          <w:b/>
          <w:sz w:val="20"/>
          <w:szCs w:val="20"/>
        </w:rPr>
        <w:t>46</w:t>
      </w:r>
      <w:r w:rsidRPr="00DF3E0E">
        <w:rPr>
          <w:b/>
          <w:sz w:val="20"/>
          <w:szCs w:val="20"/>
        </w:rPr>
        <w:t xml:space="preserve">. </w:t>
      </w:r>
      <w:r w:rsidR="00C84E78" w:rsidRPr="00DF3E0E">
        <w:rPr>
          <w:b/>
          <w:sz w:val="20"/>
          <w:szCs w:val="20"/>
        </w:rPr>
        <w:t>Персональний ідентифікаційний номер (далі – ПІН/ПІН-код)</w:t>
      </w:r>
      <w:r w:rsidR="00C84E78"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0C61085F" w14:textId="7E0B6444" w:rsidR="00C84E78" w:rsidRPr="00DF3E0E" w:rsidRDefault="00396F52" w:rsidP="00E84260">
      <w:pPr>
        <w:ind w:firstLine="708"/>
        <w:jc w:val="both"/>
        <w:rPr>
          <w:sz w:val="20"/>
          <w:szCs w:val="20"/>
        </w:rPr>
      </w:pPr>
      <w:r w:rsidRPr="00DF3E0E">
        <w:rPr>
          <w:b/>
          <w:sz w:val="20"/>
          <w:szCs w:val="20"/>
        </w:rPr>
        <w:t>1.</w:t>
      </w:r>
      <w:r w:rsidR="003A23D4">
        <w:rPr>
          <w:b/>
          <w:sz w:val="20"/>
          <w:szCs w:val="20"/>
        </w:rPr>
        <w:t>47</w:t>
      </w:r>
      <w:r w:rsidRPr="00DF3E0E">
        <w:rPr>
          <w:b/>
          <w:sz w:val="20"/>
          <w:szCs w:val="20"/>
        </w:rPr>
        <w:t xml:space="preserve">. </w:t>
      </w:r>
      <w:r w:rsidR="00C84E78" w:rsidRPr="00DF3E0E">
        <w:rPr>
          <w:b/>
          <w:sz w:val="20"/>
          <w:szCs w:val="20"/>
        </w:rPr>
        <w:t>Платіжна операція</w:t>
      </w:r>
      <w:r w:rsidR="00C84E78"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018ADE36" w14:textId="617E5310"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48</w:t>
      </w:r>
      <w:r w:rsidRPr="00DF3E0E">
        <w:rPr>
          <w:b/>
          <w:sz w:val="20"/>
          <w:szCs w:val="20"/>
        </w:rPr>
        <w:t xml:space="preserve">. </w:t>
      </w:r>
      <w:r w:rsidR="00C84E78" w:rsidRPr="00DF3E0E">
        <w:rPr>
          <w:b/>
          <w:sz w:val="20"/>
          <w:szCs w:val="20"/>
        </w:rPr>
        <w:t>Платіжна послуга</w:t>
      </w:r>
      <w:r w:rsidR="00C84E78"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477B6BD9" w14:textId="6F5A8805"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49</w:t>
      </w:r>
      <w:r w:rsidRPr="00DF3E0E">
        <w:rPr>
          <w:b/>
          <w:sz w:val="20"/>
          <w:szCs w:val="20"/>
        </w:rPr>
        <w:t xml:space="preserve">. </w:t>
      </w:r>
      <w:r w:rsidR="00C84E78" w:rsidRPr="00DF3E0E">
        <w:rPr>
          <w:b/>
          <w:sz w:val="20"/>
          <w:szCs w:val="20"/>
        </w:rPr>
        <w:t>Платіжна схема</w:t>
      </w:r>
      <w:r w:rsidR="00C84E78"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64E54071" w14:textId="327FA23A"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50</w:t>
      </w:r>
      <w:r w:rsidRPr="00DF3E0E">
        <w:rPr>
          <w:b/>
          <w:sz w:val="20"/>
          <w:szCs w:val="20"/>
        </w:rPr>
        <w:t xml:space="preserve">. </w:t>
      </w:r>
      <w:r w:rsidR="00C84E78" w:rsidRPr="00DF3E0E">
        <w:rPr>
          <w:b/>
          <w:sz w:val="20"/>
          <w:szCs w:val="20"/>
        </w:rPr>
        <w:t>Платіжний додаток</w:t>
      </w:r>
      <w:r w:rsidR="00C84E78"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9E627D6" w14:textId="62521BB2" w:rsidR="00C84E78" w:rsidRPr="00DF3E0E" w:rsidRDefault="00396F52" w:rsidP="00E84260">
      <w:pPr>
        <w:ind w:firstLine="708"/>
        <w:jc w:val="both"/>
        <w:rPr>
          <w:sz w:val="20"/>
          <w:szCs w:val="20"/>
        </w:rPr>
      </w:pPr>
      <w:r w:rsidRPr="00DF3E0E">
        <w:rPr>
          <w:b/>
          <w:sz w:val="20"/>
          <w:szCs w:val="20"/>
        </w:rPr>
        <w:t>1.</w:t>
      </w:r>
      <w:r w:rsidR="003A23D4">
        <w:rPr>
          <w:b/>
          <w:sz w:val="20"/>
          <w:szCs w:val="20"/>
          <w:lang w:val="ru-RU"/>
        </w:rPr>
        <w:t>51</w:t>
      </w:r>
      <w:r w:rsidRPr="00DF3E0E">
        <w:rPr>
          <w:b/>
          <w:sz w:val="20"/>
          <w:szCs w:val="20"/>
        </w:rPr>
        <w:t xml:space="preserve">. </w:t>
      </w:r>
      <w:r w:rsidR="00C84E78" w:rsidRPr="00DF3E0E">
        <w:rPr>
          <w:b/>
          <w:sz w:val="20"/>
          <w:szCs w:val="20"/>
        </w:rPr>
        <w:t>Послуга</w:t>
      </w:r>
      <w:r w:rsidR="00C84E78" w:rsidRPr="00DF3E0E">
        <w:rPr>
          <w:sz w:val="20"/>
          <w:szCs w:val="20"/>
        </w:rPr>
        <w:t xml:space="preserve"> – вид діяльності згідно отриманих Банком ліцензій та чинного законодавства України.</w:t>
      </w:r>
    </w:p>
    <w:p w14:paraId="2DB6B0BC" w14:textId="4E4FAA4F" w:rsidR="00C84E78" w:rsidRPr="00DF3E0E" w:rsidRDefault="00396F52" w:rsidP="009A5A22">
      <w:pPr>
        <w:ind w:firstLine="708"/>
        <w:jc w:val="both"/>
        <w:rPr>
          <w:sz w:val="20"/>
          <w:szCs w:val="20"/>
        </w:rPr>
      </w:pPr>
      <w:r w:rsidRPr="00DF3E0E">
        <w:rPr>
          <w:b/>
          <w:sz w:val="20"/>
          <w:szCs w:val="20"/>
        </w:rPr>
        <w:t>1.</w:t>
      </w:r>
      <w:r w:rsidR="003A23D4">
        <w:rPr>
          <w:b/>
          <w:sz w:val="20"/>
          <w:szCs w:val="20"/>
        </w:rPr>
        <w:t>52</w:t>
      </w:r>
      <w:r w:rsidRPr="00DF3E0E">
        <w:rPr>
          <w:b/>
          <w:sz w:val="20"/>
          <w:szCs w:val="20"/>
        </w:rPr>
        <w:t xml:space="preserve">. </w:t>
      </w:r>
      <w:r w:rsidR="00C84E78" w:rsidRPr="00DF3E0E">
        <w:rPr>
          <w:b/>
          <w:sz w:val="20"/>
          <w:szCs w:val="20"/>
        </w:rPr>
        <w:t>Поточний рахунок</w:t>
      </w:r>
      <w:r w:rsidR="00C84E78"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відповідно до умов Договору та вимог законодавства України. </w:t>
      </w:r>
      <w:r w:rsidR="008A5B2C" w:rsidRPr="00DF3E0E">
        <w:rPr>
          <w:sz w:val="20"/>
          <w:szCs w:val="20"/>
        </w:rPr>
        <w:t>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6E01DD9" w14:textId="3E9E93F3" w:rsidR="0057009D" w:rsidRPr="00DF3E0E" w:rsidRDefault="0057009D" w:rsidP="009A5A22">
      <w:pPr>
        <w:ind w:firstLine="708"/>
        <w:jc w:val="both"/>
        <w:rPr>
          <w:sz w:val="20"/>
          <w:szCs w:val="20"/>
        </w:rPr>
      </w:pPr>
      <w:r w:rsidRPr="00DF3E0E">
        <w:rPr>
          <w:b/>
          <w:sz w:val="20"/>
          <w:szCs w:val="20"/>
        </w:rPr>
        <w:t>1.</w:t>
      </w:r>
      <w:r w:rsidR="003A23D4">
        <w:rPr>
          <w:b/>
          <w:sz w:val="20"/>
          <w:szCs w:val="20"/>
        </w:rPr>
        <w:t>53</w:t>
      </w:r>
      <w:r w:rsidR="002069A5" w:rsidRPr="00DF3E0E">
        <w:rPr>
          <w:b/>
          <w:sz w:val="20"/>
          <w:szCs w:val="20"/>
        </w:rPr>
        <w:t xml:space="preserve">. </w:t>
      </w:r>
      <w:r w:rsidRPr="00DF3E0E">
        <w:rPr>
          <w:b/>
          <w:sz w:val="20"/>
          <w:szCs w:val="20"/>
        </w:rPr>
        <w:t>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w:t>
      </w:r>
      <w:r w:rsidR="00F3168B" w:rsidRPr="00DF3E0E">
        <w:rPr>
          <w:sz w:val="20"/>
          <w:szCs w:val="20"/>
        </w:rPr>
        <w:t>карток</w:t>
      </w:r>
      <w:r w:rsidRPr="00DF3E0E">
        <w:rPr>
          <w:sz w:val="20"/>
          <w:szCs w:val="20"/>
        </w:rPr>
        <w:t xml:space="preserve"> відповідно до умов Договору та вимог законодавства України.</w:t>
      </w:r>
    </w:p>
    <w:p w14:paraId="54A6EBCB" w14:textId="3414E6B8" w:rsidR="00C84E78" w:rsidRPr="00DF3E0E" w:rsidRDefault="00396F52" w:rsidP="00460149">
      <w:pPr>
        <w:ind w:firstLine="720"/>
        <w:jc w:val="both"/>
        <w:rPr>
          <w:sz w:val="20"/>
          <w:szCs w:val="20"/>
        </w:rPr>
      </w:pPr>
      <w:r w:rsidRPr="00DF3E0E">
        <w:rPr>
          <w:b/>
          <w:sz w:val="20"/>
          <w:szCs w:val="20"/>
        </w:rPr>
        <w:t>1.</w:t>
      </w:r>
      <w:r w:rsidR="003A23D4">
        <w:rPr>
          <w:b/>
          <w:sz w:val="20"/>
          <w:szCs w:val="20"/>
          <w:lang w:val="ru-RU"/>
        </w:rPr>
        <w:t>54</w:t>
      </w:r>
      <w:r w:rsidRPr="00DF3E0E">
        <w:rPr>
          <w:b/>
          <w:sz w:val="20"/>
          <w:szCs w:val="20"/>
        </w:rPr>
        <w:t xml:space="preserve">. </w:t>
      </w:r>
      <w:r w:rsidR="00C84E78" w:rsidRPr="00DF3E0E">
        <w:rPr>
          <w:b/>
          <w:sz w:val="20"/>
          <w:szCs w:val="20"/>
        </w:rPr>
        <w:t xml:space="preserve">Послуга SMS – </w:t>
      </w:r>
      <w:proofErr w:type="spellStart"/>
      <w:r w:rsidR="00C84E78" w:rsidRPr="00DF3E0E">
        <w:rPr>
          <w:b/>
          <w:sz w:val="20"/>
          <w:szCs w:val="20"/>
        </w:rPr>
        <w:t>banking</w:t>
      </w:r>
      <w:proofErr w:type="spellEnd"/>
      <w:r w:rsidR="00C84E78"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22B0C03C" w14:textId="6653EEE4" w:rsidR="00C84E78" w:rsidRPr="00DF3E0E" w:rsidRDefault="00396F52" w:rsidP="00460149">
      <w:pPr>
        <w:ind w:firstLine="708"/>
        <w:jc w:val="both"/>
        <w:rPr>
          <w:sz w:val="20"/>
          <w:szCs w:val="20"/>
        </w:rPr>
      </w:pPr>
      <w:r w:rsidRPr="00DF3E0E">
        <w:rPr>
          <w:b/>
          <w:sz w:val="20"/>
          <w:szCs w:val="20"/>
        </w:rPr>
        <w:t>1.</w:t>
      </w:r>
      <w:r w:rsidR="003A23D4">
        <w:rPr>
          <w:b/>
          <w:sz w:val="20"/>
          <w:szCs w:val="20"/>
        </w:rPr>
        <w:t>55</w:t>
      </w:r>
      <w:r w:rsidRPr="00DF3E0E">
        <w:rPr>
          <w:b/>
          <w:sz w:val="20"/>
          <w:szCs w:val="20"/>
        </w:rPr>
        <w:t xml:space="preserve">. </w:t>
      </w:r>
      <w:r w:rsidR="00C84E78" w:rsidRPr="00DF3E0E">
        <w:rPr>
          <w:b/>
          <w:sz w:val="20"/>
          <w:szCs w:val="20"/>
        </w:rPr>
        <w:t xml:space="preserve">Послуга M – </w:t>
      </w:r>
      <w:proofErr w:type="spellStart"/>
      <w:r w:rsidR="00C84E78" w:rsidRPr="00DF3E0E">
        <w:rPr>
          <w:b/>
          <w:sz w:val="20"/>
          <w:szCs w:val="20"/>
        </w:rPr>
        <w:t>banking</w:t>
      </w:r>
      <w:proofErr w:type="spellEnd"/>
      <w:r w:rsidR="00C84E78"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w:t>
      </w:r>
      <w:r w:rsidR="008C33BF" w:rsidRPr="00DF3E0E">
        <w:rPr>
          <w:sz w:val="20"/>
          <w:szCs w:val="20"/>
        </w:rPr>
        <w:t>поточному рахунку з використанням ПК</w:t>
      </w:r>
      <w:r w:rsidR="00C84E78" w:rsidRPr="00DF3E0E">
        <w:rPr>
          <w:sz w:val="20"/>
          <w:szCs w:val="20"/>
        </w:rPr>
        <w:t>,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0E42540A" w14:textId="5578874B" w:rsidR="00C84E78" w:rsidRPr="00DF3E0E" w:rsidRDefault="00396F52" w:rsidP="009A5A22">
      <w:pPr>
        <w:ind w:firstLine="708"/>
        <w:jc w:val="both"/>
        <w:rPr>
          <w:sz w:val="20"/>
          <w:szCs w:val="20"/>
        </w:rPr>
      </w:pPr>
      <w:r w:rsidRPr="00DF3E0E">
        <w:rPr>
          <w:b/>
          <w:sz w:val="20"/>
          <w:szCs w:val="20"/>
        </w:rPr>
        <w:t>1.</w:t>
      </w:r>
      <w:r w:rsidR="003A23D4">
        <w:rPr>
          <w:b/>
          <w:sz w:val="20"/>
          <w:szCs w:val="20"/>
          <w:lang w:val="ru-RU"/>
        </w:rPr>
        <w:t>56</w:t>
      </w:r>
      <w:r w:rsidRPr="00DF3E0E">
        <w:rPr>
          <w:b/>
          <w:sz w:val="20"/>
          <w:szCs w:val="20"/>
        </w:rPr>
        <w:t xml:space="preserve">. </w:t>
      </w:r>
      <w:r w:rsidR="00C84E78" w:rsidRPr="00DF3E0E">
        <w:rPr>
          <w:b/>
          <w:sz w:val="20"/>
          <w:szCs w:val="20"/>
        </w:rPr>
        <w:t>Рахунок користувача</w:t>
      </w:r>
      <w:r w:rsidR="00C84E78" w:rsidRPr="00DF3E0E">
        <w:rPr>
          <w:sz w:val="20"/>
          <w:szCs w:val="20"/>
        </w:rPr>
        <w:t xml:space="preserve"> – будь-який рахунок(и) Користувача, що відкрито у Банку на умовах цього Договору.</w:t>
      </w:r>
    </w:p>
    <w:p w14:paraId="30BF1BA6" w14:textId="574AEEDE" w:rsidR="002069A5" w:rsidRPr="00DF3E0E" w:rsidRDefault="002069A5" w:rsidP="002069A5">
      <w:pPr>
        <w:pStyle w:val="a9"/>
        <w:ind w:firstLine="708"/>
        <w:rPr>
          <w:sz w:val="20"/>
          <w:lang w:eastAsia="uk-UA"/>
        </w:rPr>
      </w:pPr>
      <w:r w:rsidRPr="00DF3E0E">
        <w:rPr>
          <w:sz w:val="20"/>
          <w:lang w:eastAsia="uk-UA"/>
        </w:rPr>
        <w:t>1.</w:t>
      </w:r>
      <w:r w:rsidR="003A23D4">
        <w:rPr>
          <w:sz w:val="20"/>
          <w:lang w:val="ru-RU" w:eastAsia="uk-UA"/>
        </w:rPr>
        <w:t>57</w:t>
      </w:r>
      <w:r w:rsidRPr="00DF3E0E">
        <w:rPr>
          <w:sz w:val="20"/>
          <w:lang w:eastAsia="uk-UA"/>
        </w:rPr>
        <w:t>. Резиденти –</w:t>
      </w:r>
    </w:p>
    <w:p w14:paraId="2E9481E1" w14:textId="77777777" w:rsidR="002069A5" w:rsidRPr="00DF3E0E" w:rsidRDefault="002069A5" w:rsidP="002069A5">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2474EA9" w14:textId="77777777" w:rsidR="002069A5" w:rsidRPr="00DF3E0E" w:rsidRDefault="002069A5" w:rsidP="002069A5">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54A16C88" w14:textId="77777777" w:rsidR="002069A5" w:rsidRPr="00DF3E0E" w:rsidRDefault="002069A5" w:rsidP="002069A5">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404EF94F" w14:textId="414A4B17" w:rsidR="002069A5" w:rsidRPr="00DF3E0E" w:rsidRDefault="002069A5" w:rsidP="002069A5">
      <w:pPr>
        <w:ind w:firstLine="708"/>
        <w:jc w:val="both"/>
        <w:rPr>
          <w:sz w:val="20"/>
          <w:szCs w:val="20"/>
          <w:lang w:eastAsia="uk-UA"/>
        </w:rPr>
      </w:pPr>
      <w:r w:rsidRPr="00DF3E0E">
        <w:rPr>
          <w:sz w:val="20"/>
          <w:szCs w:val="20"/>
          <w:lang w:eastAsia="uk-UA"/>
        </w:rPr>
        <w:lastRenderedPageBreak/>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2B07BA5E" w14:textId="44CD63D1" w:rsidR="00311185" w:rsidRPr="00DF3E0E" w:rsidRDefault="00396F52" w:rsidP="00311185">
      <w:pPr>
        <w:ind w:firstLine="708"/>
        <w:jc w:val="both"/>
        <w:rPr>
          <w:sz w:val="20"/>
          <w:szCs w:val="20"/>
        </w:rPr>
      </w:pPr>
      <w:r w:rsidRPr="00DF3E0E">
        <w:rPr>
          <w:b/>
          <w:sz w:val="20"/>
          <w:szCs w:val="20"/>
        </w:rPr>
        <w:t>1.</w:t>
      </w:r>
      <w:r w:rsidR="003A23D4">
        <w:rPr>
          <w:b/>
          <w:sz w:val="20"/>
          <w:szCs w:val="20"/>
        </w:rPr>
        <w:t>58</w:t>
      </w:r>
      <w:r w:rsidRPr="00DF3E0E">
        <w:rPr>
          <w:b/>
          <w:sz w:val="20"/>
          <w:szCs w:val="20"/>
        </w:rPr>
        <w:t xml:space="preserve">. </w:t>
      </w:r>
      <w:r w:rsidR="00311185" w:rsidRPr="00DF3E0E">
        <w:rPr>
          <w:b/>
          <w:sz w:val="20"/>
          <w:szCs w:val="20"/>
        </w:rPr>
        <w:t>Сертифікат відкритого ключа</w:t>
      </w:r>
      <w:r w:rsidR="00311185" w:rsidRPr="00DF3E0E">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639B1F8C" w14:textId="167B31C1" w:rsidR="00C84E78" w:rsidRPr="00DF3E0E" w:rsidRDefault="00396F52" w:rsidP="009A5A22">
      <w:pPr>
        <w:ind w:firstLine="708"/>
        <w:jc w:val="both"/>
        <w:rPr>
          <w:sz w:val="20"/>
          <w:szCs w:val="20"/>
        </w:rPr>
      </w:pPr>
      <w:r w:rsidRPr="00DF3E0E">
        <w:rPr>
          <w:b/>
          <w:sz w:val="20"/>
          <w:szCs w:val="20"/>
        </w:rPr>
        <w:t>1.</w:t>
      </w:r>
      <w:r w:rsidR="003A23D4">
        <w:rPr>
          <w:b/>
          <w:sz w:val="20"/>
          <w:szCs w:val="20"/>
          <w:lang w:val="ru-RU"/>
        </w:rPr>
        <w:t>59</w:t>
      </w:r>
      <w:r w:rsidRPr="00DF3E0E">
        <w:rPr>
          <w:b/>
          <w:sz w:val="20"/>
          <w:szCs w:val="20"/>
        </w:rPr>
        <w:t xml:space="preserve">. </w:t>
      </w:r>
      <w:r w:rsidR="00C84E78" w:rsidRPr="00DF3E0E">
        <w:rPr>
          <w:b/>
          <w:sz w:val="20"/>
          <w:szCs w:val="20"/>
        </w:rPr>
        <w:t>Сторона</w:t>
      </w:r>
      <w:r w:rsidR="00C84E78" w:rsidRPr="00DF3E0E">
        <w:rPr>
          <w:sz w:val="20"/>
          <w:szCs w:val="20"/>
        </w:rPr>
        <w:t xml:space="preserve"> – Клієнт Банку або Банк, разом - Сторони.</w:t>
      </w:r>
    </w:p>
    <w:p w14:paraId="51161766" w14:textId="506C46E5" w:rsidR="00C84E78" w:rsidRPr="00DF3E0E" w:rsidRDefault="00396F52" w:rsidP="009A5A22">
      <w:pPr>
        <w:ind w:firstLine="708"/>
        <w:jc w:val="both"/>
        <w:rPr>
          <w:sz w:val="20"/>
          <w:szCs w:val="20"/>
        </w:rPr>
      </w:pPr>
      <w:r w:rsidRPr="00DF3E0E">
        <w:rPr>
          <w:b/>
          <w:sz w:val="20"/>
          <w:szCs w:val="20"/>
        </w:rPr>
        <w:t>1.</w:t>
      </w:r>
      <w:r w:rsidR="003A23D4">
        <w:rPr>
          <w:b/>
          <w:sz w:val="20"/>
          <w:szCs w:val="20"/>
        </w:rPr>
        <w:t>60</w:t>
      </w:r>
      <w:r w:rsidRPr="00DF3E0E">
        <w:rPr>
          <w:b/>
          <w:sz w:val="20"/>
          <w:szCs w:val="20"/>
        </w:rPr>
        <w:t xml:space="preserve">. </w:t>
      </w:r>
      <w:r w:rsidR="00C84E78" w:rsidRPr="00DF3E0E">
        <w:rPr>
          <w:b/>
          <w:sz w:val="20"/>
          <w:szCs w:val="20"/>
        </w:rPr>
        <w:t>Сліп</w:t>
      </w:r>
      <w:r w:rsidR="00C84E78"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A60A572" w14:textId="4E00CE83" w:rsidR="002F7186" w:rsidRPr="00DF3E0E" w:rsidRDefault="00396F52" w:rsidP="002F7186">
      <w:pPr>
        <w:pStyle w:val="af5"/>
        <w:ind w:firstLine="708"/>
        <w:jc w:val="both"/>
      </w:pPr>
      <w:r w:rsidRPr="00DF3E0E">
        <w:rPr>
          <w:b/>
        </w:rPr>
        <w:t>1.</w:t>
      </w:r>
      <w:r w:rsidR="003A23D4">
        <w:rPr>
          <w:b/>
        </w:rPr>
        <w:t>61</w:t>
      </w:r>
      <w:r w:rsidRPr="00DF3E0E">
        <w:rPr>
          <w:b/>
        </w:rPr>
        <w:t xml:space="preserve">. </w:t>
      </w:r>
      <w:r w:rsidR="002F7186" w:rsidRPr="00DF3E0E">
        <w:rPr>
          <w:b/>
        </w:rPr>
        <w:t>СМС - інформування</w:t>
      </w:r>
      <w:r w:rsidR="002F7186" w:rsidRPr="00DF3E0E">
        <w:t xml:space="preserve"> – надсилання </w:t>
      </w:r>
      <w:proofErr w:type="spellStart"/>
      <w:r w:rsidR="002F7186" w:rsidRPr="00DF3E0E">
        <w:t>смс</w:t>
      </w:r>
      <w:proofErr w:type="spellEnd"/>
      <w:r w:rsidR="002F7186" w:rsidRPr="00DF3E0E">
        <w:t xml:space="preserve">-повідомлення про рух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w:t>
      </w:r>
      <w:r w:rsidR="008A3A34" w:rsidRPr="00DF3E0E">
        <w:t xml:space="preserve">Поточному </w:t>
      </w:r>
      <w:r w:rsidR="002F7186" w:rsidRPr="00DF3E0E">
        <w:t>рахунку</w:t>
      </w:r>
      <w:r w:rsidR="008A3A34" w:rsidRPr="00DF3E0E">
        <w:t xml:space="preserve"> з використанням ПК</w:t>
      </w:r>
      <w:r w:rsidR="002F7186" w:rsidRPr="00DF3E0E">
        <w:t xml:space="preserve"> (для карток Міжнародних платіжних систем VISA </w:t>
      </w:r>
      <w:proofErr w:type="spellStart"/>
      <w:r w:rsidR="002F7186" w:rsidRPr="00DF3E0E">
        <w:t>International</w:t>
      </w:r>
      <w:proofErr w:type="spellEnd"/>
      <w:r w:rsidR="002F7186" w:rsidRPr="00DF3E0E">
        <w:t>/</w:t>
      </w:r>
      <w:proofErr w:type="spellStart"/>
      <w:r w:rsidR="002F7186" w:rsidRPr="00DF3E0E">
        <w:t>MasterCard</w:t>
      </w:r>
      <w:proofErr w:type="spellEnd"/>
      <w:r w:rsidR="002F7186" w:rsidRPr="00DF3E0E">
        <w:t xml:space="preserve"> </w:t>
      </w:r>
      <w:proofErr w:type="spellStart"/>
      <w:r w:rsidR="002F7186" w:rsidRPr="00DF3E0E">
        <w:t>WorldWide</w:t>
      </w:r>
      <w:proofErr w:type="spellEnd"/>
      <w:r w:rsidR="002F7186" w:rsidRPr="00DF3E0E">
        <w:t>).</w:t>
      </w:r>
    </w:p>
    <w:p w14:paraId="18B7E44D" w14:textId="5222CC47" w:rsidR="002F7186" w:rsidRPr="00DF3E0E" w:rsidRDefault="00396F52" w:rsidP="002F7186">
      <w:pPr>
        <w:ind w:firstLine="708"/>
        <w:jc w:val="both"/>
        <w:rPr>
          <w:sz w:val="20"/>
          <w:szCs w:val="20"/>
        </w:rPr>
      </w:pPr>
      <w:r w:rsidRPr="00DF3E0E">
        <w:rPr>
          <w:b/>
          <w:sz w:val="20"/>
          <w:szCs w:val="20"/>
        </w:rPr>
        <w:t>1.</w:t>
      </w:r>
      <w:r w:rsidR="003A23D4">
        <w:rPr>
          <w:b/>
          <w:sz w:val="20"/>
          <w:szCs w:val="20"/>
          <w:lang w:val="ru-RU"/>
        </w:rPr>
        <w:t>62</w:t>
      </w:r>
      <w:r w:rsidRPr="00DF3E0E">
        <w:rPr>
          <w:b/>
          <w:sz w:val="20"/>
          <w:szCs w:val="20"/>
        </w:rPr>
        <w:t xml:space="preserve">. </w:t>
      </w:r>
      <w:r w:rsidR="002F7186" w:rsidRPr="00DF3E0E">
        <w:rPr>
          <w:b/>
          <w:sz w:val="20"/>
          <w:szCs w:val="20"/>
        </w:rPr>
        <w:t>СМС виписка вечірня</w:t>
      </w:r>
      <w:r w:rsidR="002F7186" w:rsidRPr="00DF3E0E">
        <w:rPr>
          <w:sz w:val="20"/>
          <w:szCs w:val="20"/>
        </w:rPr>
        <w:t xml:space="preserve"> - формується по закінченню кожного операційного дня ввеч</w:t>
      </w:r>
      <w:r w:rsidR="00123DB7" w:rsidRPr="00DF3E0E">
        <w:rPr>
          <w:sz w:val="20"/>
          <w:szCs w:val="20"/>
        </w:rPr>
        <w:t>е</w:t>
      </w:r>
      <w:r w:rsidR="002F7186" w:rsidRPr="00DF3E0E">
        <w:rPr>
          <w:sz w:val="20"/>
          <w:szCs w:val="20"/>
        </w:rPr>
        <w:t>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77056FC3" w14:textId="51888941" w:rsidR="002F7186" w:rsidRPr="00DF3E0E" w:rsidRDefault="00396F52" w:rsidP="002F7186">
      <w:pPr>
        <w:ind w:firstLine="708"/>
        <w:rPr>
          <w:sz w:val="20"/>
          <w:szCs w:val="20"/>
        </w:rPr>
      </w:pPr>
      <w:r w:rsidRPr="00DF3E0E">
        <w:rPr>
          <w:b/>
          <w:sz w:val="20"/>
          <w:szCs w:val="20"/>
        </w:rPr>
        <w:t>1.</w:t>
      </w:r>
      <w:r w:rsidR="003A23D4">
        <w:rPr>
          <w:b/>
          <w:sz w:val="20"/>
          <w:szCs w:val="20"/>
          <w:lang w:val="ru-RU"/>
        </w:rPr>
        <w:t>63</w:t>
      </w:r>
      <w:r w:rsidRPr="00DF3E0E">
        <w:rPr>
          <w:b/>
          <w:sz w:val="20"/>
          <w:szCs w:val="20"/>
        </w:rPr>
        <w:t xml:space="preserve">. </w:t>
      </w:r>
      <w:r w:rsidR="002F7186" w:rsidRPr="00DF3E0E">
        <w:rPr>
          <w:b/>
          <w:sz w:val="20"/>
          <w:szCs w:val="20"/>
        </w:rPr>
        <w:t>СМС виписка при русі коштів</w:t>
      </w:r>
      <w:r w:rsidR="002F7186" w:rsidRPr="00DF3E0E">
        <w:rPr>
          <w:sz w:val="20"/>
          <w:szCs w:val="20"/>
        </w:rPr>
        <w:t>- формується і надсилається  клієнту кожен раз при зміни залишку на рахунку клієнта.</w:t>
      </w:r>
    </w:p>
    <w:p w14:paraId="61BE284D" w14:textId="57A22274" w:rsidR="002F7186" w:rsidRPr="007336C1" w:rsidRDefault="00396F52" w:rsidP="002F7186">
      <w:pPr>
        <w:ind w:firstLine="708"/>
      </w:pPr>
      <w:r w:rsidRPr="006D6897">
        <w:rPr>
          <w:rFonts w:cstheme="minorBidi"/>
          <w:b/>
          <w:sz w:val="20"/>
          <w:szCs w:val="20"/>
        </w:rPr>
        <w:t>1.</w:t>
      </w:r>
      <w:r w:rsidR="003A23D4">
        <w:rPr>
          <w:rFonts w:cstheme="minorBidi"/>
          <w:b/>
          <w:sz w:val="20"/>
          <w:szCs w:val="20"/>
          <w:lang w:val="ru-RU"/>
        </w:rPr>
        <w:t>64</w:t>
      </w:r>
      <w:r w:rsidRPr="006D6897">
        <w:rPr>
          <w:rFonts w:cstheme="minorBidi"/>
          <w:b/>
          <w:sz w:val="20"/>
          <w:szCs w:val="20"/>
        </w:rPr>
        <w:t xml:space="preserve">. </w:t>
      </w:r>
      <w:r w:rsidR="002F7186" w:rsidRPr="006D6897">
        <w:rPr>
          <w:rFonts w:cstheme="minorBidi"/>
          <w:b/>
          <w:sz w:val="20"/>
          <w:szCs w:val="20"/>
        </w:rPr>
        <w:t>СМС Пароль</w:t>
      </w:r>
      <w:r w:rsidR="002F7186" w:rsidRPr="006D6897">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002F7186" w:rsidRPr="001E6791">
        <w:rPr>
          <w:rFonts w:ascii="Arial" w:hAnsi="Arial" w:cs="Arial"/>
          <w:sz w:val="27"/>
          <w:szCs w:val="27"/>
        </w:rPr>
        <w:t>.</w:t>
      </w:r>
    </w:p>
    <w:p w14:paraId="571CF301" w14:textId="54D1A7C3" w:rsidR="002F7186" w:rsidRPr="00DF3E0E" w:rsidRDefault="00904093" w:rsidP="002F7186">
      <w:pPr>
        <w:ind w:firstLine="708"/>
        <w:jc w:val="both"/>
        <w:rPr>
          <w:sz w:val="20"/>
          <w:szCs w:val="20"/>
        </w:rPr>
      </w:pPr>
      <w:r w:rsidRPr="00DF3E0E">
        <w:rPr>
          <w:b/>
          <w:sz w:val="20"/>
          <w:szCs w:val="20"/>
        </w:rPr>
        <w:t>1.</w:t>
      </w:r>
      <w:r w:rsidR="003A23D4">
        <w:rPr>
          <w:b/>
          <w:sz w:val="20"/>
          <w:szCs w:val="20"/>
          <w:lang w:val="ru-RU"/>
        </w:rPr>
        <w:t>65</w:t>
      </w:r>
      <w:r w:rsidR="008A5B2C" w:rsidRPr="00DF3E0E">
        <w:rPr>
          <w:b/>
          <w:sz w:val="20"/>
          <w:szCs w:val="20"/>
        </w:rPr>
        <w:t xml:space="preserve">. </w:t>
      </w:r>
      <w:r w:rsidR="002F7186" w:rsidRPr="00DF3E0E">
        <w:rPr>
          <w:b/>
          <w:sz w:val="20"/>
          <w:szCs w:val="20"/>
        </w:rPr>
        <w:t>Стоп-список</w:t>
      </w:r>
      <w:r w:rsidR="002F7186"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0CA34FD3" w14:textId="35F6775D" w:rsidR="002F7186" w:rsidRPr="00DF3E0E" w:rsidRDefault="008A5B2C" w:rsidP="002F7186">
      <w:pPr>
        <w:ind w:firstLine="708"/>
        <w:jc w:val="both"/>
        <w:rPr>
          <w:sz w:val="20"/>
          <w:szCs w:val="20"/>
        </w:rPr>
      </w:pPr>
      <w:r w:rsidRPr="00DF3E0E">
        <w:rPr>
          <w:b/>
          <w:sz w:val="20"/>
          <w:szCs w:val="20"/>
        </w:rPr>
        <w:t>1.</w:t>
      </w:r>
      <w:r w:rsidR="003A23D4">
        <w:rPr>
          <w:b/>
          <w:sz w:val="20"/>
          <w:szCs w:val="20"/>
        </w:rPr>
        <w:t>66</w:t>
      </w:r>
      <w:r w:rsidRPr="00DF3E0E">
        <w:rPr>
          <w:b/>
          <w:sz w:val="20"/>
          <w:szCs w:val="20"/>
        </w:rPr>
        <w:t xml:space="preserve">. </w:t>
      </w:r>
      <w:r w:rsidR="002F7186" w:rsidRPr="00DF3E0E">
        <w:rPr>
          <w:b/>
          <w:sz w:val="20"/>
          <w:szCs w:val="20"/>
        </w:rPr>
        <w:t xml:space="preserve">Система «Інтернет-Клієнт-Банк» (далі – «Клієнт-Банк») </w:t>
      </w:r>
      <w:r w:rsidR="002F7186" w:rsidRPr="00DF3E0E">
        <w:rPr>
          <w:sz w:val="20"/>
          <w:szCs w:val="20"/>
        </w:rPr>
        <w:t>– послуга дистанційного обслуговування клієнтів, що дозволяє робити розрахунки за допомогою засобів Інтернет.</w:t>
      </w:r>
    </w:p>
    <w:p w14:paraId="7039F8B0" w14:textId="0ABB23CF" w:rsidR="002F7186" w:rsidRPr="00DF3E0E" w:rsidRDefault="008A5B2C" w:rsidP="002F7186">
      <w:pPr>
        <w:ind w:firstLine="708"/>
        <w:jc w:val="both"/>
        <w:rPr>
          <w:rStyle w:val="rvts0"/>
          <w:sz w:val="20"/>
          <w:szCs w:val="20"/>
        </w:rPr>
      </w:pPr>
      <w:r w:rsidRPr="00DF3E0E">
        <w:rPr>
          <w:rStyle w:val="rvts0"/>
          <w:b/>
          <w:sz w:val="20"/>
          <w:szCs w:val="20"/>
        </w:rPr>
        <w:t>1.</w:t>
      </w:r>
      <w:r w:rsidR="003A23D4">
        <w:rPr>
          <w:rStyle w:val="rvts0"/>
          <w:b/>
          <w:sz w:val="20"/>
          <w:szCs w:val="20"/>
        </w:rPr>
        <w:t>67</w:t>
      </w:r>
      <w:r w:rsidRPr="00DF3E0E">
        <w:rPr>
          <w:rStyle w:val="rvts0"/>
          <w:b/>
          <w:sz w:val="20"/>
          <w:szCs w:val="20"/>
        </w:rPr>
        <w:t xml:space="preserve">. </w:t>
      </w:r>
      <w:r w:rsidR="002F7186" w:rsidRPr="00DF3E0E">
        <w:rPr>
          <w:rStyle w:val="rvts0"/>
          <w:b/>
          <w:sz w:val="20"/>
          <w:szCs w:val="20"/>
        </w:rPr>
        <w:t>Суб'єкти господарювання</w:t>
      </w:r>
      <w:r w:rsidR="002F7186" w:rsidRPr="00DF3E0E">
        <w:rPr>
          <w:rStyle w:val="rvts0"/>
          <w:sz w:val="20"/>
          <w:szCs w:val="20"/>
        </w:rPr>
        <w:t xml:space="preserve"> - юридичні особи-резиденти і фізичні особи-підприємці.</w:t>
      </w:r>
    </w:p>
    <w:p w14:paraId="383BF821" w14:textId="2BF29C71" w:rsidR="002F7186" w:rsidRPr="00DF3E0E" w:rsidRDefault="008A5B2C" w:rsidP="002F7186">
      <w:pPr>
        <w:ind w:firstLine="708"/>
        <w:jc w:val="both"/>
        <w:rPr>
          <w:sz w:val="20"/>
          <w:szCs w:val="20"/>
        </w:rPr>
      </w:pPr>
      <w:r w:rsidRPr="00DF3E0E">
        <w:rPr>
          <w:b/>
          <w:sz w:val="20"/>
          <w:szCs w:val="20"/>
        </w:rPr>
        <w:t>1.</w:t>
      </w:r>
      <w:r w:rsidR="003A23D4">
        <w:rPr>
          <w:b/>
          <w:sz w:val="20"/>
          <w:szCs w:val="20"/>
          <w:lang w:val="ru-RU"/>
        </w:rPr>
        <w:t>68</w:t>
      </w:r>
      <w:r w:rsidRPr="00DF3E0E">
        <w:rPr>
          <w:b/>
          <w:sz w:val="20"/>
          <w:szCs w:val="20"/>
        </w:rPr>
        <w:t xml:space="preserve">. </w:t>
      </w:r>
      <w:r w:rsidR="002F7186" w:rsidRPr="00DF3E0E">
        <w:rPr>
          <w:b/>
          <w:sz w:val="20"/>
          <w:szCs w:val="20"/>
        </w:rPr>
        <w:t>Токен –</w:t>
      </w:r>
      <w:r w:rsidR="002F7186"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4E3FF0E6" w14:textId="6059A307" w:rsidR="00706BBE" w:rsidRPr="00DF3E0E" w:rsidRDefault="008A5B2C" w:rsidP="002F7186">
      <w:pPr>
        <w:ind w:firstLine="708"/>
        <w:jc w:val="both"/>
        <w:rPr>
          <w:sz w:val="20"/>
          <w:szCs w:val="20"/>
        </w:rPr>
      </w:pPr>
      <w:r w:rsidRPr="00DF3E0E">
        <w:rPr>
          <w:b/>
          <w:sz w:val="20"/>
          <w:szCs w:val="20"/>
        </w:rPr>
        <w:t>1.</w:t>
      </w:r>
      <w:r w:rsidR="003A23D4">
        <w:rPr>
          <w:b/>
          <w:sz w:val="20"/>
          <w:szCs w:val="20"/>
          <w:lang w:val="ru-RU"/>
        </w:rPr>
        <w:t>69</w:t>
      </w:r>
      <w:r w:rsidRPr="00DF3E0E">
        <w:rPr>
          <w:b/>
          <w:sz w:val="20"/>
          <w:szCs w:val="20"/>
        </w:rPr>
        <w:t xml:space="preserve">. </w:t>
      </w:r>
      <w:r w:rsidR="00C84E78" w:rsidRPr="00DF3E0E">
        <w:rPr>
          <w:b/>
          <w:sz w:val="20"/>
          <w:szCs w:val="20"/>
        </w:rPr>
        <w:t>Угода-заява</w:t>
      </w:r>
      <w:r w:rsidR="00C84E78" w:rsidRPr="00DF3E0E">
        <w:rPr>
          <w:sz w:val="20"/>
          <w:szCs w:val="20"/>
        </w:rPr>
        <w:t xml:space="preserve"> – </w:t>
      </w:r>
      <w:r w:rsidR="00706BBE" w:rsidRPr="00DF3E0E">
        <w:rPr>
          <w:sz w:val="20"/>
          <w:szCs w:val="20"/>
        </w:rPr>
        <w:t>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w:t>
      </w:r>
      <w:r w:rsidR="00673772" w:rsidRPr="00DF3E0E">
        <w:rPr>
          <w:sz w:val="20"/>
          <w:szCs w:val="20"/>
        </w:rPr>
        <w:t xml:space="preserve"> та про приєднання Клієнтом до умов Договору.</w:t>
      </w:r>
    </w:p>
    <w:p w14:paraId="73EC004F" w14:textId="73DDFDE9" w:rsidR="00706BBE" w:rsidRPr="00DF3E0E" w:rsidRDefault="005B17DD" w:rsidP="002F7186">
      <w:pPr>
        <w:ind w:firstLine="708"/>
        <w:jc w:val="both"/>
        <w:rPr>
          <w:sz w:val="20"/>
          <w:szCs w:val="20"/>
        </w:rPr>
      </w:pPr>
      <w:r>
        <w:rPr>
          <w:b/>
          <w:sz w:val="20"/>
          <w:szCs w:val="20"/>
        </w:rPr>
        <w:t>1.</w:t>
      </w:r>
      <w:r w:rsidR="003A23D4">
        <w:rPr>
          <w:b/>
          <w:sz w:val="20"/>
          <w:szCs w:val="20"/>
          <w:lang w:val="ru-RU"/>
        </w:rPr>
        <w:t>70</w:t>
      </w:r>
      <w:r>
        <w:rPr>
          <w:b/>
          <w:sz w:val="20"/>
          <w:szCs w:val="20"/>
        </w:rPr>
        <w:t xml:space="preserve">. </w:t>
      </w:r>
      <w:r w:rsidR="00706BBE" w:rsidRPr="00DF3E0E">
        <w:rPr>
          <w:b/>
          <w:sz w:val="20"/>
          <w:szCs w:val="20"/>
        </w:rPr>
        <w:t>Уповноважений працівник банку</w:t>
      </w:r>
      <w:r w:rsidR="00706BBE"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11E8C81D" w14:textId="3937D410" w:rsidR="00C84E78" w:rsidRPr="00DF3E0E" w:rsidRDefault="008A5B2C" w:rsidP="00280AF8">
      <w:pPr>
        <w:ind w:firstLine="708"/>
        <w:jc w:val="both"/>
        <w:rPr>
          <w:sz w:val="20"/>
          <w:szCs w:val="20"/>
        </w:rPr>
      </w:pPr>
      <w:r w:rsidRPr="00DF3E0E">
        <w:rPr>
          <w:b/>
          <w:sz w:val="20"/>
          <w:szCs w:val="20"/>
        </w:rPr>
        <w:t>1.</w:t>
      </w:r>
      <w:r w:rsidR="003A23D4">
        <w:rPr>
          <w:b/>
          <w:sz w:val="20"/>
          <w:szCs w:val="20"/>
        </w:rPr>
        <w:t>71</w:t>
      </w:r>
      <w:r w:rsidRPr="00DF3E0E">
        <w:rPr>
          <w:b/>
          <w:sz w:val="20"/>
          <w:szCs w:val="20"/>
        </w:rPr>
        <w:t xml:space="preserve">. </w:t>
      </w:r>
      <w:r w:rsidR="00C84E78" w:rsidRPr="00DF3E0E">
        <w:rPr>
          <w:b/>
          <w:sz w:val="20"/>
          <w:szCs w:val="20"/>
        </w:rPr>
        <w:t>Фізичні особи – підприємці</w:t>
      </w:r>
      <w:r w:rsidR="00C84E78" w:rsidRPr="00DF3E0E">
        <w:rPr>
          <w:sz w:val="20"/>
          <w:szCs w:val="20"/>
        </w:rPr>
        <w:t xml:space="preserve"> - ф</w:t>
      </w:r>
      <w:r w:rsidR="00C84E78"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00C84E78" w:rsidRPr="00DF3E0E">
          <w:rPr>
            <w:sz w:val="20"/>
            <w:szCs w:val="20"/>
            <w:shd w:val="clear" w:color="auto" w:fill="FFFFFF"/>
          </w:rPr>
          <w:t>законом</w:t>
        </w:r>
      </w:hyperlink>
      <w:r w:rsidR="00C84E78" w:rsidRPr="00DF3E0E">
        <w:rPr>
          <w:sz w:val="20"/>
          <w:szCs w:val="20"/>
          <w:shd w:val="clear" w:color="auto" w:fill="FFFFFF"/>
        </w:rPr>
        <w:t>.</w:t>
      </w:r>
    </w:p>
    <w:p w14:paraId="7A7BFD2C" w14:textId="043AC5A5" w:rsidR="00C84E78" w:rsidRPr="00DF3E0E" w:rsidRDefault="008A5B2C" w:rsidP="00EC1DAF">
      <w:pPr>
        <w:ind w:firstLine="708"/>
        <w:jc w:val="both"/>
        <w:rPr>
          <w:sz w:val="20"/>
          <w:szCs w:val="20"/>
        </w:rPr>
      </w:pPr>
      <w:r w:rsidRPr="00DF3E0E">
        <w:rPr>
          <w:b/>
          <w:sz w:val="20"/>
          <w:szCs w:val="20"/>
        </w:rPr>
        <w:t>1.</w:t>
      </w:r>
      <w:r w:rsidR="003A23D4">
        <w:rPr>
          <w:b/>
          <w:sz w:val="20"/>
          <w:szCs w:val="20"/>
          <w:lang w:val="ru-RU"/>
        </w:rPr>
        <w:t>72</w:t>
      </w:r>
      <w:r w:rsidR="00706BBE" w:rsidRPr="00DF3E0E">
        <w:rPr>
          <w:b/>
          <w:sz w:val="20"/>
          <w:szCs w:val="20"/>
        </w:rPr>
        <w:t>.</w:t>
      </w:r>
      <w:r w:rsidRPr="00DF3E0E">
        <w:rPr>
          <w:b/>
          <w:sz w:val="20"/>
          <w:szCs w:val="20"/>
        </w:rPr>
        <w:t xml:space="preserve"> </w:t>
      </w:r>
      <w:r w:rsidR="00C84E78" w:rsidRPr="00DF3E0E">
        <w:rPr>
          <w:b/>
          <w:sz w:val="20"/>
          <w:szCs w:val="20"/>
        </w:rPr>
        <w:t>ID-паспорт</w:t>
      </w:r>
      <w:r w:rsidR="00C84E78"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01AC883C" w14:textId="02427457" w:rsidR="00C84E78" w:rsidRPr="00DF3E0E" w:rsidRDefault="00C84E78" w:rsidP="00455688">
      <w:pPr>
        <w:jc w:val="both"/>
        <w:rPr>
          <w:sz w:val="20"/>
          <w:szCs w:val="20"/>
        </w:rPr>
      </w:pPr>
    </w:p>
    <w:p w14:paraId="4A75E4D4" w14:textId="27D86DD7" w:rsidR="002069A5" w:rsidRPr="00DF3E0E" w:rsidRDefault="002069A5" w:rsidP="00455688">
      <w:pPr>
        <w:jc w:val="both"/>
        <w:rPr>
          <w:sz w:val="20"/>
          <w:szCs w:val="20"/>
        </w:rPr>
      </w:pP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xml:space="preserve">. Надання в майновий </w:t>
      </w:r>
      <w:proofErr w:type="spellStart"/>
      <w:r w:rsidRPr="00DF3E0E">
        <w:rPr>
          <w:bCs/>
          <w:sz w:val="20"/>
          <w:szCs w:val="20"/>
          <w:lang w:val="uk-UA"/>
        </w:rPr>
        <w:t>найм</w:t>
      </w:r>
      <w:proofErr w:type="spellEnd"/>
      <w:r w:rsidRPr="00DF3E0E">
        <w:rPr>
          <w:bCs/>
          <w:sz w:val="20"/>
          <w:szCs w:val="20"/>
          <w:lang w:val="uk-UA"/>
        </w:rPr>
        <w:t xml:space="preserve"> (оренду) індивідуального банківського сейфу.</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lastRenderedPageBreak/>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t>2.6. Банк здійснює всі операції по Поточному(</w:t>
      </w:r>
      <w:proofErr w:type="spellStart"/>
      <w:r w:rsidRPr="00DF3E0E">
        <w:rPr>
          <w:sz w:val="20"/>
          <w:szCs w:val="20"/>
          <w:lang w:val="uk-UA"/>
        </w:rPr>
        <w:t>им</w:t>
      </w:r>
      <w:proofErr w:type="spellEnd"/>
      <w:r w:rsidRPr="00DF3E0E">
        <w:rPr>
          <w:sz w:val="20"/>
          <w:szCs w:val="20"/>
          <w:lang w:val="uk-UA"/>
        </w:rPr>
        <w:t>) рахунку(</w:t>
      </w:r>
      <w:proofErr w:type="spellStart"/>
      <w:r w:rsidRPr="00DF3E0E">
        <w:rPr>
          <w:sz w:val="20"/>
          <w:szCs w:val="20"/>
          <w:lang w:val="uk-UA"/>
        </w:rPr>
        <w:t>ам</w:t>
      </w:r>
      <w:proofErr w:type="spellEnd"/>
      <w:r w:rsidRPr="00DF3E0E">
        <w:rPr>
          <w:sz w:val="20"/>
          <w:szCs w:val="20"/>
          <w:lang w:val="uk-UA"/>
        </w:rPr>
        <w:t xml:space="preserve">)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7180C1FC" w14:textId="77777777" w:rsidR="00516793" w:rsidRPr="008A5EC9" w:rsidRDefault="00F8080D" w:rsidP="00F8080D">
      <w:pPr>
        <w:ind w:firstLine="708"/>
        <w:jc w:val="both"/>
        <w:rPr>
          <w:sz w:val="20"/>
          <w:szCs w:val="20"/>
        </w:rPr>
      </w:pPr>
      <w:r w:rsidRPr="00DF3E0E">
        <w:rPr>
          <w:sz w:val="20"/>
          <w:szCs w:val="20"/>
        </w:rPr>
        <w:t xml:space="preserve">3.1.1. Цим розділом Договору та відповідними додатками до нього передбачені умови відкриття поточних </w:t>
      </w:r>
      <w:r w:rsidRPr="00516793">
        <w:rPr>
          <w:sz w:val="20"/>
          <w:szCs w:val="20"/>
        </w:rPr>
        <w:t xml:space="preserve">рахунків та особливості їх функціонування у відповідності з вимогам нормативно-правових актів </w:t>
      </w:r>
      <w:r w:rsidRPr="008A5EC9">
        <w:rPr>
          <w:sz w:val="20"/>
          <w:szCs w:val="20"/>
        </w:rPr>
        <w:t xml:space="preserve">Національного банку України. </w:t>
      </w:r>
    </w:p>
    <w:p w14:paraId="7EC96ABB" w14:textId="4767CC40" w:rsidR="00516793" w:rsidRPr="002B3614" w:rsidRDefault="00516793" w:rsidP="002B3614">
      <w:pPr>
        <w:ind w:firstLine="708"/>
        <w:jc w:val="both"/>
        <w:rPr>
          <w:sz w:val="20"/>
          <w:szCs w:val="20"/>
        </w:rPr>
      </w:pPr>
      <w:r w:rsidRPr="002B3614">
        <w:rPr>
          <w:sz w:val="20"/>
          <w:szCs w:val="20"/>
        </w:rPr>
        <w:t xml:space="preserve">Договір та відповідні додатки до нього укладаються між Банком та клієнтом з урахуванням вимог, визначених </w:t>
      </w:r>
      <w:r w:rsidRPr="002B3614">
        <w:rPr>
          <w:color w:val="0000FF"/>
          <w:sz w:val="20"/>
          <w:szCs w:val="20"/>
        </w:rPr>
        <w:t>Законом України "Про фінансові послуги та державне регулювання ринків фінансових послуг"</w:t>
      </w:r>
      <w:r w:rsidRPr="002B3614">
        <w:rPr>
          <w:sz w:val="20"/>
          <w:szCs w:val="20"/>
        </w:rPr>
        <w:t>.</w:t>
      </w:r>
    </w:p>
    <w:p w14:paraId="24D5BEB8" w14:textId="739EE159" w:rsidR="00F8080D" w:rsidRPr="00DF3E0E" w:rsidRDefault="00F8080D" w:rsidP="00F8080D">
      <w:pPr>
        <w:ind w:firstLine="708"/>
        <w:jc w:val="both"/>
        <w:rPr>
          <w:sz w:val="20"/>
          <w:szCs w:val="20"/>
        </w:rPr>
      </w:pPr>
      <w:r w:rsidRPr="00516793">
        <w:rPr>
          <w:sz w:val="20"/>
          <w:szCs w:val="20"/>
        </w:rPr>
        <w:t>Договір банківського рахунку укладається</w:t>
      </w:r>
      <w:r w:rsidRPr="00DF3E0E">
        <w:rPr>
          <w:sz w:val="20"/>
          <w:szCs w:val="20"/>
        </w:rPr>
        <w:t xml:space="preserve"> в письмовій формі шляхом приєднання Клієнта до 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21E8EC57"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w:t>
      </w:r>
      <w:r w:rsidR="00516793">
        <w:rPr>
          <w:sz w:val="20"/>
          <w:szCs w:val="20"/>
        </w:rPr>
        <w:t>, які</w:t>
      </w:r>
      <w:r w:rsidR="0089223B" w:rsidRPr="00962375">
        <w:rPr>
          <w:sz w:val="20"/>
          <w:szCs w:val="20"/>
        </w:rPr>
        <w:t xml:space="preserve"> мають право розпоряджатися рахунк</w:t>
      </w:r>
      <w:r w:rsidR="002529D9">
        <w:rPr>
          <w:sz w:val="20"/>
          <w:szCs w:val="20"/>
        </w:rPr>
        <w:t>ами</w:t>
      </w:r>
      <w:r w:rsidR="0089223B" w:rsidRPr="00962375">
        <w:rPr>
          <w:sz w:val="20"/>
          <w:szCs w:val="20"/>
        </w:rPr>
        <w:t xml:space="preserve"> і підписувати розрахункові документи</w:t>
      </w:r>
      <w:r w:rsidR="007D0A3F">
        <w:rPr>
          <w:sz w:val="20"/>
          <w:szCs w:val="20"/>
        </w:rPr>
        <w:t xml:space="preserve"> (далі – Перелік осіб, які мають право розпоряджатися рахунками клієнта і підписувати розрахункові документи)</w:t>
      </w:r>
      <w:r w:rsidR="0089223B" w:rsidRPr="00962375">
        <w:rPr>
          <w:sz w:val="20"/>
          <w:szCs w:val="20"/>
        </w:rPr>
        <w:t>,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6C10A2DE" w:rsidR="0089223B" w:rsidRPr="00962375" w:rsidRDefault="0089223B" w:rsidP="0089223B">
      <w:pPr>
        <w:ind w:firstLine="708"/>
        <w:jc w:val="both"/>
        <w:rPr>
          <w:sz w:val="20"/>
          <w:szCs w:val="20"/>
        </w:rPr>
      </w:pPr>
      <w:r w:rsidRPr="00962375">
        <w:rPr>
          <w:sz w:val="20"/>
          <w:szCs w:val="20"/>
        </w:rPr>
        <w:t xml:space="preserve">3.1.8.1. Перелік </w:t>
      </w:r>
      <w:r w:rsidR="007D0A3F">
        <w:rPr>
          <w:sz w:val="20"/>
          <w:szCs w:val="20"/>
        </w:rPr>
        <w:t>осіб, які мають право розпоряджатися рахунками клієнта і підписувати розрахункові документи</w:t>
      </w:r>
      <w:r w:rsidR="007D0A3F" w:rsidRPr="00962375">
        <w:rPr>
          <w:sz w:val="20"/>
          <w:szCs w:val="20"/>
        </w:rPr>
        <w:t xml:space="preserve"> </w:t>
      </w:r>
      <w:r w:rsidRPr="00962375">
        <w:rPr>
          <w:sz w:val="20"/>
          <w:szCs w:val="20"/>
        </w:rPr>
        <w:t xml:space="preserve">подається/надсилається клієнтом до Банку у формі, визначеній </w:t>
      </w:r>
      <w:r w:rsidR="00FD522B" w:rsidRPr="002B3614">
        <w:rPr>
          <w:sz w:val="20"/>
          <w:szCs w:val="20"/>
        </w:rPr>
        <w:t xml:space="preserve"> Додатком</w:t>
      </w:r>
      <w:r w:rsidR="0012255E" w:rsidRPr="002B3614">
        <w:rPr>
          <w:sz w:val="20"/>
          <w:szCs w:val="20"/>
        </w:rPr>
        <w:t xml:space="preserve"> № 1.1.</w:t>
      </w:r>
      <w:r w:rsidR="00FD522B" w:rsidRPr="002B3614">
        <w:rPr>
          <w:sz w:val="20"/>
          <w:szCs w:val="20"/>
        </w:rPr>
        <w:t xml:space="preserve"> до</w:t>
      </w:r>
      <w:r w:rsidR="0012255E" w:rsidRPr="002B3614">
        <w:rPr>
          <w:sz w:val="20"/>
          <w:szCs w:val="20"/>
        </w:rPr>
        <w:t xml:space="preserve"> цього Договору</w:t>
      </w:r>
      <w:r w:rsidRPr="002B3614">
        <w:rPr>
          <w:sz w:val="20"/>
          <w:szCs w:val="20"/>
        </w:rPr>
        <w:t xml:space="preserve">. </w:t>
      </w:r>
      <w:bookmarkStart w:id="10" w:name="_Hlk50546780"/>
      <w:r w:rsidRPr="002B3614">
        <w:rPr>
          <w:sz w:val="20"/>
          <w:szCs w:val="20"/>
        </w:rPr>
        <w:t>Кількіс</w:t>
      </w:r>
      <w:r w:rsidRPr="00962375">
        <w:rPr>
          <w:sz w:val="20"/>
          <w:szCs w:val="20"/>
        </w:rPr>
        <w:t xml:space="preserve">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w:t>
      </w:r>
      <w:bookmarkEnd w:id="10"/>
      <w:r w:rsidRPr="00962375">
        <w:rPr>
          <w:sz w:val="20"/>
          <w:szCs w:val="20"/>
        </w:rPr>
        <w:lastRenderedPageBreak/>
        <w:t>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3EF89C32" w:rsidR="0089223B" w:rsidRPr="00962375" w:rsidRDefault="0089223B" w:rsidP="002529D9">
      <w:pPr>
        <w:ind w:firstLine="708"/>
        <w:jc w:val="both"/>
        <w:rPr>
          <w:sz w:val="20"/>
          <w:szCs w:val="20"/>
        </w:rPr>
      </w:pPr>
      <w:r w:rsidRPr="00962375">
        <w:rPr>
          <w:sz w:val="20"/>
          <w:szCs w:val="20"/>
        </w:rPr>
        <w:t xml:space="preserve">3.1.8.2. </w:t>
      </w:r>
      <w:r w:rsidR="002529D9">
        <w:rPr>
          <w:sz w:val="20"/>
          <w:szCs w:val="20"/>
        </w:rPr>
        <w:t>Клієнт</w:t>
      </w:r>
      <w:r w:rsidRPr="00962375">
        <w:rPr>
          <w:sz w:val="20"/>
          <w:szCs w:val="20"/>
        </w:rPr>
        <w:t xml:space="preserve"> подає/надсилає</w:t>
      </w:r>
      <w:r w:rsidR="002529D9">
        <w:rPr>
          <w:sz w:val="20"/>
          <w:szCs w:val="20"/>
        </w:rPr>
        <w:t xml:space="preserve"> Банку</w:t>
      </w:r>
      <w:r w:rsidRPr="00962375">
        <w:rPr>
          <w:sz w:val="20"/>
          <w:szCs w:val="20"/>
        </w:rPr>
        <w:t xml:space="preserve"> оновлений </w:t>
      </w:r>
      <w:r w:rsidR="002529D9">
        <w:rPr>
          <w:sz w:val="20"/>
          <w:szCs w:val="20"/>
        </w:rPr>
        <w:t>Перелік осіб, які мають право розпоряджатися рахунками</w:t>
      </w:r>
      <w:r w:rsidR="007D0A3F">
        <w:rPr>
          <w:sz w:val="20"/>
          <w:szCs w:val="20"/>
        </w:rPr>
        <w:t xml:space="preserve"> клієнта</w:t>
      </w:r>
      <w:r w:rsidR="002529D9">
        <w:rPr>
          <w:sz w:val="20"/>
          <w:szCs w:val="20"/>
        </w:rPr>
        <w:t xml:space="preserve"> і підписувати розрахункові документи за ф</w:t>
      </w:r>
      <w:r w:rsidR="00C03A88">
        <w:rPr>
          <w:sz w:val="20"/>
          <w:szCs w:val="20"/>
        </w:rPr>
        <w:t>о</w:t>
      </w:r>
      <w:r w:rsidR="002529D9">
        <w:rPr>
          <w:sz w:val="20"/>
          <w:szCs w:val="20"/>
        </w:rPr>
        <w:t xml:space="preserve">рмою згідно Додатку </w:t>
      </w:r>
      <w:r w:rsidR="00C03A88">
        <w:rPr>
          <w:sz w:val="20"/>
          <w:szCs w:val="20"/>
        </w:rPr>
        <w:t xml:space="preserve">№ </w:t>
      </w:r>
      <w:r w:rsidR="002529D9">
        <w:rPr>
          <w:sz w:val="20"/>
          <w:szCs w:val="20"/>
        </w:rPr>
        <w:t xml:space="preserve">1.1. до цього Договору </w:t>
      </w:r>
      <w:r w:rsidRPr="00962375">
        <w:rPr>
          <w:sz w:val="20"/>
          <w:szCs w:val="20"/>
        </w:rPr>
        <w:t>та документи, що підтверджують їх повноваження, у разі зміни</w:t>
      </w:r>
      <w:r w:rsidR="00D4767F">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sidR="00D4767F">
        <w:rPr>
          <w:sz w:val="20"/>
          <w:szCs w:val="20"/>
        </w:rPr>
        <w:t>, негайно після впровадження таких змін.</w:t>
      </w:r>
    </w:p>
    <w:p w14:paraId="4407F18C" w14:textId="58215D8D" w:rsidR="0089223B" w:rsidRPr="000C3777" w:rsidRDefault="0089223B" w:rsidP="0089223B">
      <w:pPr>
        <w:ind w:firstLine="708"/>
        <w:jc w:val="both"/>
        <w:rPr>
          <w:sz w:val="20"/>
          <w:szCs w:val="20"/>
        </w:rPr>
      </w:pPr>
      <w:r w:rsidRPr="00962375">
        <w:rPr>
          <w:sz w:val="20"/>
          <w:szCs w:val="20"/>
        </w:rPr>
        <w:t xml:space="preserve">3.1.8.3. </w:t>
      </w:r>
      <w:r w:rsidR="008A5EC9">
        <w:rPr>
          <w:sz w:val="20"/>
          <w:szCs w:val="20"/>
        </w:rPr>
        <w:t>Розпорядження</w:t>
      </w:r>
      <w:r w:rsidRPr="00962375">
        <w:rPr>
          <w:sz w:val="20"/>
          <w:szCs w:val="20"/>
        </w:rPr>
        <w:t xml:space="preserve">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Pr>
          <w:sz w:val="20"/>
          <w:szCs w:val="20"/>
          <w:lang w:val="ru-RU"/>
        </w:rPr>
        <w:t xml:space="preserve"> за формою </w:t>
      </w:r>
      <w:proofErr w:type="spellStart"/>
      <w:r w:rsidR="00FD522B">
        <w:rPr>
          <w:sz w:val="20"/>
          <w:szCs w:val="20"/>
          <w:lang w:val="ru-RU"/>
        </w:rPr>
        <w:t>згідно</w:t>
      </w:r>
      <w:proofErr w:type="spellEnd"/>
      <w:r w:rsidR="00FD522B">
        <w:rPr>
          <w:sz w:val="20"/>
          <w:szCs w:val="20"/>
          <w:lang w:val="ru-RU"/>
        </w:rPr>
        <w:t xml:space="preserve"> </w:t>
      </w:r>
      <w:proofErr w:type="spellStart"/>
      <w:r w:rsidR="00FD522B">
        <w:rPr>
          <w:sz w:val="20"/>
          <w:szCs w:val="20"/>
          <w:lang w:val="ru-RU"/>
        </w:rPr>
        <w:t>Додатку</w:t>
      </w:r>
      <w:proofErr w:type="spellEnd"/>
      <w:r w:rsidR="00FD522B">
        <w:rPr>
          <w:sz w:val="20"/>
          <w:szCs w:val="20"/>
          <w:lang w:val="ru-RU"/>
        </w:rPr>
        <w:t xml:space="preserve"> № </w:t>
      </w:r>
      <w:r w:rsidR="00E81711">
        <w:rPr>
          <w:sz w:val="20"/>
          <w:szCs w:val="20"/>
          <w:lang w:val="ru-RU"/>
        </w:rPr>
        <w:t>1</w:t>
      </w:r>
      <w:r w:rsidR="00FC0241">
        <w:rPr>
          <w:sz w:val="20"/>
          <w:szCs w:val="20"/>
          <w:lang w:val="ru-RU"/>
        </w:rPr>
        <w:t>2</w:t>
      </w:r>
      <w:r w:rsidR="00FD522B">
        <w:rPr>
          <w:sz w:val="20"/>
          <w:szCs w:val="20"/>
          <w:lang w:val="ru-RU"/>
        </w:rPr>
        <w:t xml:space="preserve"> </w:t>
      </w:r>
      <w:r w:rsidR="00FD522B" w:rsidRPr="00C933FB">
        <w:rPr>
          <w:sz w:val="20"/>
          <w:szCs w:val="20"/>
          <w:lang w:val="ru-RU"/>
        </w:rPr>
        <w:t>до Договору</w:t>
      </w:r>
      <w:r w:rsidRPr="00626B48">
        <w:rPr>
          <w:sz w:val="20"/>
          <w:szCs w:val="20"/>
        </w:rPr>
        <w:t>. Така довіреність додаткового засвідчення не потребує.</w:t>
      </w:r>
    </w:p>
    <w:p w14:paraId="07A07292" w14:textId="76FE0434" w:rsidR="00FC0241" w:rsidRPr="002B3614" w:rsidRDefault="00FC0241" w:rsidP="00A528A6">
      <w:pPr>
        <w:ind w:firstLine="708"/>
        <w:jc w:val="both"/>
        <w:rPr>
          <w:sz w:val="20"/>
          <w:szCs w:val="20"/>
        </w:rPr>
      </w:pPr>
      <w:r w:rsidRPr="002B3614">
        <w:rPr>
          <w:sz w:val="20"/>
          <w:szCs w:val="20"/>
        </w:rPr>
        <w:t>Довіреність, засвідчена уповноваженим працівником банку, може містити право довірених осіб відкривати/розпоряджатися/закривати рахунки клієнта у Банку.</w:t>
      </w:r>
    </w:p>
    <w:p w14:paraId="1EE3F77D" w14:textId="130EC26B" w:rsidR="00E81711" w:rsidRPr="00E81711" w:rsidRDefault="00E81711" w:rsidP="0089223B">
      <w:pPr>
        <w:ind w:firstLine="708"/>
        <w:jc w:val="both"/>
        <w:rPr>
          <w:sz w:val="20"/>
          <w:szCs w:val="20"/>
          <w:lang w:val="ru-RU"/>
        </w:rPr>
      </w:pPr>
      <w:proofErr w:type="spellStart"/>
      <w:r w:rsidRPr="00C933FB">
        <w:rPr>
          <w:sz w:val="20"/>
          <w:szCs w:val="20"/>
          <w:lang w:val="ru-RU"/>
        </w:rPr>
        <w:t>Заява</w:t>
      </w:r>
      <w:proofErr w:type="spellEnd"/>
      <w:r w:rsidRPr="00C933FB">
        <w:rPr>
          <w:sz w:val="20"/>
          <w:szCs w:val="20"/>
          <w:lang w:val="ru-RU"/>
        </w:rPr>
        <w:t xml:space="preserve"> про </w:t>
      </w:r>
      <w:proofErr w:type="spellStart"/>
      <w:r w:rsidRPr="00C933FB">
        <w:rPr>
          <w:sz w:val="20"/>
          <w:szCs w:val="20"/>
          <w:lang w:val="ru-RU"/>
        </w:rPr>
        <w:t>скасування</w:t>
      </w:r>
      <w:proofErr w:type="spellEnd"/>
      <w:r w:rsidRPr="00C933FB">
        <w:rPr>
          <w:sz w:val="20"/>
          <w:szCs w:val="20"/>
          <w:lang w:val="ru-RU"/>
        </w:rPr>
        <w:t xml:space="preserve"> </w:t>
      </w:r>
      <w:proofErr w:type="spellStart"/>
      <w:r w:rsidRPr="00C933FB">
        <w:rPr>
          <w:sz w:val="20"/>
          <w:szCs w:val="20"/>
          <w:lang w:val="ru-RU"/>
        </w:rPr>
        <w:t>довіреності</w:t>
      </w:r>
      <w:proofErr w:type="spellEnd"/>
      <w:r w:rsidRPr="00C933FB">
        <w:rPr>
          <w:sz w:val="20"/>
          <w:szCs w:val="20"/>
          <w:lang w:val="ru-RU"/>
        </w:rPr>
        <w:t xml:space="preserve"> (</w:t>
      </w:r>
      <w:proofErr w:type="spellStart"/>
      <w:r w:rsidRPr="00C933FB">
        <w:rPr>
          <w:sz w:val="20"/>
          <w:szCs w:val="20"/>
          <w:lang w:val="ru-RU"/>
        </w:rPr>
        <w:t>Додаток</w:t>
      </w:r>
      <w:proofErr w:type="spellEnd"/>
      <w:r>
        <w:rPr>
          <w:sz w:val="20"/>
          <w:szCs w:val="20"/>
          <w:lang w:val="ru-RU"/>
        </w:rPr>
        <w:t xml:space="preserve"> 1</w:t>
      </w:r>
      <w:r w:rsidR="00FC0241">
        <w:rPr>
          <w:sz w:val="20"/>
          <w:szCs w:val="20"/>
          <w:lang w:val="ru-RU"/>
        </w:rPr>
        <w:t>2</w:t>
      </w:r>
      <w:r>
        <w:rPr>
          <w:sz w:val="20"/>
          <w:szCs w:val="20"/>
          <w:lang w:val="ru-RU"/>
        </w:rPr>
        <w:t>.1 до Договору)</w:t>
      </w:r>
      <w:r w:rsidRPr="00E81711">
        <w:rPr>
          <w:sz w:val="20"/>
          <w:szCs w:val="20"/>
          <w:lang w:val="ru-RU"/>
        </w:rPr>
        <w:t xml:space="preserve"> </w:t>
      </w:r>
      <w:proofErr w:type="spellStart"/>
      <w:r w:rsidRPr="00E81711">
        <w:rPr>
          <w:sz w:val="20"/>
          <w:szCs w:val="20"/>
          <w:lang w:val="ru-RU"/>
        </w:rPr>
        <w:t>може</w:t>
      </w:r>
      <w:proofErr w:type="spellEnd"/>
      <w:r w:rsidRPr="00E81711">
        <w:rPr>
          <w:sz w:val="20"/>
          <w:szCs w:val="20"/>
          <w:lang w:val="ru-RU"/>
        </w:rPr>
        <w:t xml:space="preserve"> бути </w:t>
      </w:r>
      <w:proofErr w:type="spellStart"/>
      <w:r w:rsidRPr="00E81711">
        <w:rPr>
          <w:sz w:val="20"/>
          <w:szCs w:val="20"/>
          <w:lang w:val="ru-RU"/>
        </w:rPr>
        <w:t>надана</w:t>
      </w:r>
      <w:proofErr w:type="spellEnd"/>
      <w:r w:rsidRPr="00E81711">
        <w:rPr>
          <w:sz w:val="20"/>
          <w:szCs w:val="20"/>
          <w:lang w:val="ru-RU"/>
        </w:rPr>
        <w:t xml:space="preserve"> </w:t>
      </w:r>
      <w:proofErr w:type="spellStart"/>
      <w:r w:rsidRPr="00E81711">
        <w:rPr>
          <w:sz w:val="20"/>
          <w:szCs w:val="20"/>
          <w:lang w:val="ru-RU"/>
        </w:rPr>
        <w:t>Клієнтом</w:t>
      </w:r>
      <w:proofErr w:type="spellEnd"/>
      <w:r w:rsidRPr="00E81711">
        <w:rPr>
          <w:sz w:val="20"/>
          <w:szCs w:val="20"/>
          <w:lang w:val="ru-RU"/>
        </w:rPr>
        <w:t xml:space="preserve"> </w:t>
      </w:r>
      <w:proofErr w:type="spellStart"/>
      <w:r w:rsidRPr="00E81711">
        <w:rPr>
          <w:sz w:val="20"/>
          <w:szCs w:val="20"/>
          <w:lang w:val="ru-RU"/>
        </w:rPr>
        <w:t>протягом</w:t>
      </w:r>
      <w:proofErr w:type="spellEnd"/>
      <w:r w:rsidRPr="00E81711">
        <w:rPr>
          <w:sz w:val="20"/>
          <w:szCs w:val="20"/>
          <w:lang w:val="ru-RU"/>
        </w:rPr>
        <w:t xml:space="preserve"> </w:t>
      </w:r>
      <w:proofErr w:type="spellStart"/>
      <w:r w:rsidRPr="00E81711">
        <w:rPr>
          <w:sz w:val="20"/>
          <w:szCs w:val="20"/>
          <w:lang w:val="ru-RU"/>
        </w:rPr>
        <w:t>всього</w:t>
      </w:r>
      <w:proofErr w:type="spellEnd"/>
      <w:r w:rsidRPr="00E81711">
        <w:rPr>
          <w:sz w:val="20"/>
          <w:szCs w:val="20"/>
          <w:lang w:val="ru-RU"/>
        </w:rPr>
        <w:t xml:space="preserve"> строку </w:t>
      </w:r>
      <w:proofErr w:type="spellStart"/>
      <w:r w:rsidRPr="00E81711">
        <w:rPr>
          <w:sz w:val="20"/>
          <w:szCs w:val="20"/>
          <w:lang w:val="ru-RU"/>
        </w:rPr>
        <w:t>дії</w:t>
      </w:r>
      <w:proofErr w:type="spellEnd"/>
      <w:r w:rsidRPr="00E81711">
        <w:rPr>
          <w:sz w:val="20"/>
          <w:szCs w:val="20"/>
          <w:lang w:val="ru-RU"/>
        </w:rPr>
        <w:t xml:space="preserve"> </w:t>
      </w:r>
      <w:r w:rsidR="00FC0241">
        <w:rPr>
          <w:sz w:val="20"/>
          <w:szCs w:val="20"/>
          <w:lang w:val="ru-RU"/>
        </w:rPr>
        <w:t>Договору/</w:t>
      </w:r>
      <w:r w:rsidRPr="00E81711">
        <w:rPr>
          <w:sz w:val="20"/>
          <w:szCs w:val="20"/>
          <w:lang w:val="ru-RU"/>
        </w:rPr>
        <w:t xml:space="preserve">Угоди-Заяви. Банк не </w:t>
      </w:r>
      <w:proofErr w:type="spellStart"/>
      <w:r w:rsidRPr="00E81711">
        <w:rPr>
          <w:sz w:val="20"/>
          <w:szCs w:val="20"/>
          <w:lang w:val="ru-RU"/>
        </w:rPr>
        <w:t>несе</w:t>
      </w:r>
      <w:proofErr w:type="spellEnd"/>
      <w:r w:rsidRPr="00E81711">
        <w:rPr>
          <w:sz w:val="20"/>
          <w:szCs w:val="20"/>
          <w:lang w:val="ru-RU"/>
        </w:rPr>
        <w:t xml:space="preserve"> </w:t>
      </w:r>
      <w:proofErr w:type="spellStart"/>
      <w:r w:rsidRPr="00E81711">
        <w:rPr>
          <w:sz w:val="20"/>
          <w:szCs w:val="20"/>
          <w:lang w:val="ru-RU"/>
        </w:rPr>
        <w:t>відповідальність</w:t>
      </w:r>
      <w:proofErr w:type="spellEnd"/>
      <w:r w:rsidRPr="00E81711">
        <w:rPr>
          <w:sz w:val="20"/>
          <w:szCs w:val="20"/>
          <w:lang w:val="ru-RU"/>
        </w:rPr>
        <w:t xml:space="preserve"> за </w:t>
      </w:r>
      <w:proofErr w:type="spellStart"/>
      <w:r w:rsidRPr="00E81711">
        <w:rPr>
          <w:sz w:val="20"/>
          <w:szCs w:val="20"/>
          <w:lang w:val="ru-RU"/>
        </w:rPr>
        <w:t>дії</w:t>
      </w:r>
      <w:proofErr w:type="spellEnd"/>
      <w:r w:rsidRPr="00E81711">
        <w:rPr>
          <w:sz w:val="20"/>
          <w:szCs w:val="20"/>
          <w:lang w:val="ru-RU"/>
        </w:rPr>
        <w:t xml:space="preserve"> та </w:t>
      </w:r>
      <w:proofErr w:type="spellStart"/>
      <w:r w:rsidRPr="00E81711">
        <w:rPr>
          <w:sz w:val="20"/>
          <w:szCs w:val="20"/>
          <w:lang w:val="ru-RU"/>
        </w:rPr>
        <w:t>проведені</w:t>
      </w:r>
      <w:proofErr w:type="spellEnd"/>
      <w:r w:rsidRPr="00E81711">
        <w:rPr>
          <w:sz w:val="20"/>
          <w:szCs w:val="20"/>
          <w:lang w:val="ru-RU"/>
        </w:rPr>
        <w:t xml:space="preserve"> </w:t>
      </w:r>
      <w:proofErr w:type="spellStart"/>
      <w:r w:rsidRPr="00E81711">
        <w:rPr>
          <w:sz w:val="20"/>
          <w:szCs w:val="20"/>
          <w:lang w:val="ru-RU"/>
        </w:rPr>
        <w:t>розрахункові</w:t>
      </w:r>
      <w:proofErr w:type="spellEnd"/>
      <w:r w:rsidRPr="00E81711">
        <w:rPr>
          <w:sz w:val="20"/>
          <w:szCs w:val="20"/>
          <w:lang w:val="ru-RU"/>
        </w:rPr>
        <w:t xml:space="preserve"> </w:t>
      </w:r>
      <w:proofErr w:type="spellStart"/>
      <w:r w:rsidRPr="00E81711">
        <w:rPr>
          <w:sz w:val="20"/>
          <w:szCs w:val="20"/>
          <w:lang w:val="ru-RU"/>
        </w:rPr>
        <w:t>операції</w:t>
      </w:r>
      <w:proofErr w:type="spellEnd"/>
      <w:r w:rsidRPr="00E81711">
        <w:rPr>
          <w:sz w:val="20"/>
          <w:szCs w:val="20"/>
          <w:lang w:val="ru-RU"/>
        </w:rPr>
        <w:t xml:space="preserve"> по </w:t>
      </w:r>
      <w:proofErr w:type="spellStart"/>
      <w:r w:rsidRPr="00E81711">
        <w:rPr>
          <w:sz w:val="20"/>
          <w:szCs w:val="20"/>
          <w:lang w:val="ru-RU"/>
        </w:rPr>
        <w:t>рахунках</w:t>
      </w:r>
      <w:proofErr w:type="spellEnd"/>
      <w:r w:rsidRPr="00E81711">
        <w:rPr>
          <w:sz w:val="20"/>
          <w:szCs w:val="20"/>
          <w:lang w:val="ru-RU"/>
        </w:rPr>
        <w:t xml:space="preserve"> </w:t>
      </w:r>
      <w:proofErr w:type="spellStart"/>
      <w:r w:rsidRPr="00E81711">
        <w:rPr>
          <w:sz w:val="20"/>
          <w:szCs w:val="20"/>
          <w:lang w:val="ru-RU"/>
        </w:rPr>
        <w:t>Клієнта</w:t>
      </w:r>
      <w:proofErr w:type="spellEnd"/>
      <w:r w:rsidRPr="00E81711">
        <w:rPr>
          <w:sz w:val="20"/>
          <w:szCs w:val="20"/>
          <w:lang w:val="ru-RU"/>
        </w:rPr>
        <w:t xml:space="preserve">, </w:t>
      </w:r>
      <w:proofErr w:type="spellStart"/>
      <w:r w:rsidRPr="00E81711">
        <w:rPr>
          <w:sz w:val="20"/>
          <w:szCs w:val="20"/>
          <w:lang w:val="ru-RU"/>
        </w:rPr>
        <w:t>що</w:t>
      </w:r>
      <w:proofErr w:type="spellEnd"/>
      <w:r w:rsidRPr="00E81711">
        <w:rPr>
          <w:sz w:val="20"/>
          <w:szCs w:val="20"/>
          <w:lang w:val="ru-RU"/>
        </w:rPr>
        <w:t xml:space="preserve"> </w:t>
      </w:r>
      <w:proofErr w:type="spellStart"/>
      <w:proofErr w:type="gramStart"/>
      <w:r w:rsidRPr="00E81711">
        <w:rPr>
          <w:sz w:val="20"/>
          <w:szCs w:val="20"/>
          <w:lang w:val="ru-RU"/>
        </w:rPr>
        <w:t>були</w:t>
      </w:r>
      <w:proofErr w:type="spellEnd"/>
      <w:r w:rsidRPr="00E81711">
        <w:rPr>
          <w:sz w:val="20"/>
          <w:szCs w:val="20"/>
          <w:lang w:val="ru-RU"/>
        </w:rPr>
        <w:t xml:space="preserve">  </w:t>
      </w:r>
      <w:proofErr w:type="spellStart"/>
      <w:r w:rsidRPr="00E81711">
        <w:rPr>
          <w:sz w:val="20"/>
          <w:szCs w:val="20"/>
          <w:lang w:val="ru-RU"/>
        </w:rPr>
        <w:t>здійснені</w:t>
      </w:r>
      <w:proofErr w:type="spellEnd"/>
      <w:proofErr w:type="gramEnd"/>
      <w:r w:rsidRPr="00E81711">
        <w:rPr>
          <w:sz w:val="20"/>
          <w:szCs w:val="20"/>
          <w:lang w:val="ru-RU"/>
        </w:rPr>
        <w:t xml:space="preserve">  </w:t>
      </w:r>
      <w:proofErr w:type="spellStart"/>
      <w:r w:rsidRPr="00E81711">
        <w:rPr>
          <w:sz w:val="20"/>
          <w:szCs w:val="20"/>
          <w:lang w:val="ru-RU"/>
        </w:rPr>
        <w:t>Довіреною</w:t>
      </w:r>
      <w:proofErr w:type="spellEnd"/>
      <w:r w:rsidRPr="00E81711">
        <w:rPr>
          <w:sz w:val="20"/>
          <w:szCs w:val="20"/>
          <w:lang w:val="ru-RU"/>
        </w:rPr>
        <w:t xml:space="preserve"> особою до </w:t>
      </w:r>
      <w:proofErr w:type="spellStart"/>
      <w:r w:rsidRPr="00E81711">
        <w:rPr>
          <w:sz w:val="20"/>
          <w:szCs w:val="20"/>
          <w:lang w:val="ru-RU"/>
        </w:rPr>
        <w:t>подання</w:t>
      </w:r>
      <w:proofErr w:type="spellEnd"/>
      <w:r w:rsidRPr="00E81711">
        <w:rPr>
          <w:sz w:val="20"/>
          <w:szCs w:val="20"/>
          <w:lang w:val="ru-RU"/>
        </w:rPr>
        <w:t xml:space="preserve"> </w:t>
      </w:r>
      <w:r w:rsidRPr="000539E7">
        <w:rPr>
          <w:sz w:val="20"/>
          <w:szCs w:val="20"/>
          <w:lang w:val="ru-RU"/>
        </w:rPr>
        <w:t>Заяв</w:t>
      </w:r>
      <w:r>
        <w:rPr>
          <w:sz w:val="20"/>
          <w:szCs w:val="20"/>
          <w:lang w:val="ru-RU"/>
        </w:rPr>
        <w:t xml:space="preserve">и про </w:t>
      </w:r>
      <w:proofErr w:type="spellStart"/>
      <w:r>
        <w:rPr>
          <w:sz w:val="20"/>
          <w:szCs w:val="20"/>
          <w:lang w:val="ru-RU"/>
        </w:rPr>
        <w:t>скасування</w:t>
      </w:r>
      <w:proofErr w:type="spellEnd"/>
      <w:r>
        <w:rPr>
          <w:sz w:val="20"/>
          <w:szCs w:val="20"/>
          <w:lang w:val="ru-RU"/>
        </w:rPr>
        <w:t xml:space="preserve"> </w:t>
      </w:r>
      <w:proofErr w:type="spellStart"/>
      <w:r>
        <w:rPr>
          <w:sz w:val="20"/>
          <w:szCs w:val="20"/>
          <w:lang w:val="ru-RU"/>
        </w:rPr>
        <w:t>довіреності</w:t>
      </w:r>
      <w:proofErr w:type="spellEnd"/>
      <w:r>
        <w:rPr>
          <w:sz w:val="20"/>
          <w:szCs w:val="20"/>
          <w:lang w:val="ru-RU"/>
        </w:rPr>
        <w:t>.</w:t>
      </w:r>
    </w:p>
    <w:p w14:paraId="4E02ED1B" w14:textId="10E980F2" w:rsidR="00C933FB" w:rsidRDefault="0089223B" w:rsidP="002B3614">
      <w:pPr>
        <w:ind w:firstLine="708"/>
        <w:jc w:val="both"/>
        <w:rPr>
          <w:sz w:val="20"/>
          <w:szCs w:val="20"/>
        </w:rPr>
      </w:pPr>
      <w:r w:rsidRPr="00962375">
        <w:rPr>
          <w:sz w:val="20"/>
          <w:szCs w:val="20"/>
        </w:rPr>
        <w:t xml:space="preserve">Під час здійснення операцій за рахунками фізичних осіб - підприємців та фізичних осіб, які провадять незалежну професійну діяльність, </w:t>
      </w:r>
      <w:r w:rsidR="00A5776B">
        <w:rPr>
          <w:sz w:val="20"/>
          <w:szCs w:val="20"/>
        </w:rPr>
        <w:t xml:space="preserve">Банком </w:t>
      </w:r>
      <w:r w:rsidRPr="00962375">
        <w:rPr>
          <w:sz w:val="20"/>
          <w:szCs w:val="20"/>
        </w:rPr>
        <w:t xml:space="preserve">використовується зразок підпису власника рахунку / довіреної особи, зазначений </w:t>
      </w:r>
      <w:r w:rsidR="00FD522B">
        <w:rPr>
          <w:sz w:val="20"/>
          <w:szCs w:val="20"/>
        </w:rPr>
        <w:t xml:space="preserve">в </w:t>
      </w:r>
      <w:r w:rsidR="00A528A6">
        <w:rPr>
          <w:sz w:val="20"/>
          <w:szCs w:val="20"/>
        </w:rPr>
        <w:t xml:space="preserve">Картці осіб, </w:t>
      </w:r>
      <w:r w:rsidR="001E6791">
        <w:rPr>
          <w:sz w:val="20"/>
          <w:szCs w:val="20"/>
        </w:rPr>
        <w:t>які</w:t>
      </w:r>
      <w:r w:rsidR="00A528A6">
        <w:rPr>
          <w:sz w:val="20"/>
          <w:szCs w:val="20"/>
        </w:rPr>
        <w:t xml:space="preserve"> мають право </w:t>
      </w:r>
      <w:r w:rsidR="00C933FB">
        <w:rPr>
          <w:sz w:val="20"/>
          <w:szCs w:val="20"/>
        </w:rPr>
        <w:t xml:space="preserve">розпоряджатися рахунками клієнта і підписувати розрахункові документи </w:t>
      </w:r>
      <w:r w:rsidR="00A5776B">
        <w:rPr>
          <w:sz w:val="20"/>
          <w:szCs w:val="20"/>
        </w:rPr>
        <w:t xml:space="preserve">(далі по тексту цього пункту – Картка) </w:t>
      </w:r>
      <w:r w:rsidR="00C933FB">
        <w:rPr>
          <w:sz w:val="20"/>
          <w:szCs w:val="20"/>
        </w:rPr>
        <w:t>за формою згідно Додатку № 1.</w:t>
      </w:r>
      <w:r w:rsidR="001E6791">
        <w:rPr>
          <w:sz w:val="20"/>
          <w:szCs w:val="20"/>
        </w:rPr>
        <w:t>1</w:t>
      </w:r>
      <w:r w:rsidR="00C933FB">
        <w:rPr>
          <w:sz w:val="20"/>
          <w:szCs w:val="20"/>
        </w:rPr>
        <w:t>. до цього Договору</w:t>
      </w:r>
      <w:r w:rsidR="001E6791">
        <w:rPr>
          <w:sz w:val="20"/>
          <w:szCs w:val="20"/>
        </w:rPr>
        <w:t xml:space="preserve">. </w:t>
      </w:r>
      <w:r w:rsidR="001E6791" w:rsidRPr="009B48CC">
        <w:rPr>
          <w:sz w:val="20"/>
          <w:szCs w:val="20"/>
        </w:rPr>
        <w:t>Кількіс</w:t>
      </w:r>
      <w:r w:rsidR="001E6791" w:rsidRPr="00962375">
        <w:rPr>
          <w:sz w:val="20"/>
          <w:szCs w:val="20"/>
        </w:rPr>
        <w:t xml:space="preserve">ть розпорядників рахунку в </w:t>
      </w:r>
      <w:r w:rsidR="001E6791">
        <w:rPr>
          <w:sz w:val="20"/>
          <w:szCs w:val="20"/>
        </w:rPr>
        <w:t>Картці</w:t>
      </w:r>
      <w:r w:rsidR="001E6791" w:rsidRPr="00962375">
        <w:rPr>
          <w:sz w:val="20"/>
          <w:szCs w:val="20"/>
        </w:rPr>
        <w:t xml:space="preserve"> не обмежується. </w:t>
      </w:r>
      <w:r w:rsidR="00A5776B">
        <w:rPr>
          <w:sz w:val="20"/>
          <w:szCs w:val="20"/>
        </w:rPr>
        <w:t xml:space="preserve">В </w:t>
      </w:r>
      <w:r w:rsidR="001E6791">
        <w:rPr>
          <w:sz w:val="20"/>
          <w:szCs w:val="20"/>
        </w:rPr>
        <w:t>Карт</w:t>
      </w:r>
      <w:r w:rsidR="00A5776B">
        <w:rPr>
          <w:sz w:val="20"/>
          <w:szCs w:val="20"/>
        </w:rPr>
        <w:t>ці</w:t>
      </w:r>
      <w:r w:rsidR="001E6791" w:rsidRPr="00962375">
        <w:rPr>
          <w:sz w:val="20"/>
          <w:szCs w:val="20"/>
        </w:rPr>
        <w:t xml:space="preserve"> </w:t>
      </w:r>
      <w:r w:rsidR="00A5776B">
        <w:rPr>
          <w:sz w:val="20"/>
          <w:szCs w:val="20"/>
        </w:rPr>
        <w:t>зазначається власноручний</w:t>
      </w:r>
      <w:r w:rsidR="001E6791" w:rsidRPr="00962375">
        <w:rPr>
          <w:sz w:val="20"/>
          <w:szCs w:val="20"/>
        </w:rPr>
        <w:t xml:space="preserve"> підпис </w:t>
      </w:r>
      <w:r w:rsidR="001E6791">
        <w:rPr>
          <w:sz w:val="20"/>
          <w:szCs w:val="20"/>
        </w:rPr>
        <w:t xml:space="preserve">власника рахунку </w:t>
      </w:r>
      <w:r w:rsidR="00A5776B">
        <w:rPr>
          <w:sz w:val="20"/>
          <w:szCs w:val="20"/>
        </w:rPr>
        <w:t xml:space="preserve">та/або </w:t>
      </w:r>
      <w:r w:rsidR="001E6791">
        <w:rPr>
          <w:sz w:val="20"/>
          <w:szCs w:val="20"/>
        </w:rPr>
        <w:t>довіреної особи</w:t>
      </w:r>
      <w:r w:rsidR="001E6791" w:rsidRPr="00962375">
        <w:rPr>
          <w:sz w:val="20"/>
          <w:szCs w:val="20"/>
        </w:rPr>
        <w:t>.</w:t>
      </w:r>
    </w:p>
    <w:p w14:paraId="15293ED7" w14:textId="6ED4A16C" w:rsidR="001E6791" w:rsidRPr="00962375" w:rsidRDefault="001E6791" w:rsidP="00A22683">
      <w:pPr>
        <w:ind w:firstLine="708"/>
        <w:jc w:val="both"/>
        <w:rPr>
          <w:sz w:val="20"/>
          <w:szCs w:val="20"/>
        </w:rPr>
      </w:pPr>
      <w:r>
        <w:rPr>
          <w:sz w:val="20"/>
          <w:szCs w:val="20"/>
        </w:rPr>
        <w:t>Клієнт</w:t>
      </w:r>
      <w:r w:rsidRPr="00962375">
        <w:rPr>
          <w:sz w:val="20"/>
          <w:szCs w:val="20"/>
        </w:rPr>
        <w:t xml:space="preserve"> подає/надсилає</w:t>
      </w:r>
      <w:r>
        <w:rPr>
          <w:sz w:val="20"/>
          <w:szCs w:val="20"/>
        </w:rPr>
        <w:t xml:space="preserve"> Банку</w:t>
      </w:r>
      <w:r w:rsidRPr="00962375">
        <w:rPr>
          <w:sz w:val="20"/>
          <w:szCs w:val="20"/>
        </w:rPr>
        <w:t xml:space="preserve"> оновлен</w:t>
      </w:r>
      <w:r>
        <w:rPr>
          <w:sz w:val="20"/>
          <w:szCs w:val="20"/>
        </w:rPr>
        <w:t xml:space="preserve">у Картку </w:t>
      </w:r>
      <w:r w:rsidRPr="00962375">
        <w:rPr>
          <w:sz w:val="20"/>
          <w:szCs w:val="20"/>
        </w:rPr>
        <w:t xml:space="preserve">та документи, що підтверджують </w:t>
      </w:r>
      <w:r>
        <w:rPr>
          <w:sz w:val="20"/>
          <w:szCs w:val="20"/>
        </w:rPr>
        <w:t xml:space="preserve">їх </w:t>
      </w:r>
      <w:r w:rsidRPr="00962375">
        <w:rPr>
          <w:sz w:val="20"/>
          <w:szCs w:val="20"/>
        </w:rPr>
        <w:t>повноваження, у разі зміни</w:t>
      </w:r>
      <w:r>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Pr>
          <w:sz w:val="20"/>
          <w:szCs w:val="20"/>
        </w:rPr>
        <w:t>, негайно після впровадження таких змін.</w:t>
      </w:r>
      <w:r w:rsidR="00A22683" w:rsidRPr="00A22683">
        <w:rPr>
          <w:sz w:val="20"/>
          <w:szCs w:val="20"/>
        </w:rPr>
        <w:t xml:space="preserve"> </w:t>
      </w:r>
      <w:r w:rsidR="00A22683" w:rsidRPr="00962375">
        <w:rPr>
          <w:sz w:val="20"/>
          <w:szCs w:val="20"/>
        </w:rPr>
        <w:t xml:space="preserve">Власноручний підпис розпорядника рахунку клієнта не зазначається в </w:t>
      </w:r>
      <w:r w:rsidR="00A5776B">
        <w:rPr>
          <w:sz w:val="20"/>
          <w:szCs w:val="20"/>
        </w:rPr>
        <w:t>Картці</w:t>
      </w:r>
      <w:r w:rsidR="00A22683" w:rsidRPr="00962375">
        <w:rPr>
          <w:sz w:val="20"/>
          <w:szCs w:val="20"/>
        </w:rPr>
        <w:t>, якщо розпорядження рахунком здійснюватиметься лише за допомогою систем дистанційного обслуговування.</w:t>
      </w:r>
    </w:p>
    <w:p w14:paraId="0180793A" w14:textId="6E41B0EE" w:rsidR="008606B2" w:rsidRPr="000C3777" w:rsidRDefault="002069A5" w:rsidP="0089223B">
      <w:pPr>
        <w:ind w:firstLine="708"/>
        <w:jc w:val="both"/>
        <w:rPr>
          <w:sz w:val="20"/>
          <w:szCs w:val="20"/>
        </w:rPr>
      </w:pPr>
      <w:r w:rsidRPr="00DF3E0E">
        <w:rPr>
          <w:sz w:val="20"/>
          <w:szCs w:val="20"/>
        </w:rPr>
        <w:t xml:space="preserve">3.1.9. </w:t>
      </w:r>
      <w:r w:rsidR="008606B2" w:rsidRPr="00DF3E0E">
        <w:rPr>
          <w:sz w:val="20"/>
          <w:szCs w:val="20"/>
        </w:rPr>
        <w:t xml:space="preserve">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w:t>
      </w:r>
      <w:r w:rsidR="008606B2" w:rsidRPr="000C3777">
        <w:rPr>
          <w:sz w:val="20"/>
          <w:szCs w:val="20"/>
        </w:rPr>
        <w:t xml:space="preserve">території України) за умови подання копії документа про їх взяття на облік у контролюючому органі. Ця вимога не поширюється на </w:t>
      </w:r>
      <w:r w:rsidR="000C3777" w:rsidRPr="000C3777">
        <w:rPr>
          <w:sz w:val="20"/>
          <w:szCs w:val="20"/>
        </w:rPr>
        <w:t xml:space="preserve">кореспондентські </w:t>
      </w:r>
      <w:r w:rsidR="008606B2" w:rsidRPr="000C3777">
        <w:rPr>
          <w:sz w:val="20"/>
          <w:szCs w:val="20"/>
        </w:rPr>
        <w:t>рахунки</w:t>
      </w:r>
      <w:r w:rsidR="000C3777" w:rsidRPr="000C3777">
        <w:rPr>
          <w:sz w:val="20"/>
          <w:szCs w:val="20"/>
        </w:rPr>
        <w:t>, що відкриваються банкам-нерезидентам у банках України</w:t>
      </w:r>
      <w:r w:rsidR="00F05CFA" w:rsidRPr="000C3777">
        <w:rPr>
          <w:sz w:val="20"/>
          <w:szCs w:val="20"/>
        </w:rPr>
        <w:t>.</w:t>
      </w:r>
    </w:p>
    <w:p w14:paraId="63F4C028" w14:textId="7F7F5C5B" w:rsidR="000C3777" w:rsidRPr="00DF3E0E" w:rsidRDefault="000C3777" w:rsidP="000C3777">
      <w:pPr>
        <w:ind w:firstLine="708"/>
        <w:jc w:val="both"/>
        <w:rPr>
          <w:sz w:val="20"/>
          <w:szCs w:val="20"/>
        </w:rPr>
      </w:pPr>
      <w:r w:rsidRPr="00E966B1">
        <w:rPr>
          <w:sz w:val="20"/>
          <w:szCs w:val="20"/>
        </w:rPr>
        <w:t xml:space="preserve">Банк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як платників податків юридичних осіб, їх відокремлених підрозділів, фізичних осіб - підприємців та осіб, які провадять незалежну професійну діяльність, що оприлюднені на офіційному </w:t>
      </w:r>
      <w:proofErr w:type="spellStart"/>
      <w:r w:rsidRPr="00E966B1">
        <w:rPr>
          <w:sz w:val="20"/>
          <w:szCs w:val="20"/>
        </w:rPr>
        <w:t>вебсайті</w:t>
      </w:r>
      <w:proofErr w:type="spellEnd"/>
      <w:r w:rsidRPr="00E966B1">
        <w:rPr>
          <w:sz w:val="20"/>
          <w:szCs w:val="20"/>
        </w:rPr>
        <w:t xml:space="preserve"> Державної податкової служби України.</w:t>
      </w:r>
    </w:p>
    <w:p w14:paraId="1A88E318" w14:textId="59FF3CA3" w:rsidR="008606B2" w:rsidRPr="00DF3E0E" w:rsidRDefault="002069A5" w:rsidP="00F447E8">
      <w:pPr>
        <w:ind w:firstLine="708"/>
        <w:jc w:val="both"/>
        <w:rPr>
          <w:sz w:val="20"/>
          <w:szCs w:val="20"/>
        </w:rPr>
      </w:pPr>
      <w:bookmarkStart w:id="11"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1"/>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92D8EAC" w:rsidR="008606B2"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є публічне обтяження рухомого майна;</w:t>
      </w:r>
    </w:p>
    <w:p w14:paraId="3257E4C5" w14:textId="3E40BCC1" w:rsidR="000C3777" w:rsidRPr="000C3777" w:rsidRDefault="000C3777" w:rsidP="00AC486B">
      <w:pPr>
        <w:ind w:firstLine="708"/>
        <w:jc w:val="both"/>
        <w:rPr>
          <w:sz w:val="20"/>
          <w:szCs w:val="20"/>
        </w:rPr>
      </w:pPr>
      <w:r w:rsidRPr="000C3777">
        <w:rPr>
          <w:sz w:val="20"/>
          <w:szCs w:val="20"/>
        </w:rPr>
        <w:t xml:space="preserve">3) </w:t>
      </w:r>
      <w:r w:rsidRPr="00E966B1">
        <w:rPr>
          <w:sz w:val="20"/>
          <w:szCs w:val="20"/>
        </w:rPr>
        <w:t>подати повідомлення про відкриття/закриття рахунку політичної партії / місцевої організації політичної партії до Національного агентства з питань запобігання корупції за формою, наведеною в додатку 1 до Інструкції</w:t>
      </w:r>
      <w:r w:rsidR="00E966B1" w:rsidRPr="00E966B1">
        <w:rPr>
          <w:sz w:val="20"/>
          <w:szCs w:val="20"/>
        </w:rPr>
        <w:t xml:space="preserve"> </w:t>
      </w:r>
      <w:r w:rsidR="00E966B1" w:rsidRPr="00DF3E0E">
        <w:rPr>
          <w:sz w:val="20"/>
          <w:szCs w:val="20"/>
        </w:rPr>
        <w:t>про порядок відкриття і закриття рахунків</w:t>
      </w:r>
      <w:r w:rsidRPr="00E966B1">
        <w:rPr>
          <w:sz w:val="20"/>
          <w:szCs w:val="20"/>
        </w:rPr>
        <w:t>, у строк, визначений статтею 14 Закону України "Про політичні партії в Україні".</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lastRenderedPageBreak/>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2" w:name="_Hlk46313568"/>
      <w:r w:rsidRPr="00DF3E0E">
        <w:rPr>
          <w:color w:val="auto"/>
          <w:sz w:val="20"/>
          <w:szCs w:val="20"/>
          <w:lang w:val="uk-UA"/>
        </w:rPr>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2"/>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w:t>
      </w:r>
      <w:proofErr w:type="spellStart"/>
      <w:r w:rsidRPr="00DF3E0E">
        <w:rPr>
          <w:sz w:val="20"/>
          <w:szCs w:val="20"/>
        </w:rPr>
        <w:t>перевипуск</w:t>
      </w:r>
      <w:proofErr w:type="spellEnd"/>
      <w:r w:rsidRPr="00DF3E0E">
        <w:rPr>
          <w:sz w:val="20"/>
          <w:szCs w:val="20"/>
        </w:rPr>
        <w:t xml:space="preserve">) платіжних карток міжнародних платіжних систем </w:t>
      </w:r>
      <w:proofErr w:type="spellStart"/>
      <w:r w:rsidRPr="00DF3E0E">
        <w:rPr>
          <w:sz w:val="20"/>
          <w:szCs w:val="20"/>
        </w:rPr>
        <w:t>Visa</w:t>
      </w:r>
      <w:proofErr w:type="spellEnd"/>
      <w:r w:rsidRPr="00DF3E0E">
        <w:rPr>
          <w:sz w:val="20"/>
          <w:szCs w:val="20"/>
        </w:rPr>
        <w:t xml:space="preserve"> </w:t>
      </w:r>
      <w:proofErr w:type="spellStart"/>
      <w:r w:rsidRPr="00DF3E0E">
        <w:rPr>
          <w:sz w:val="20"/>
          <w:szCs w:val="20"/>
        </w:rPr>
        <w:t>International</w:t>
      </w:r>
      <w:proofErr w:type="spellEnd"/>
      <w:r w:rsidRPr="00DF3E0E">
        <w:rPr>
          <w:sz w:val="20"/>
          <w:szCs w:val="20"/>
        </w:rPr>
        <w:t xml:space="preserve"> та </w:t>
      </w:r>
      <w:proofErr w:type="spellStart"/>
      <w:r w:rsidRPr="00DF3E0E">
        <w:rPr>
          <w:sz w:val="20"/>
          <w:szCs w:val="20"/>
        </w:rPr>
        <w:t>MasterCard</w:t>
      </w:r>
      <w:proofErr w:type="spellEnd"/>
      <w:r w:rsidRPr="00DF3E0E">
        <w:rPr>
          <w:sz w:val="20"/>
          <w:szCs w:val="20"/>
        </w:rPr>
        <w:t xml:space="preserve"> </w:t>
      </w:r>
      <w:proofErr w:type="spellStart"/>
      <w:r w:rsidRPr="00DF3E0E">
        <w:rPr>
          <w:sz w:val="20"/>
          <w:szCs w:val="20"/>
        </w:rPr>
        <w:t>Worldwide</w:t>
      </w:r>
      <w:proofErr w:type="spellEnd"/>
      <w:r w:rsidRPr="00DF3E0E">
        <w:rPr>
          <w:sz w:val="20"/>
          <w:szCs w:val="20"/>
        </w:rPr>
        <w:t xml:space="preserv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07B0DAF3" w:rsidR="00FF7EAD" w:rsidRPr="000C3777"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w:t>
      </w:r>
      <w:r w:rsidR="00FF7EAD" w:rsidRPr="000C3777">
        <w:rPr>
          <w:sz w:val="20"/>
          <w:szCs w:val="20"/>
        </w:rPr>
        <w:t>,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0E129D6A" w14:textId="64F59299" w:rsidR="000C3777" w:rsidRPr="002B3614" w:rsidRDefault="000C3777" w:rsidP="002B3614">
      <w:pPr>
        <w:ind w:firstLine="708"/>
        <w:jc w:val="both"/>
        <w:rPr>
          <w:sz w:val="20"/>
          <w:szCs w:val="20"/>
        </w:rPr>
      </w:pPr>
      <w:r w:rsidRPr="000C3777">
        <w:rPr>
          <w:sz w:val="20"/>
          <w:szCs w:val="20"/>
        </w:rPr>
        <w:t xml:space="preserve">3.1.21. </w:t>
      </w:r>
      <w:r w:rsidRPr="002B3614">
        <w:rPr>
          <w:sz w:val="20"/>
          <w:szCs w:val="20"/>
        </w:rPr>
        <w:t xml:space="preserve">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w:t>
      </w:r>
      <w:proofErr w:type="spellStart"/>
      <w:r w:rsidRPr="002B3614">
        <w:rPr>
          <w:sz w:val="20"/>
          <w:szCs w:val="20"/>
        </w:rPr>
        <w:t>акта</w:t>
      </w:r>
      <w:proofErr w:type="spellEnd"/>
      <w:r w:rsidRPr="002B3614">
        <w:rPr>
          <w:sz w:val="20"/>
          <w:szCs w:val="20"/>
        </w:rPr>
        <w:t xml:space="preserve"> Національного банку з питань фінансового моніторингу, та документів, що підтверджують повноваження представника (довіреної особи, розпорядника) клієнта на розпорядження рахунком клієнта. Порядок зберігання документів у справі з юридичного оформлення рахунку банк встановлює самостійно згідно з його внутрішніми документами.</w:t>
      </w:r>
      <w:r>
        <w:rPr>
          <w:sz w:val="20"/>
          <w:szCs w:val="20"/>
        </w:rPr>
        <w:t xml:space="preserve"> </w:t>
      </w:r>
      <w:r w:rsidRPr="002B3614">
        <w:rPr>
          <w:sz w:val="20"/>
          <w:szCs w:val="20"/>
        </w:rPr>
        <w:t>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26CC5274" w14:textId="7B2DB4DC" w:rsidR="000C3777" w:rsidRPr="000C3777" w:rsidRDefault="000C3777" w:rsidP="00FF7EAD">
      <w:pPr>
        <w:ind w:firstLine="708"/>
        <w:jc w:val="both"/>
        <w:rPr>
          <w:sz w:val="20"/>
          <w:szCs w:val="20"/>
        </w:rPr>
      </w:pPr>
    </w:p>
    <w:p w14:paraId="2806AA96" w14:textId="77777777" w:rsidR="00FF7EAD" w:rsidRPr="00BB5EA4" w:rsidRDefault="00FF7EAD" w:rsidP="00FF7EAD">
      <w:pPr>
        <w:ind w:firstLine="708"/>
        <w:jc w:val="both"/>
        <w:rPr>
          <w:sz w:val="20"/>
          <w:szCs w:val="20"/>
        </w:rPr>
      </w:pPr>
    </w:p>
    <w:p w14:paraId="4BA06C3C" w14:textId="6DE94008" w:rsidR="007740E0" w:rsidRPr="00744D2F" w:rsidRDefault="00FF7EAD" w:rsidP="00FF7EAD">
      <w:pPr>
        <w:pStyle w:val="2"/>
        <w:rPr>
          <w:b/>
          <w:color w:val="auto"/>
        </w:rPr>
      </w:pPr>
      <w:r>
        <w:tab/>
      </w:r>
      <w:bookmarkStart w:id="13" w:name="_Toc31214364"/>
      <w:r w:rsidR="00C84E78" w:rsidRPr="00744D2F">
        <w:rPr>
          <w:color w:val="auto"/>
        </w:rPr>
        <w:t>3.</w:t>
      </w:r>
      <w:r w:rsidR="007740E0" w:rsidRPr="00744D2F">
        <w:rPr>
          <w:color w:val="auto"/>
        </w:rPr>
        <w:t>2</w:t>
      </w:r>
      <w:r w:rsidR="00C84E78" w:rsidRPr="00744D2F">
        <w:rPr>
          <w:color w:val="auto"/>
        </w:rPr>
        <w:t xml:space="preserve">. </w:t>
      </w:r>
      <w:r w:rsidR="007740E0" w:rsidRPr="00744D2F">
        <w:rPr>
          <w:b/>
          <w:color w:val="auto"/>
        </w:rPr>
        <w:t>Ідентифікація та верифікація клієнтів</w:t>
      </w:r>
      <w:bookmarkEnd w:id="13"/>
    </w:p>
    <w:p w14:paraId="08FCC1E6" w14:textId="55985A5E" w:rsidR="007740E0" w:rsidRPr="00E966B1" w:rsidRDefault="007740E0" w:rsidP="007740E0">
      <w:pPr>
        <w:ind w:firstLine="708"/>
        <w:jc w:val="both"/>
        <w:rPr>
          <w:b/>
          <w:sz w:val="20"/>
          <w:szCs w:val="20"/>
        </w:rPr>
      </w:pPr>
      <w:r w:rsidRPr="00DF3E0E">
        <w:rPr>
          <w:sz w:val="20"/>
          <w:szCs w:val="20"/>
        </w:rPr>
        <w:t>3.2.1</w:t>
      </w:r>
      <w:r w:rsidRPr="00E966B1">
        <w:rPr>
          <w:sz w:val="20"/>
          <w:szCs w:val="20"/>
        </w:rPr>
        <w:t xml:space="preserve">. </w:t>
      </w:r>
      <w:r w:rsidR="00E966B1" w:rsidRPr="002B3614">
        <w:rPr>
          <w:sz w:val="20"/>
          <w:szCs w:val="20"/>
        </w:rPr>
        <w:t>Банк відкриває рахунок клієнту лише після здійснення його ідентифікації та верифікації, а також інших заходів, передбачених законодавством з питань фінансового моніторингу.</w:t>
      </w:r>
    </w:p>
    <w:p w14:paraId="744B97B2" w14:textId="50CFAEA6" w:rsidR="00927163" w:rsidRPr="00E966B1" w:rsidRDefault="001A6072" w:rsidP="00E966B1">
      <w:pPr>
        <w:ind w:firstLine="708"/>
        <w:jc w:val="both"/>
        <w:rPr>
          <w:sz w:val="20"/>
          <w:szCs w:val="20"/>
        </w:rPr>
      </w:pPr>
      <w:r w:rsidRPr="00E966B1">
        <w:rPr>
          <w:sz w:val="20"/>
          <w:szCs w:val="20"/>
        </w:rPr>
        <w:t xml:space="preserve">3.2.2. </w:t>
      </w:r>
      <w:r w:rsidR="00A5654E" w:rsidRPr="00E966B1">
        <w:rPr>
          <w:sz w:val="20"/>
          <w:szCs w:val="20"/>
        </w:rPr>
        <w:t>Банкам забороняється відкривати та вести анонімні (номерні) рахунки</w:t>
      </w:r>
      <w:r w:rsidR="00E966B1" w:rsidRPr="002B3614">
        <w:rPr>
          <w:sz w:val="20"/>
          <w:szCs w:val="20"/>
        </w:rPr>
        <w:t xml:space="preserve"> та встановлювати кореспондентські відносини з банками-оболонками, а також із банками та іншими фінансовими установами-нерезидентами, щодо яких відомо, що вони підтримують кореспондентські відносини з банками-оболонками. </w:t>
      </w:r>
    </w:p>
    <w:p w14:paraId="06D21AFF" w14:textId="7A52869B" w:rsidR="00FF7EAD" w:rsidRPr="00E966B1" w:rsidRDefault="001A6072" w:rsidP="00FF7EAD">
      <w:pPr>
        <w:ind w:firstLine="708"/>
        <w:jc w:val="both"/>
        <w:rPr>
          <w:sz w:val="20"/>
          <w:szCs w:val="20"/>
        </w:rPr>
      </w:pPr>
      <w:r w:rsidRPr="00E966B1">
        <w:rPr>
          <w:sz w:val="20"/>
          <w:szCs w:val="20"/>
        </w:rPr>
        <w:t xml:space="preserve">3.2.3. </w:t>
      </w:r>
      <w:r w:rsidR="00FF7EAD" w:rsidRPr="00E966B1">
        <w:rPr>
          <w:sz w:val="20"/>
          <w:szCs w:val="20"/>
        </w:rPr>
        <w:t>Ідентифікація і верифікація клієнта - власника</w:t>
      </w:r>
      <w:r w:rsidR="00FF7EAD" w:rsidRPr="006202CE">
        <w:rPr>
          <w:sz w:val="20"/>
          <w:szCs w:val="20"/>
        </w:rPr>
        <w:t xml:space="preserve">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w:t>
      </w:r>
      <w:r w:rsidR="00FF7EAD" w:rsidRPr="00E966B1">
        <w:rPr>
          <w:sz w:val="20"/>
          <w:szCs w:val="20"/>
        </w:rPr>
        <w:t>відповідно до вимог законодавств</w:t>
      </w:r>
      <w:r w:rsidR="00E966B1" w:rsidRPr="00E966B1">
        <w:rPr>
          <w:sz w:val="20"/>
          <w:szCs w:val="20"/>
        </w:rPr>
        <w:t>а</w:t>
      </w:r>
      <w:r w:rsidR="00FF7EAD" w:rsidRPr="00E966B1">
        <w:rPr>
          <w:sz w:val="20"/>
          <w:szCs w:val="20"/>
        </w:rPr>
        <w:t xml:space="preserve"> з питань фінансового моніторингу.</w:t>
      </w:r>
    </w:p>
    <w:p w14:paraId="6FD728C1" w14:textId="5133E324" w:rsidR="00E966B1" w:rsidRPr="002B3614" w:rsidRDefault="001A6072" w:rsidP="002B3614">
      <w:pPr>
        <w:ind w:firstLine="708"/>
        <w:jc w:val="both"/>
        <w:rPr>
          <w:sz w:val="20"/>
          <w:szCs w:val="20"/>
        </w:rPr>
      </w:pPr>
      <w:r w:rsidRPr="00E966B1">
        <w:rPr>
          <w:sz w:val="20"/>
          <w:szCs w:val="20"/>
        </w:rPr>
        <w:t>3.2.</w:t>
      </w:r>
      <w:r w:rsidR="00FF7EAD" w:rsidRPr="00E966B1">
        <w:rPr>
          <w:sz w:val="20"/>
          <w:szCs w:val="20"/>
        </w:rPr>
        <w:t>4</w:t>
      </w:r>
      <w:r w:rsidRPr="00E966B1">
        <w:rPr>
          <w:sz w:val="20"/>
          <w:szCs w:val="20"/>
        </w:rPr>
        <w:t xml:space="preserve">. </w:t>
      </w:r>
      <w:r w:rsidR="00E966B1" w:rsidRPr="002B3614">
        <w:rPr>
          <w:sz w:val="20"/>
          <w:szCs w:val="20"/>
        </w:rPr>
        <w:t xml:space="preserve">Повторна ідентифікація та верифікація клієнта (його представника) не є обов'язковою під час відкриття рахунку, якщо ця особа раніше була ідентифікована та </w:t>
      </w:r>
      <w:proofErr w:type="spellStart"/>
      <w:r w:rsidR="00E966B1" w:rsidRPr="002B3614">
        <w:rPr>
          <w:sz w:val="20"/>
          <w:szCs w:val="20"/>
        </w:rPr>
        <w:t>верифікована</w:t>
      </w:r>
      <w:proofErr w:type="spellEnd"/>
      <w:r w:rsidR="00E966B1" w:rsidRPr="002B3614">
        <w:rPr>
          <w:sz w:val="20"/>
          <w:szCs w:val="20"/>
        </w:rPr>
        <w:t xml:space="preserve"> згідно з вимогами </w:t>
      </w:r>
      <w:r w:rsidR="00E966B1" w:rsidRPr="002B3614">
        <w:rPr>
          <w:sz w:val="20"/>
          <w:szCs w:val="20"/>
        </w:rPr>
        <w:lastRenderedPageBreak/>
        <w:t>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3ED16645" w14:textId="384C6AA6"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ідентифікації і верифікації 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41B056A3"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706BBE" w:rsidRPr="00DF3E0E">
        <w:rPr>
          <w:sz w:val="20"/>
          <w:szCs w:val="20"/>
        </w:rPr>
        <w:t xml:space="preserve">Ідентифікація і верифікація 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6BF008F2"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ідентифікувати та </w:t>
      </w:r>
      <w:proofErr w:type="spellStart"/>
      <w:r w:rsidR="00706BBE" w:rsidRPr="00DF3E0E">
        <w:rPr>
          <w:sz w:val="20"/>
          <w:szCs w:val="20"/>
        </w:rPr>
        <w:t>верифікувати</w:t>
      </w:r>
      <w:proofErr w:type="spellEnd"/>
      <w:r w:rsidR="00706BBE" w:rsidRPr="00DF3E0E">
        <w:rPr>
          <w:sz w:val="20"/>
          <w:szCs w:val="20"/>
        </w:rPr>
        <w:t xml:space="preserve"> 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391CD04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ідентифікацію та верифікацію 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4" w:name="_Toc31214365"/>
      <w:r w:rsidRPr="00744D2F">
        <w:rPr>
          <w:color w:val="auto"/>
          <w:sz w:val="20"/>
          <w:szCs w:val="20"/>
        </w:rPr>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4"/>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6E544574" w:rsidR="00EE07F9" w:rsidRPr="00DF3E0E" w:rsidRDefault="00EE07F9" w:rsidP="00EE07F9">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31F9766B" w:rsidR="00EE07F9" w:rsidRPr="00DF3E0E" w:rsidRDefault="00EE07F9" w:rsidP="00EE07F9">
      <w:pPr>
        <w:ind w:firstLine="708"/>
        <w:jc w:val="both"/>
        <w:rPr>
          <w:sz w:val="20"/>
          <w:szCs w:val="20"/>
        </w:rPr>
      </w:pPr>
      <w:r w:rsidRPr="00DF3E0E">
        <w:rPr>
          <w:sz w:val="20"/>
          <w:szCs w:val="20"/>
        </w:rPr>
        <w:t>1)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7855D547"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ідентифікований </w:t>
      </w:r>
      <w:r w:rsidR="00E0756A" w:rsidRPr="001363A3">
        <w:rPr>
          <w:sz w:val="20"/>
          <w:szCs w:val="20"/>
        </w:rPr>
        <w:t xml:space="preserve">та </w:t>
      </w:r>
      <w:proofErr w:type="spellStart"/>
      <w:r w:rsidR="00E0756A" w:rsidRPr="001363A3">
        <w:rPr>
          <w:sz w:val="20"/>
          <w:szCs w:val="20"/>
        </w:rPr>
        <w:t>вер</w:t>
      </w:r>
      <w:r w:rsidR="00E0756A">
        <w:rPr>
          <w:sz w:val="20"/>
          <w:szCs w:val="20"/>
        </w:rPr>
        <w:t>и</w:t>
      </w:r>
      <w:r w:rsidR="00E0756A" w:rsidRPr="001363A3">
        <w:rPr>
          <w:sz w:val="20"/>
          <w:szCs w:val="20"/>
        </w:rPr>
        <w:t>ф</w:t>
      </w:r>
      <w:r w:rsidR="00E0756A">
        <w:rPr>
          <w:sz w:val="20"/>
          <w:szCs w:val="20"/>
        </w:rPr>
        <w:t>і</w:t>
      </w:r>
      <w:r w:rsidR="00E0756A" w:rsidRPr="001363A3">
        <w:rPr>
          <w:sz w:val="20"/>
          <w:szCs w:val="20"/>
        </w:rPr>
        <w:t>кований</w:t>
      </w:r>
      <w:proofErr w:type="spellEnd"/>
      <w:r w:rsidR="00E0756A" w:rsidRPr="001363A3">
        <w:rPr>
          <w:sz w:val="20"/>
          <w:szCs w:val="20"/>
        </w:rPr>
        <w:t xml:space="preserve">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67FAB916"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w:t>
      </w:r>
      <w:bookmarkStart w:id="15" w:name="_Hlk48833725"/>
      <w:r w:rsidR="007D0A3F">
        <w:rPr>
          <w:sz w:val="20"/>
          <w:szCs w:val="20"/>
        </w:rPr>
        <w:t>П</w:t>
      </w:r>
      <w:r w:rsidR="00E0756A" w:rsidRPr="00962375">
        <w:rPr>
          <w:sz w:val="20"/>
          <w:szCs w:val="20"/>
        </w:rPr>
        <w:t>ерелік осіб, які мають право розпоряджатися рахунк</w:t>
      </w:r>
      <w:r w:rsidR="002529D9">
        <w:rPr>
          <w:sz w:val="20"/>
          <w:szCs w:val="20"/>
        </w:rPr>
        <w:t>ами</w:t>
      </w:r>
      <w:r w:rsidR="007D0A3F">
        <w:rPr>
          <w:sz w:val="20"/>
          <w:szCs w:val="20"/>
        </w:rPr>
        <w:t xml:space="preserve"> клієнта</w:t>
      </w:r>
      <w:r w:rsidR="00E0756A" w:rsidRPr="00962375">
        <w:rPr>
          <w:sz w:val="20"/>
          <w:szCs w:val="20"/>
        </w:rPr>
        <w:t xml:space="preserve"> і підписувати розрахункові документи</w:t>
      </w:r>
      <w:r w:rsidR="002529D9">
        <w:rPr>
          <w:sz w:val="20"/>
          <w:szCs w:val="20"/>
        </w:rPr>
        <w:t xml:space="preserve"> </w:t>
      </w:r>
      <w:bookmarkEnd w:id="15"/>
      <w:r w:rsidR="002529D9">
        <w:rPr>
          <w:sz w:val="20"/>
          <w:szCs w:val="20"/>
        </w:rPr>
        <w:t>за формою згідно з Додатком № 1.1. до цього Договору</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 xml:space="preserve">До банку подається одне клопотання юридичної особи в разі одночасного відкриття поточних рахунків кільком </w:t>
      </w:r>
      <w:r w:rsidR="0048241B" w:rsidRPr="00DF3E0E">
        <w:rPr>
          <w:sz w:val="20"/>
          <w:szCs w:val="20"/>
        </w:rPr>
        <w:lastRenderedPageBreak/>
        <w:t>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152E43E7"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w:t>
      </w:r>
      <w:r w:rsidR="007D0A3F">
        <w:rPr>
          <w:sz w:val="20"/>
          <w:szCs w:val="20"/>
        </w:rPr>
        <w:t>П</w:t>
      </w:r>
      <w:r w:rsidR="00654952" w:rsidRPr="00DF3E0E">
        <w:rPr>
          <w:sz w:val="20"/>
          <w:szCs w:val="20"/>
        </w:rPr>
        <w:t>ереліку осіб, які мають право розпоряджатися рахунк</w:t>
      </w:r>
      <w:r w:rsidR="002529D9">
        <w:rPr>
          <w:sz w:val="20"/>
          <w:szCs w:val="20"/>
        </w:rPr>
        <w:t>ами</w:t>
      </w:r>
      <w:r w:rsidR="00654952" w:rsidRPr="00DF3E0E">
        <w:rPr>
          <w:sz w:val="20"/>
          <w:szCs w:val="20"/>
        </w:rPr>
        <w:t xml:space="preserve"> </w:t>
      </w:r>
      <w:r w:rsidR="007D0A3F">
        <w:rPr>
          <w:sz w:val="20"/>
          <w:szCs w:val="20"/>
        </w:rPr>
        <w:t>к</w:t>
      </w:r>
      <w:r w:rsidR="00654952" w:rsidRPr="00DF3E0E">
        <w:rPr>
          <w:sz w:val="20"/>
          <w:szCs w:val="20"/>
        </w:rPr>
        <w:t>лієнта</w:t>
      </w:r>
      <w:r w:rsidR="007D0A3F">
        <w:rPr>
          <w:sz w:val="20"/>
          <w:szCs w:val="20"/>
        </w:rPr>
        <w:t xml:space="preserve"> і підписувати розрахункові документи</w:t>
      </w:r>
      <w:r w:rsidR="00654952" w:rsidRPr="00DF3E0E">
        <w:rPr>
          <w:sz w:val="20"/>
          <w:szCs w:val="20"/>
        </w:rPr>
        <w:t xml:space="preserve"> </w:t>
      </w:r>
      <w:r w:rsidR="00C03A88">
        <w:rPr>
          <w:sz w:val="20"/>
          <w:szCs w:val="20"/>
        </w:rPr>
        <w:t>за формою згідно з Додатком № 1.1. до цього Договору</w:t>
      </w:r>
      <w:r w:rsidR="00C03A88" w:rsidRPr="00DF3E0E">
        <w:rPr>
          <w:sz w:val="20"/>
          <w:szCs w:val="20"/>
        </w:rPr>
        <w:t xml:space="preserve"> </w:t>
      </w:r>
      <w:r w:rsidR="00654952" w:rsidRPr="00DF3E0E">
        <w:rPr>
          <w:sz w:val="20"/>
          <w:szCs w:val="20"/>
        </w:rPr>
        <w:t>та документи, що підтверджують повноваження цих осіб</w:t>
      </w:r>
      <w:r w:rsidR="00E0756A">
        <w:rPr>
          <w:sz w:val="20"/>
          <w:szCs w:val="20"/>
        </w:rPr>
        <w:t>.</w:t>
      </w:r>
    </w:p>
    <w:p w14:paraId="229155FA" w14:textId="4AA573A0" w:rsidR="00E0756A" w:rsidRPr="0016204A" w:rsidRDefault="00E0756A" w:rsidP="003921AC">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перелік осіб, які  мають право розпоряджатися рахунк</w:t>
      </w:r>
      <w:r w:rsidR="002529D9">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sidR="002529D9">
        <w:rPr>
          <w:sz w:val="20"/>
          <w:szCs w:val="20"/>
        </w:rPr>
        <w:t xml:space="preserve"> за формою згідно з Додатком № 1.1. до цього Договору</w:t>
      </w:r>
      <w:r w:rsidRPr="0016204A">
        <w:rPr>
          <w:sz w:val="20"/>
          <w:szCs w:val="20"/>
        </w:rPr>
        <w:t>.</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085658B1" w:rsidR="0048241B"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73952423" w14:textId="238F2056" w:rsidR="003921AC" w:rsidRPr="00DF3E0E" w:rsidRDefault="003921AC" w:rsidP="0048241B">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3921AC">
        <w:rPr>
          <w:sz w:val="20"/>
          <w:szCs w:val="20"/>
        </w:rPr>
        <w:t>Картку</w:t>
      </w:r>
      <w:r w:rsidRPr="00E0756A">
        <w:rPr>
          <w:sz w:val="20"/>
          <w:szCs w:val="20"/>
        </w:rPr>
        <w:t xml:space="preserve"> осіб, які мають право розпоряджатися рахунк</w:t>
      </w:r>
      <w:r>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Pr>
          <w:sz w:val="20"/>
          <w:szCs w:val="20"/>
        </w:rPr>
        <w:t xml:space="preserve"> за формою згідно з Додатком № 1.1. до цього Договору</w:t>
      </w:r>
      <w:r w:rsidRPr="0016204A">
        <w:rPr>
          <w:sz w:val="20"/>
          <w:szCs w:val="20"/>
        </w:rPr>
        <w:t>.</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0113BA95"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w:t>
      </w:r>
      <w:r w:rsidR="00E0756A" w:rsidRPr="00E0756A">
        <w:rPr>
          <w:sz w:val="20"/>
          <w:szCs w:val="20"/>
        </w:rPr>
        <w:t>;</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 xml:space="preserve">копії легалізованого або засвідченого шляхом проставлення </w:t>
      </w:r>
      <w:proofErr w:type="spellStart"/>
      <w:r w:rsidRPr="00E0756A">
        <w:rPr>
          <w:sz w:val="20"/>
          <w:szCs w:val="20"/>
        </w:rPr>
        <w:t>апостиля</w:t>
      </w:r>
      <w:proofErr w:type="spellEnd"/>
      <w:r w:rsidRPr="00E0756A">
        <w:rPr>
          <w:sz w:val="20"/>
          <w:szCs w:val="20"/>
        </w:rPr>
        <w:t xml:space="preserve">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6CE9A31E" w:rsidR="00102E26" w:rsidRDefault="00102E26" w:rsidP="0050251E">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легалізованої або засвідченої шляхом проставлення </w:t>
      </w:r>
      <w:proofErr w:type="spellStart"/>
      <w:r w:rsidRPr="00DF3E0E">
        <w:rPr>
          <w:sz w:val="20"/>
          <w:szCs w:val="20"/>
        </w:rPr>
        <w:t>апостиля</w:t>
      </w:r>
      <w:proofErr w:type="spellEnd"/>
      <w:r w:rsidRPr="00DF3E0E">
        <w:rPr>
          <w:sz w:val="20"/>
          <w:szCs w:val="20"/>
        </w:rPr>
        <w:t xml:space="preserve">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603575">
        <w:rPr>
          <w:sz w:val="20"/>
          <w:szCs w:val="20"/>
        </w:rPr>
        <w:t>;</w:t>
      </w:r>
    </w:p>
    <w:p w14:paraId="148CC5F2" w14:textId="6A49B599" w:rsidR="00603575" w:rsidRPr="00DF3E0E" w:rsidRDefault="00603575" w:rsidP="0050251E">
      <w:pPr>
        <w:numPr>
          <w:ilvl w:val="0"/>
          <w:numId w:val="2"/>
        </w:numPr>
        <w:tabs>
          <w:tab w:val="clear" w:pos="1428"/>
          <w:tab w:val="num" w:pos="1276"/>
        </w:tabs>
        <w:ind w:left="993" w:hanging="284"/>
        <w:jc w:val="both"/>
        <w:rPr>
          <w:sz w:val="20"/>
          <w:szCs w:val="20"/>
        </w:rPr>
      </w:pPr>
      <w:r>
        <w:rPr>
          <w:sz w:val="20"/>
          <w:szCs w:val="20"/>
        </w:rPr>
        <w:t>копії документа про взяття на облік у контролюючому органі.</w:t>
      </w:r>
    </w:p>
    <w:p w14:paraId="12607A91" w14:textId="08BDBA65" w:rsidR="00102E26" w:rsidRPr="00DF3E0E" w:rsidRDefault="00102E26" w:rsidP="00DB6655">
      <w:pPr>
        <w:ind w:firstLine="708"/>
        <w:jc w:val="both"/>
        <w:rPr>
          <w:sz w:val="20"/>
          <w:szCs w:val="20"/>
        </w:rPr>
      </w:pPr>
      <w:r w:rsidRPr="00DF3E0E">
        <w:rPr>
          <w:sz w:val="20"/>
          <w:szCs w:val="20"/>
        </w:rPr>
        <w:t>Юридична особа - нерезидент, яка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юридичної особи - нерезидента на облік у відповідному контролюючому органі як платника єдиного внеску. Інформацію про те, що юридична особа - нерезидент не використовує найману працю і не є платником єдиного внеску, клієнт зобов'язаний зазначити в заяві про відкриття рахунку в рядку "Додаткова інформація".</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xml:space="preserve">) зарахування коштів, отриманих власником рахунку у зв'язку з </w:t>
      </w:r>
      <w:proofErr w:type="spellStart"/>
      <w:r w:rsidRPr="00820E00">
        <w:rPr>
          <w:sz w:val="20"/>
          <w:szCs w:val="20"/>
          <w:lang w:val="uk-UA"/>
        </w:rPr>
        <w:t>продажем</w:t>
      </w:r>
      <w:proofErr w:type="spellEnd"/>
      <w:r w:rsidRPr="00820E00">
        <w:rPr>
          <w:sz w:val="20"/>
          <w:szCs w:val="20"/>
          <w:lang w:val="uk-UA"/>
        </w:rPr>
        <w:t xml:space="preserve">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 xml:space="preserve">3-2) зарахування коштів, отриманих власником рахунку у зв'язку з </w:t>
      </w:r>
      <w:proofErr w:type="spellStart"/>
      <w:r w:rsidRPr="00DB6655">
        <w:rPr>
          <w:sz w:val="20"/>
          <w:szCs w:val="20"/>
          <w:lang w:val="uk-UA"/>
        </w:rPr>
        <w:t>продажем</w:t>
      </w:r>
      <w:proofErr w:type="spellEnd"/>
      <w:r w:rsidRPr="00DB6655">
        <w:rPr>
          <w:sz w:val="20"/>
          <w:szCs w:val="20"/>
          <w:lang w:val="uk-UA"/>
        </w:rPr>
        <w:t xml:space="preserve">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lastRenderedPageBreak/>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lastRenderedPageBreak/>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t>3</w:t>
      </w:r>
      <w:r>
        <w:rPr>
          <w:sz w:val="20"/>
          <w:szCs w:val="20"/>
          <w:lang w:val="uk-UA"/>
        </w:rPr>
        <w:t xml:space="preserve"> </w:t>
      </w:r>
      <w:r>
        <w:rPr>
          <w:sz w:val="20"/>
          <w:szCs w:val="20"/>
          <w:vertAlign w:val="superscript"/>
          <w:lang w:val="uk-UA"/>
        </w:rPr>
        <w:t>1</w:t>
      </w:r>
      <w:r w:rsidRPr="00226660">
        <w:rPr>
          <w:sz w:val="20"/>
          <w:szCs w:val="20"/>
          <w:lang w:val="uk-UA"/>
        </w:rPr>
        <w:t xml:space="preserve">) зарахування коштів, отриманих власником рахунку у зв'язку з </w:t>
      </w:r>
      <w:proofErr w:type="spellStart"/>
      <w:r w:rsidRPr="00226660">
        <w:rPr>
          <w:sz w:val="20"/>
          <w:szCs w:val="20"/>
          <w:lang w:val="uk-UA"/>
        </w:rPr>
        <w:t>продажем</w:t>
      </w:r>
      <w:proofErr w:type="spellEnd"/>
      <w:r w:rsidRPr="00226660">
        <w:rPr>
          <w:sz w:val="20"/>
          <w:szCs w:val="20"/>
          <w:lang w:val="uk-UA"/>
        </w:rPr>
        <w:t xml:space="preserve">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w:t>
      </w:r>
      <w:proofErr w:type="spellStart"/>
      <w:r w:rsidRPr="00DF3E0E">
        <w:rPr>
          <w:sz w:val="20"/>
          <w:szCs w:val="20"/>
          <w:lang w:val="uk-UA"/>
        </w:rPr>
        <w:t>ів</w:t>
      </w:r>
      <w:proofErr w:type="spellEnd"/>
      <w:r w:rsidRPr="00DF3E0E">
        <w:rPr>
          <w:sz w:val="20"/>
          <w:szCs w:val="20"/>
          <w:lang w:val="uk-UA"/>
        </w:rPr>
        <w:t>)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48A962" w14:textId="5A23B08E" w:rsidR="0050251E" w:rsidRDefault="0050251E" w:rsidP="00492CC9">
      <w:pPr>
        <w:numPr>
          <w:ilvl w:val="0"/>
          <w:numId w:val="2"/>
        </w:numPr>
        <w:tabs>
          <w:tab w:val="clear" w:pos="1428"/>
          <w:tab w:val="num" w:pos="1276"/>
        </w:tabs>
        <w:ind w:left="993" w:hanging="284"/>
        <w:jc w:val="both"/>
        <w:rPr>
          <w:sz w:val="20"/>
          <w:szCs w:val="20"/>
        </w:rPr>
      </w:pPr>
      <w:r w:rsidRPr="00DF3E0E">
        <w:rPr>
          <w:sz w:val="20"/>
          <w:szCs w:val="20"/>
        </w:rPr>
        <w:t>копії посвідчення Міністерства закордонних справ України про акредитацію представництва на території України</w:t>
      </w:r>
      <w:r w:rsidR="00603575">
        <w:rPr>
          <w:sz w:val="20"/>
          <w:szCs w:val="20"/>
        </w:rPr>
        <w:t>;</w:t>
      </w:r>
    </w:p>
    <w:p w14:paraId="3ED6ED4C" w14:textId="2F2D14C8"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копії документа</w:t>
      </w:r>
      <w:r w:rsidRPr="007A1E64">
        <w:rPr>
          <w:sz w:val="20"/>
          <w:szCs w:val="20"/>
        </w:rPr>
        <w:t xml:space="preserve"> про взяття на облік </w:t>
      </w:r>
      <w:r w:rsidRPr="00603575">
        <w:rPr>
          <w:sz w:val="20"/>
          <w:szCs w:val="20"/>
        </w:rPr>
        <w:t>у контролюючому органі.</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легалізованого або засвідченого шляхом проставлення </w:t>
      </w:r>
      <w:proofErr w:type="spellStart"/>
      <w:r w:rsidRPr="00DF3E0E">
        <w:rPr>
          <w:sz w:val="20"/>
          <w:szCs w:val="20"/>
        </w:rPr>
        <w:t>апостиля</w:t>
      </w:r>
      <w:proofErr w:type="spellEnd"/>
      <w:r w:rsidRPr="00DF3E0E">
        <w:rPr>
          <w:sz w:val="20"/>
          <w:szCs w:val="20"/>
        </w:rPr>
        <w:t xml:space="preserve">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w:t>
      </w:r>
      <w:r w:rsidRPr="00DF3E0E">
        <w:rPr>
          <w:sz w:val="20"/>
          <w:szCs w:val="20"/>
        </w:rPr>
        <w:lastRenderedPageBreak/>
        <w:t>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33588722" w:rsidR="00492CC9" w:rsidRPr="00B0609F"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r w:rsidR="00B0609F" w:rsidRPr="00B0609F">
        <w:rPr>
          <w:sz w:val="20"/>
          <w:szCs w:val="20"/>
        </w:rPr>
        <w:t>. Відокремлений підрозділ іноземної неурядової організації, представництва, філії іноземної благодійної організації такий документ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p>
    <w:p w14:paraId="6DC6F101" w14:textId="6AB6BE1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легалізованої або засвідченої шляхом проставлення </w:t>
      </w:r>
      <w:proofErr w:type="spellStart"/>
      <w:r w:rsidRPr="00DF3E0E">
        <w:rPr>
          <w:sz w:val="20"/>
          <w:szCs w:val="20"/>
        </w:rPr>
        <w:t>апостиля</w:t>
      </w:r>
      <w:proofErr w:type="spellEnd"/>
      <w:r w:rsidRPr="00DF3E0E">
        <w:rPr>
          <w:sz w:val="20"/>
          <w:szCs w:val="20"/>
        </w:rPr>
        <w:t xml:space="preserve"> довіреності на виконання тією або іншою особою представницьких функцій в Україні, засвідченої в установленому законодавством України порядку</w:t>
      </w:r>
      <w:r w:rsidR="00603575">
        <w:rPr>
          <w:sz w:val="20"/>
          <w:szCs w:val="20"/>
        </w:rPr>
        <w:t>;</w:t>
      </w:r>
    </w:p>
    <w:p w14:paraId="0B4576EC" w14:textId="17B2877F"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proofErr w:type="spellStart"/>
      <w:r w:rsidR="00F544FC">
        <w:rPr>
          <w:sz w:val="20"/>
          <w:szCs w:val="20"/>
          <w:lang w:val="ru-RU"/>
        </w:rPr>
        <w:t>Угод</w:t>
      </w:r>
      <w:proofErr w:type="spellEnd"/>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легалізованого або засвідченого шляхом проставлення </w:t>
      </w:r>
      <w:proofErr w:type="spellStart"/>
      <w:r w:rsidRPr="00DF3E0E">
        <w:rPr>
          <w:sz w:val="20"/>
          <w:szCs w:val="20"/>
        </w:rPr>
        <w:t>апостиля</w:t>
      </w:r>
      <w:proofErr w:type="spellEnd"/>
      <w:r w:rsidRPr="00DF3E0E">
        <w:rPr>
          <w:sz w:val="20"/>
          <w:szCs w:val="20"/>
        </w:rPr>
        <w:t xml:space="preserve">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7FA8920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легалізованої або засвідченої шляхом проставлення </w:t>
      </w:r>
      <w:proofErr w:type="spellStart"/>
      <w:r w:rsidRPr="00DF3E0E">
        <w:rPr>
          <w:sz w:val="20"/>
          <w:szCs w:val="20"/>
        </w:rPr>
        <w:t>апостиля</w:t>
      </w:r>
      <w:proofErr w:type="spellEnd"/>
      <w:r w:rsidRPr="00DF3E0E">
        <w:rPr>
          <w:sz w:val="20"/>
          <w:szCs w:val="20"/>
        </w:rPr>
        <w:t xml:space="preserve"> довіреності на здійснення представницьких функцій тією або іншою особою в Україні, засвідченої в установленому законодавством України порядку</w:t>
      </w:r>
      <w:r w:rsidR="00603575">
        <w:rPr>
          <w:sz w:val="20"/>
          <w:szCs w:val="20"/>
        </w:rPr>
        <w:t>;</w:t>
      </w:r>
    </w:p>
    <w:p w14:paraId="037348C8" w14:textId="6B4A687C"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07CB911B" w14:textId="77777777" w:rsidR="00492CC9" w:rsidRPr="00DF3E0E" w:rsidRDefault="00492CC9"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6"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6"/>
    </w:p>
    <w:p w14:paraId="473F5BF8" w14:textId="658CEB9F" w:rsidR="00572D47" w:rsidRPr="00DF3E0E" w:rsidRDefault="009A3BC8" w:rsidP="00572D47">
      <w:pPr>
        <w:ind w:firstLine="708"/>
        <w:jc w:val="both"/>
        <w:rPr>
          <w:sz w:val="20"/>
          <w:szCs w:val="20"/>
        </w:rPr>
      </w:pPr>
      <w:r w:rsidRPr="00DF3E0E">
        <w:rPr>
          <w:sz w:val="20"/>
          <w:szCs w:val="20"/>
        </w:rPr>
        <w:t xml:space="preserve">3.4.1. </w:t>
      </w:r>
      <w:r w:rsidR="00572D47" w:rsidRPr="00DF3E0E">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572D47" w:rsidRPr="00DF3E0E">
        <w:rPr>
          <w:b/>
          <w:sz w:val="20"/>
          <w:szCs w:val="20"/>
        </w:rPr>
        <w:t>види спільної діяльності</w:t>
      </w:r>
      <w:r w:rsidR="00572D47" w:rsidRPr="00DF3E0E">
        <w:rPr>
          <w:sz w:val="20"/>
          <w:szCs w:val="20"/>
        </w:rPr>
        <w:t>, що здійснюються на підставі договорів (контрактів) без утворення юридичної особи, на підставі документів, що подаються уповноваженою учасниками договору особою (особами) та</w:t>
      </w:r>
      <w:r w:rsidR="00C84E78" w:rsidRPr="00DF3E0E">
        <w:rPr>
          <w:sz w:val="20"/>
          <w:szCs w:val="20"/>
        </w:rPr>
        <w:t xml:space="preserve"> з урахуванням особливостей, встановлених </w:t>
      </w:r>
      <w:r w:rsidR="00572D47" w:rsidRPr="00DF3E0E">
        <w:rPr>
          <w:sz w:val="20"/>
          <w:szCs w:val="20"/>
        </w:rPr>
        <w:t>Інструкцією про порядок відкриття і закриття рахунків клієнтів банків та кореспондентських рахунків банків - резидентів і нерезидентів.</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 xml:space="preserve">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w:t>
      </w:r>
      <w:r w:rsidRPr="00DF3E0E">
        <w:rPr>
          <w:sz w:val="20"/>
          <w:szCs w:val="20"/>
        </w:rPr>
        <w:lastRenderedPageBreak/>
        <w:t>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5A99C99A" w14:textId="37EFD6C0" w:rsidR="005F424B" w:rsidRPr="00DF3E0E"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Банк відкриває поточні рахунки </w:t>
      </w:r>
      <w:r w:rsidRPr="00DF3E0E">
        <w:rPr>
          <w:b/>
          <w:sz w:val="20"/>
          <w:szCs w:val="20"/>
        </w:rPr>
        <w:t>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Pr="00DF3E0E">
        <w:rPr>
          <w:sz w:val="20"/>
          <w:szCs w:val="20"/>
        </w:rPr>
        <w:t xml:space="preserve"> за зверненням </w:t>
      </w:r>
      <w:proofErr w:type="spellStart"/>
      <w:r w:rsidRPr="00DF3E0E">
        <w:rPr>
          <w:sz w:val="20"/>
          <w:szCs w:val="20"/>
        </w:rPr>
        <w:t>cуб’єкта</w:t>
      </w:r>
      <w:proofErr w:type="spellEnd"/>
      <w:r w:rsidRPr="00DF3E0E">
        <w:rPr>
          <w:sz w:val="20"/>
          <w:szCs w:val="20"/>
        </w:rPr>
        <w:t xml:space="preserve"> господарювання, який укладає з Банком відповідн</w:t>
      </w:r>
      <w:r w:rsidR="00A4569D">
        <w:rPr>
          <w:sz w:val="20"/>
          <w:szCs w:val="20"/>
        </w:rPr>
        <w:t>ий договір</w:t>
      </w:r>
      <w:r w:rsidRPr="00DF3E0E">
        <w:rPr>
          <w:sz w:val="20"/>
          <w:szCs w:val="20"/>
        </w:rPr>
        <w:t xml:space="preserve">  на користь фізичних осіб. 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lastRenderedPageBreak/>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proofErr w:type="spellStart"/>
      <w:r w:rsidR="00A4569D">
        <w:rPr>
          <w:sz w:val="20"/>
          <w:szCs w:val="20"/>
        </w:rPr>
        <w:t>ір</w:t>
      </w:r>
      <w:proofErr w:type="spellEnd"/>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w:t>
      </w:r>
      <w:proofErr w:type="spellStart"/>
      <w:r w:rsidRPr="00DF3E0E">
        <w:rPr>
          <w:sz w:val="20"/>
          <w:szCs w:val="20"/>
        </w:rPr>
        <w:t>верифікувати</w:t>
      </w:r>
      <w:proofErr w:type="spellEnd"/>
      <w:r w:rsidRPr="00DF3E0E">
        <w:rPr>
          <w:sz w:val="20"/>
          <w:szCs w:val="20"/>
        </w:rPr>
        <w:t xml:space="preserve">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5BACA19A"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Ідентифікація і верифікація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4B8835C4" w14:textId="214B1D3D" w:rsidR="0096526E" w:rsidRPr="00DF3E0E" w:rsidRDefault="0096526E" w:rsidP="00E102D9">
      <w:pPr>
        <w:numPr>
          <w:ilvl w:val="0"/>
          <w:numId w:val="3"/>
        </w:numPr>
        <w:tabs>
          <w:tab w:val="clear" w:pos="1428"/>
          <w:tab w:val="left" w:pos="993"/>
        </w:tabs>
        <w:ind w:left="993" w:hanging="284"/>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p>
    <w:p w14:paraId="2F65DFE3" w14:textId="09AB2326" w:rsidR="0096526E" w:rsidRPr="00DF3E0E" w:rsidRDefault="00BB13D5" w:rsidP="00CE45E8">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B0609F" w:rsidRPr="002B3614">
        <w:rPr>
          <w:b/>
          <w:bCs/>
          <w:sz w:val="20"/>
          <w:szCs w:val="20"/>
        </w:rPr>
        <w:t>приватному</w:t>
      </w:r>
      <w:r w:rsidR="00B0609F">
        <w:rPr>
          <w:sz w:val="20"/>
          <w:szCs w:val="20"/>
        </w:rPr>
        <w:t xml:space="preserve"> </w:t>
      </w:r>
      <w:r w:rsidR="0096526E" w:rsidRPr="00DF3E0E">
        <w:rPr>
          <w:b/>
          <w:sz w:val="20"/>
          <w:szCs w:val="20"/>
        </w:rPr>
        <w:t>нотаріусу</w:t>
      </w:r>
      <w:r w:rsidR="0070630D">
        <w:rPr>
          <w:b/>
          <w:sz w:val="20"/>
          <w:szCs w:val="20"/>
        </w:rPr>
        <w:t xml:space="preserve"> </w:t>
      </w:r>
      <w:r w:rsidR="0070630D" w:rsidRPr="002B3614">
        <w:rPr>
          <w:bCs/>
          <w:sz w:val="20"/>
          <w:szCs w:val="20"/>
        </w:rPr>
        <w:t>в порядку, передбаченому п. 57 розділу І</w:t>
      </w:r>
      <w:r w:rsidR="0070630D" w:rsidRPr="002B3614">
        <w:rPr>
          <w:bCs/>
          <w:sz w:val="20"/>
          <w:szCs w:val="20"/>
          <w:lang w:val="en-US"/>
        </w:rPr>
        <w:t>V</w:t>
      </w:r>
      <w:r w:rsidR="0070630D" w:rsidRPr="002B3614">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w:t>
      </w:r>
      <w:r w:rsidR="0096526E" w:rsidRPr="00DF3E0E">
        <w:rPr>
          <w:sz w:val="20"/>
          <w:szCs w:val="20"/>
        </w:rPr>
        <w:t xml:space="preserve"> з метою вчинення нотаріальних дій з прийняття у депозит грошової суми.</w:t>
      </w:r>
    </w:p>
    <w:p w14:paraId="3DCC1DD8" w14:textId="05702C2B" w:rsidR="0096526E" w:rsidRPr="00DF3E0E" w:rsidRDefault="0096526E" w:rsidP="00CE45E8">
      <w:pPr>
        <w:ind w:firstLine="708"/>
        <w:jc w:val="both"/>
        <w:rPr>
          <w:sz w:val="20"/>
          <w:szCs w:val="20"/>
        </w:rPr>
      </w:pPr>
      <w:r w:rsidRPr="00DF3E0E">
        <w:rPr>
          <w:sz w:val="20"/>
          <w:szCs w:val="20"/>
        </w:rPr>
        <w:t>Зазначений рахунок використовується виключно для</w:t>
      </w:r>
      <w:r w:rsidR="0070630D">
        <w:rPr>
          <w:sz w:val="20"/>
          <w:szCs w:val="20"/>
        </w:rPr>
        <w:t xml:space="preserve"> здійснення розрахунків, визначених законодавством України, що регулює діяльність нотаріусів.</w:t>
      </w:r>
    </w:p>
    <w:p w14:paraId="071884F8" w14:textId="2EABEB0D"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w:t>
      </w:r>
      <w:r w:rsidR="0070630D" w:rsidRPr="00E516E6">
        <w:rPr>
          <w:bCs/>
          <w:sz w:val="20"/>
          <w:szCs w:val="20"/>
        </w:rPr>
        <w:t>в порядку, передбаченому п. 57 розділу І</w:t>
      </w:r>
      <w:r w:rsidR="0070630D" w:rsidRPr="00E516E6">
        <w:rPr>
          <w:bCs/>
          <w:sz w:val="20"/>
          <w:szCs w:val="20"/>
          <w:lang w:val="en-US"/>
        </w:rPr>
        <w:t>V</w:t>
      </w:r>
      <w:r w:rsidR="0070630D" w:rsidRPr="00E516E6">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 </w:t>
      </w:r>
      <w:r w:rsidR="0096526E" w:rsidRPr="00DF3E0E">
        <w:rPr>
          <w:sz w:val="20"/>
          <w:szCs w:val="20"/>
        </w:rPr>
        <w:t>для здійснення примусового виконання рішень</w:t>
      </w:r>
      <w:r w:rsidR="0070630D">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виконавчого провадження, здійснюються в порядку, визначеному Законом України "Про виконавче провадження".</w:t>
      </w:r>
    </w:p>
    <w:p w14:paraId="10BE3C5B" w14:textId="55A4D92C"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70630D">
        <w:rPr>
          <w:sz w:val="20"/>
          <w:szCs w:val="20"/>
          <w:lang w:val="en-US"/>
        </w:rPr>
        <w:t>XIV</w:t>
      </w:r>
      <w:r w:rsidR="0070630D" w:rsidRPr="0070630D">
        <w:rPr>
          <w:bCs/>
          <w:sz w:val="20"/>
          <w:szCs w:val="20"/>
        </w:rPr>
        <w:t xml:space="preserve"> </w:t>
      </w:r>
      <w:r w:rsidR="0070630D" w:rsidRPr="00E516E6">
        <w:rPr>
          <w:bCs/>
          <w:sz w:val="20"/>
          <w:szCs w:val="20"/>
        </w:rPr>
        <w:t>Інструкції</w:t>
      </w:r>
      <w:r w:rsidR="0070630D">
        <w:rPr>
          <w:b/>
          <w:sz w:val="20"/>
          <w:szCs w:val="20"/>
        </w:rPr>
        <w:t xml:space="preserve"> </w:t>
      </w:r>
      <w:r w:rsidR="0070630D" w:rsidRPr="00DF3E0E">
        <w:rPr>
          <w:sz w:val="20"/>
          <w:szCs w:val="20"/>
        </w:rPr>
        <w:t>про порядок відкриття і закриття рахунків</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lastRenderedPageBreak/>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7"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7"/>
    </w:p>
    <w:p w14:paraId="1A02BE3A" w14:textId="302C4ACC"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35628F">
        <w:rPr>
          <w:color w:val="auto"/>
          <w:sz w:val="20"/>
          <w:szCs w:val="20"/>
          <w:lang w:val="uk-UA"/>
        </w:rPr>
        <w:t>Приєднанням до цього Договору та п</w:t>
      </w:r>
      <w:r w:rsidR="00A72C5D" w:rsidRPr="00DF3E0E">
        <w:rPr>
          <w:color w:val="auto"/>
          <w:sz w:val="20"/>
          <w:szCs w:val="20"/>
          <w:lang w:val="uk-UA"/>
        </w:rPr>
        <w:t>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w:t>
      </w:r>
      <w:r w:rsidR="0035628F">
        <w:rPr>
          <w:color w:val="auto"/>
          <w:sz w:val="20"/>
          <w:szCs w:val="20"/>
          <w:lang w:val="uk-UA"/>
        </w:rPr>
        <w:t xml:space="preserve"> (далі у цьому розділі – Закон)</w:t>
      </w:r>
      <w:r w:rsidR="00A72C5D" w:rsidRPr="00DF3E0E">
        <w:rPr>
          <w:color w:val="auto"/>
          <w:sz w:val="20"/>
          <w:szCs w:val="20"/>
          <w:lang w:val="uk-UA"/>
        </w:rPr>
        <w:t>,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2E3E3779"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23E2DBC0"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F450EF">
        <w:rPr>
          <w:sz w:val="20"/>
          <w:szCs w:val="20"/>
        </w:rPr>
        <w:t>цим Договором/</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w:t>
      </w:r>
    </w:p>
    <w:p w14:paraId="749B0ED1" w14:textId="51151078"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0259C85"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w:t>
      </w:r>
      <w:r w:rsidR="0035628F">
        <w:rPr>
          <w:sz w:val="20"/>
          <w:szCs w:val="20"/>
        </w:rPr>
        <w:t>.</w:t>
      </w:r>
    </w:p>
    <w:p w14:paraId="081803FB" w14:textId="2DF2546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DF3E0E">
        <w:rPr>
          <w:sz w:val="20"/>
          <w:szCs w:val="20"/>
          <w:lang w:val="ru-RU"/>
        </w:rPr>
        <w:t>В</w:t>
      </w:r>
      <w:proofErr w:type="spellStart"/>
      <w:r w:rsidRPr="00DF3E0E">
        <w:rPr>
          <w:sz w:val="20"/>
          <w:szCs w:val="20"/>
        </w:rPr>
        <w:t>кладника</w:t>
      </w:r>
      <w:proofErr w:type="spellEnd"/>
      <w:r w:rsidRPr="00DF3E0E">
        <w:rPr>
          <w:sz w:val="20"/>
          <w:szCs w:val="20"/>
        </w:rPr>
        <w:t xml:space="preserve"> було попередньо ознайомлено ще до </w:t>
      </w:r>
      <w:r w:rsidR="00F450EF">
        <w:rPr>
          <w:sz w:val="20"/>
          <w:szCs w:val="20"/>
        </w:rPr>
        <w:t xml:space="preserve">приєднання до цього Договору та </w:t>
      </w:r>
      <w:r w:rsidRPr="00DF3E0E">
        <w:rPr>
          <w:sz w:val="20"/>
          <w:szCs w:val="20"/>
        </w:rPr>
        <w:t xml:space="preserve">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77777777" w:rsidR="00C84E78" w:rsidRPr="00DF3E0E" w:rsidRDefault="00C84E78" w:rsidP="008648EC">
      <w:pPr>
        <w:ind w:firstLine="540"/>
        <w:jc w:val="both"/>
        <w:rPr>
          <w:sz w:val="20"/>
          <w:szCs w:val="20"/>
          <w:lang w:eastAsia="uk-UA"/>
        </w:rPr>
      </w:pPr>
      <w:r w:rsidRPr="00DF3E0E">
        <w:rPr>
          <w:sz w:val="20"/>
          <w:szCs w:val="20"/>
          <w:lang w:eastAsia="uk-UA"/>
        </w:rPr>
        <w:lastRenderedPageBreak/>
        <w:t>3) за вкладом, підтвердженим ощадним (депозитним) сертифікатом на пред’явника;</w:t>
      </w:r>
    </w:p>
    <w:p w14:paraId="5EF52702" w14:textId="449C2B0A" w:rsidR="00C84E78" w:rsidRPr="00DF3E0E" w:rsidRDefault="00C84E78" w:rsidP="008648EC">
      <w:pPr>
        <w:ind w:firstLine="540"/>
        <w:jc w:val="both"/>
        <w:rPr>
          <w:sz w:val="20"/>
          <w:szCs w:val="20"/>
          <w:lang w:eastAsia="uk-UA"/>
        </w:rPr>
      </w:pPr>
      <w:r w:rsidRPr="00DF3E0E">
        <w:rPr>
          <w:sz w:val="20"/>
          <w:szCs w:val="20"/>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протягом року до дня прийняття такого рішення);</w:t>
      </w:r>
    </w:p>
    <w:p w14:paraId="7DE671A2" w14:textId="362BE6A4"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0E9C86E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8D51D9C"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w:t>
      </w:r>
      <w:r w:rsidR="00F450EF">
        <w:rPr>
          <w:color w:val="000000"/>
          <w:sz w:val="20"/>
          <w:szCs w:val="20"/>
        </w:rPr>
        <w:t xml:space="preserve">приєднанням до цього Договору та </w:t>
      </w:r>
      <w:r w:rsidRPr="00DF3E0E">
        <w:rPr>
          <w:color w:val="000000"/>
          <w:sz w:val="20"/>
          <w:szCs w:val="20"/>
        </w:rPr>
        <w:t xml:space="preserve">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18" w:name="_Hlk48745932"/>
      <w:r w:rsidRPr="00DF3E0E">
        <w:rPr>
          <w:color w:val="000000"/>
          <w:sz w:val="20"/>
          <w:szCs w:val="20"/>
        </w:rPr>
        <w:t>України «Про систему гарантування вкладів фізичних осіб»</w:t>
      </w:r>
      <w:bookmarkEnd w:id="18"/>
      <w:r w:rsidRPr="00DF3E0E">
        <w:rPr>
          <w:color w:val="000000"/>
          <w:sz w:val="20"/>
          <w:szCs w:val="20"/>
        </w:rPr>
        <w:t xml:space="preserve">. </w:t>
      </w:r>
    </w:p>
    <w:p w14:paraId="6DC154B4" w14:textId="25F00DB5"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w:t>
      </w:r>
      <w:r w:rsidR="00F450EF">
        <w:rPr>
          <w:sz w:val="20"/>
          <w:szCs w:val="20"/>
          <w:lang w:eastAsia="en-US"/>
        </w:rPr>
        <w:t xml:space="preserve">приєднанням до цього Договору та </w:t>
      </w:r>
      <w:r w:rsidRPr="00DF3E0E">
        <w:rPr>
          <w:sz w:val="20"/>
          <w:szCs w:val="20"/>
          <w:lang w:eastAsia="en-US"/>
        </w:rPr>
        <w:t xml:space="preserve">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w:t>
      </w:r>
      <w:r w:rsidR="001E6791">
        <w:rPr>
          <w:sz w:val="20"/>
          <w:szCs w:val="20"/>
          <w:lang w:eastAsia="uk-UA"/>
        </w:rPr>
        <w:t>1</w:t>
      </w:r>
      <w:r w:rsidRPr="00DF3E0E">
        <w:rPr>
          <w:sz w:val="20"/>
          <w:szCs w:val="20"/>
          <w:lang w:eastAsia="uk-UA"/>
        </w:rPr>
        <w:t xml:space="preserve">) Банком надано, а Клієнтом отримано до </w:t>
      </w:r>
      <w:r w:rsidR="00F450EF">
        <w:rPr>
          <w:sz w:val="20"/>
          <w:szCs w:val="20"/>
          <w:lang w:eastAsia="uk-UA"/>
        </w:rPr>
        <w:t xml:space="preserve">приєднання до цього Договору та </w:t>
      </w:r>
      <w:r w:rsidRPr="00DF3E0E">
        <w:rPr>
          <w:sz w:val="20"/>
          <w:szCs w:val="20"/>
          <w:lang w:eastAsia="uk-UA"/>
        </w:rPr>
        <w:t xml:space="preserve">укладення відповідної Угоди-Заяви, про що свідчить його </w:t>
      </w:r>
      <w:r w:rsidR="00F450EF">
        <w:rPr>
          <w:sz w:val="20"/>
          <w:szCs w:val="20"/>
          <w:lang w:eastAsia="uk-UA"/>
        </w:rPr>
        <w:t xml:space="preserve">особистий </w:t>
      </w:r>
      <w:r w:rsidRPr="00DF3E0E">
        <w:rPr>
          <w:sz w:val="20"/>
          <w:szCs w:val="20"/>
          <w:lang w:eastAsia="uk-UA"/>
        </w:rPr>
        <w:t>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4EBC62F2"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69061314" w14:textId="2EC0D219" w:rsidR="00C6270A" w:rsidRDefault="00293170" w:rsidP="001A3AB2">
      <w:pPr>
        <w:pStyle w:val="rvps2"/>
        <w:shd w:val="clear" w:color="auto" w:fill="FFFFFF"/>
        <w:spacing w:before="0" w:beforeAutospacing="0" w:after="0" w:afterAutospacing="0"/>
        <w:ind w:firstLine="450"/>
        <w:jc w:val="both"/>
        <w:rPr>
          <w:color w:val="333333"/>
        </w:rPr>
      </w:pPr>
      <w:r w:rsidRPr="00DF3E0E">
        <w:rPr>
          <w:color w:val="000000"/>
          <w:sz w:val="20"/>
          <w:szCs w:val="20"/>
        </w:rPr>
        <w:t>3.</w:t>
      </w:r>
      <w:r w:rsidR="00BB13D5" w:rsidRPr="00DF3E0E">
        <w:rPr>
          <w:color w:val="000000"/>
          <w:sz w:val="20"/>
          <w:szCs w:val="20"/>
        </w:rPr>
        <w:t>5</w:t>
      </w:r>
      <w:r w:rsidRPr="00DF3E0E">
        <w:rPr>
          <w:color w:val="000000"/>
          <w:sz w:val="20"/>
          <w:szCs w:val="20"/>
        </w:rPr>
        <w:t xml:space="preserve">.4. </w:t>
      </w:r>
      <w:r w:rsidR="00C6270A">
        <w:rPr>
          <w:color w:val="000000"/>
          <w:sz w:val="20"/>
          <w:szCs w:val="20"/>
        </w:rPr>
        <w:t xml:space="preserve">Вкладник </w:t>
      </w:r>
      <w:r w:rsidR="00355A91">
        <w:rPr>
          <w:color w:val="000000"/>
          <w:sz w:val="20"/>
          <w:szCs w:val="20"/>
        </w:rPr>
        <w:t xml:space="preserve">(Клієнт) </w:t>
      </w:r>
      <w:r w:rsidR="00C6270A">
        <w:rPr>
          <w:color w:val="000000"/>
          <w:sz w:val="20"/>
          <w:szCs w:val="20"/>
        </w:rPr>
        <w:t>має право:</w:t>
      </w:r>
    </w:p>
    <w:p w14:paraId="4FCF1381" w14:textId="6217551E" w:rsidR="00C6270A" w:rsidRPr="00C6270A" w:rsidRDefault="00C6270A" w:rsidP="001A3AB2">
      <w:pPr>
        <w:pStyle w:val="rvps2"/>
        <w:shd w:val="clear" w:color="auto" w:fill="FFFFFF"/>
        <w:spacing w:before="0" w:beforeAutospacing="0" w:after="0" w:afterAutospacing="0"/>
        <w:ind w:firstLine="450"/>
        <w:jc w:val="both"/>
        <w:rPr>
          <w:color w:val="333333"/>
        </w:rPr>
      </w:pPr>
      <w:r w:rsidRPr="001A3AB2">
        <w:rPr>
          <w:color w:val="333333"/>
          <w:sz w:val="20"/>
          <w:szCs w:val="20"/>
        </w:rPr>
        <w:t xml:space="preserve">1) отримувати від </w:t>
      </w:r>
      <w:r w:rsidR="0035628F">
        <w:rPr>
          <w:color w:val="333333"/>
          <w:sz w:val="20"/>
          <w:szCs w:val="20"/>
        </w:rPr>
        <w:t>Б</w:t>
      </w:r>
      <w:r w:rsidRPr="001A3AB2">
        <w:rPr>
          <w:color w:val="333333"/>
          <w:sz w:val="20"/>
          <w:szCs w:val="20"/>
        </w:rPr>
        <w:t>анку:</w:t>
      </w:r>
    </w:p>
    <w:p w14:paraId="562C1780" w14:textId="721DCF74" w:rsidR="00C6270A" w:rsidRPr="001A3AB2" w:rsidRDefault="00C6270A" w:rsidP="001A3AB2">
      <w:pPr>
        <w:shd w:val="clear" w:color="auto" w:fill="FFFFFF"/>
        <w:ind w:firstLine="448"/>
        <w:jc w:val="both"/>
        <w:rPr>
          <w:color w:val="333333"/>
          <w:sz w:val="20"/>
          <w:szCs w:val="20"/>
          <w:lang w:eastAsia="uk-UA"/>
        </w:rPr>
      </w:pPr>
      <w:bookmarkStart w:id="19" w:name="n222"/>
      <w:bookmarkEnd w:id="19"/>
      <w:r w:rsidRPr="001A3AB2">
        <w:rPr>
          <w:color w:val="333333"/>
          <w:sz w:val="20"/>
          <w:szCs w:val="20"/>
          <w:lang w:eastAsia="uk-UA"/>
        </w:rPr>
        <w:t xml:space="preserve">актуальну інформацію про систему гарантування вкладів фізичних осіб як до укладання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їх</w:t>
      </w:r>
      <w:r w:rsidRPr="001A3AB2">
        <w:rPr>
          <w:color w:val="333333"/>
          <w:sz w:val="20"/>
          <w:szCs w:val="20"/>
          <w:lang w:eastAsia="uk-UA"/>
        </w:rPr>
        <w:t xml:space="preserve"> дії відповідно до </w:t>
      </w:r>
      <w:hyperlink r:id="rId16" w:tgtFrame="_blank" w:history="1">
        <w:r w:rsidRPr="001A3AB2">
          <w:rPr>
            <w:color w:val="000099"/>
            <w:sz w:val="20"/>
            <w:szCs w:val="20"/>
            <w:u w:val="single"/>
            <w:lang w:eastAsia="uk-UA"/>
          </w:rPr>
          <w:t>Закону</w:t>
        </w:r>
      </w:hyperlink>
      <w:r w:rsidR="0035628F" w:rsidRPr="0035628F">
        <w:rPr>
          <w:color w:val="000000"/>
          <w:sz w:val="20"/>
          <w:szCs w:val="20"/>
        </w:rPr>
        <w:t xml:space="preserve"> </w:t>
      </w:r>
      <w:r w:rsidR="0035628F"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35628F">
        <w:rPr>
          <w:color w:val="333333"/>
          <w:sz w:val="20"/>
          <w:szCs w:val="20"/>
          <w:lang w:eastAsia="uk-UA"/>
        </w:rPr>
        <w:t>7</w:t>
      </w:r>
      <w:r w:rsidRPr="001A3AB2">
        <w:rPr>
          <w:color w:val="333333"/>
          <w:sz w:val="20"/>
          <w:szCs w:val="20"/>
          <w:lang w:eastAsia="uk-UA"/>
        </w:rPr>
        <w:t>-1</w:t>
      </w:r>
      <w:r w:rsidR="0035628F">
        <w:rPr>
          <w:color w:val="333333"/>
          <w:sz w:val="20"/>
          <w:szCs w:val="20"/>
          <w:lang w:eastAsia="uk-UA"/>
        </w:rPr>
        <w:t>0</w:t>
      </w:r>
      <w:r w:rsidRPr="001A3AB2">
        <w:rPr>
          <w:color w:val="333333"/>
          <w:sz w:val="20"/>
          <w:szCs w:val="20"/>
          <w:lang w:eastAsia="uk-UA"/>
        </w:rPr>
        <w:t xml:space="preserve"> пункту 2 розділу IV Інструкції</w:t>
      </w:r>
      <w:r w:rsidR="0035628F">
        <w:rPr>
          <w:color w:val="333333"/>
          <w:sz w:val="20"/>
          <w:szCs w:val="20"/>
          <w:lang w:eastAsia="uk-UA"/>
        </w:rPr>
        <w:t xml:space="preserve">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 травня 2016 року № 825 зі змінами (далі</w:t>
      </w:r>
      <w:r w:rsidR="00F450EF">
        <w:rPr>
          <w:color w:val="333333"/>
          <w:sz w:val="20"/>
          <w:szCs w:val="20"/>
          <w:lang w:eastAsia="uk-UA"/>
        </w:rPr>
        <w:t xml:space="preserve"> у цьому розділі</w:t>
      </w:r>
      <w:r w:rsidR="0035628F">
        <w:rPr>
          <w:color w:val="333333"/>
          <w:sz w:val="20"/>
          <w:szCs w:val="20"/>
          <w:lang w:eastAsia="uk-UA"/>
        </w:rPr>
        <w:t xml:space="preserve"> – Інструкція)</w:t>
      </w:r>
      <w:r w:rsidRPr="001A3AB2">
        <w:rPr>
          <w:color w:val="333333"/>
          <w:sz w:val="20"/>
          <w:szCs w:val="20"/>
          <w:lang w:eastAsia="uk-UA"/>
        </w:rPr>
        <w:t>;</w:t>
      </w:r>
    </w:p>
    <w:p w14:paraId="748E68F5" w14:textId="77777777" w:rsidR="00C6270A" w:rsidRPr="001A3AB2" w:rsidRDefault="00C6270A" w:rsidP="001A3AB2">
      <w:pPr>
        <w:shd w:val="clear" w:color="auto" w:fill="FFFFFF"/>
        <w:ind w:firstLine="448"/>
        <w:jc w:val="both"/>
        <w:rPr>
          <w:color w:val="333333"/>
          <w:sz w:val="20"/>
          <w:szCs w:val="20"/>
          <w:lang w:eastAsia="uk-UA"/>
        </w:rPr>
      </w:pPr>
      <w:bookmarkStart w:id="20" w:name="n223"/>
      <w:bookmarkEnd w:id="20"/>
      <w:r w:rsidRPr="001A3AB2">
        <w:rPr>
          <w:color w:val="333333"/>
          <w:sz w:val="20"/>
          <w:szCs w:val="20"/>
          <w:lang w:eastAsia="uk-UA"/>
        </w:rPr>
        <w:t>інформацію про умови залучення банком вкладів (депозитів) та відкриття поточних рахунків, тарифи, типові договори. Якщо договір укладається у формі договору приєднання, іншого публічного договору, вкладник має право отримати витяг з цього договору/правил/умов, зокрема щодо порядку обслуговування банківського рахунку вкладника, засвідчений уповноваженою особою банку;</w:t>
      </w:r>
    </w:p>
    <w:p w14:paraId="1881CD0F" w14:textId="77777777" w:rsidR="00C6270A" w:rsidRPr="001A3AB2" w:rsidRDefault="00C6270A" w:rsidP="001A3AB2">
      <w:pPr>
        <w:shd w:val="clear" w:color="auto" w:fill="FFFFFF"/>
        <w:ind w:firstLine="448"/>
        <w:jc w:val="both"/>
        <w:rPr>
          <w:color w:val="333333"/>
          <w:sz w:val="20"/>
          <w:szCs w:val="20"/>
          <w:lang w:eastAsia="uk-UA"/>
        </w:rPr>
      </w:pPr>
      <w:bookmarkStart w:id="21" w:name="n224"/>
      <w:bookmarkStart w:id="22" w:name="n225"/>
      <w:bookmarkEnd w:id="21"/>
      <w:bookmarkEnd w:id="22"/>
      <w:r w:rsidRPr="001A3AB2">
        <w:rPr>
          <w:color w:val="333333"/>
          <w:sz w:val="20"/>
          <w:szCs w:val="20"/>
          <w:lang w:eastAsia="uk-UA"/>
        </w:rPr>
        <w:lastRenderedPageBreak/>
        <w:t>2) звернутися до визначеного Фондом банку-</w:t>
      </w:r>
      <w:proofErr w:type="spellStart"/>
      <w:r w:rsidRPr="001A3AB2">
        <w:rPr>
          <w:color w:val="333333"/>
          <w:sz w:val="20"/>
          <w:szCs w:val="20"/>
          <w:lang w:eastAsia="uk-UA"/>
        </w:rPr>
        <w:t>агента</w:t>
      </w:r>
      <w:proofErr w:type="spellEnd"/>
      <w:r w:rsidRPr="001A3AB2">
        <w:rPr>
          <w:color w:val="333333"/>
          <w:sz w:val="20"/>
          <w:szCs w:val="20"/>
          <w:lang w:eastAsia="uk-UA"/>
        </w:rPr>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17"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w:t>
      </w:r>
    </w:p>
    <w:p w14:paraId="46A48361" w14:textId="77777777" w:rsidR="00C6270A" w:rsidRPr="001A3AB2" w:rsidRDefault="00C6270A" w:rsidP="001A3AB2">
      <w:pPr>
        <w:shd w:val="clear" w:color="auto" w:fill="FFFFFF"/>
        <w:ind w:firstLine="448"/>
        <w:jc w:val="both"/>
        <w:rPr>
          <w:color w:val="333333"/>
          <w:sz w:val="20"/>
          <w:szCs w:val="20"/>
          <w:lang w:eastAsia="uk-UA"/>
        </w:rPr>
      </w:pPr>
      <w:bookmarkStart w:id="23" w:name="n226"/>
      <w:bookmarkEnd w:id="23"/>
      <w:r w:rsidRPr="001A3AB2">
        <w:rPr>
          <w:color w:val="333333"/>
          <w:sz w:val="20"/>
          <w:szCs w:val="20"/>
          <w:lang w:eastAsia="uk-UA"/>
        </w:rPr>
        <w:t xml:space="preserve">3) відмовитися від послуг, </w:t>
      </w:r>
      <w:proofErr w:type="spellStart"/>
      <w:r w:rsidRPr="001A3AB2">
        <w:rPr>
          <w:color w:val="333333"/>
          <w:sz w:val="20"/>
          <w:szCs w:val="20"/>
          <w:lang w:eastAsia="uk-UA"/>
        </w:rPr>
        <w:t>нав'язуваних</w:t>
      </w:r>
      <w:proofErr w:type="spellEnd"/>
      <w:r w:rsidRPr="001A3AB2">
        <w:rPr>
          <w:color w:val="333333"/>
          <w:sz w:val="20"/>
          <w:szCs w:val="20"/>
          <w:lang w:eastAsia="uk-UA"/>
        </w:rPr>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A3AB2" w:rsidRDefault="00C6270A" w:rsidP="001A3AB2">
      <w:pPr>
        <w:shd w:val="clear" w:color="auto" w:fill="FFFFFF"/>
        <w:ind w:firstLine="448"/>
        <w:jc w:val="both"/>
        <w:rPr>
          <w:color w:val="333333"/>
          <w:sz w:val="20"/>
          <w:szCs w:val="20"/>
          <w:lang w:eastAsia="uk-UA"/>
        </w:rPr>
      </w:pPr>
      <w:bookmarkStart w:id="24" w:name="n227"/>
      <w:bookmarkEnd w:id="24"/>
      <w:r w:rsidRPr="001A3AB2">
        <w:rPr>
          <w:color w:val="333333"/>
          <w:sz w:val="20"/>
          <w:szCs w:val="20"/>
          <w:lang w:eastAsia="uk-UA"/>
        </w:rPr>
        <w:t xml:space="preserve">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1A3AB2">
        <w:rPr>
          <w:color w:val="333333"/>
          <w:sz w:val="20"/>
          <w:szCs w:val="20"/>
          <w:lang w:eastAsia="uk-UA"/>
        </w:rPr>
        <w:t>невключення</w:t>
      </w:r>
      <w:proofErr w:type="spellEnd"/>
      <w:r w:rsidRPr="001A3AB2">
        <w:rPr>
          <w:color w:val="333333"/>
          <w:sz w:val="20"/>
          <w:szCs w:val="20"/>
          <w:lang w:eastAsia="uk-UA"/>
        </w:rPr>
        <w:t xml:space="preserve"> його до реєстру </w:t>
      </w:r>
      <w:proofErr w:type="spellStart"/>
      <w:r w:rsidRPr="001A3AB2">
        <w:rPr>
          <w:color w:val="333333"/>
          <w:sz w:val="20"/>
          <w:szCs w:val="20"/>
          <w:lang w:eastAsia="uk-UA"/>
        </w:rPr>
        <w:t>відшкодувань</w:t>
      </w:r>
      <w:proofErr w:type="spellEnd"/>
      <w:r w:rsidRPr="001A3AB2">
        <w:rPr>
          <w:color w:val="333333"/>
          <w:sz w:val="20"/>
          <w:szCs w:val="20"/>
          <w:lang w:eastAsia="uk-UA"/>
        </w:rPr>
        <w:t xml:space="preserve"> вкладникам для здійснення виплат;</w:t>
      </w:r>
    </w:p>
    <w:p w14:paraId="2B85BABC" w14:textId="77777777" w:rsidR="00C6270A" w:rsidRPr="001A3AB2" w:rsidRDefault="00C6270A" w:rsidP="001A3AB2">
      <w:pPr>
        <w:shd w:val="clear" w:color="auto" w:fill="FFFFFF"/>
        <w:ind w:firstLine="448"/>
        <w:jc w:val="both"/>
        <w:rPr>
          <w:color w:val="333333"/>
          <w:sz w:val="20"/>
          <w:szCs w:val="20"/>
          <w:lang w:eastAsia="uk-UA"/>
        </w:rPr>
      </w:pPr>
      <w:bookmarkStart w:id="25" w:name="n228"/>
      <w:bookmarkEnd w:id="25"/>
      <w:r w:rsidRPr="001A3AB2">
        <w:rPr>
          <w:color w:val="333333"/>
          <w:sz w:val="20"/>
          <w:szCs w:val="20"/>
          <w:lang w:eastAsia="uk-UA"/>
        </w:rPr>
        <w:t>5) заявляти у порядку, встановленому </w:t>
      </w:r>
      <w:hyperlink r:id="rId18"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Default="00C6270A" w:rsidP="00DB7B34">
      <w:pPr>
        <w:shd w:val="clear" w:color="auto" w:fill="FFFFFF"/>
        <w:ind w:firstLine="448"/>
        <w:jc w:val="both"/>
        <w:rPr>
          <w:color w:val="333333"/>
          <w:sz w:val="20"/>
          <w:szCs w:val="20"/>
          <w:lang w:eastAsia="uk-UA"/>
        </w:rPr>
      </w:pPr>
      <w:bookmarkStart w:id="26" w:name="n229"/>
      <w:bookmarkEnd w:id="26"/>
      <w:r w:rsidRPr="001A3AB2">
        <w:rPr>
          <w:color w:val="333333"/>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Pr>
          <w:color w:val="333333"/>
          <w:sz w:val="20"/>
          <w:szCs w:val="20"/>
          <w:lang w:eastAsia="uk-UA"/>
        </w:rPr>
        <w:t>;</w:t>
      </w:r>
    </w:p>
    <w:p w14:paraId="015AD02A" w14:textId="5FB9669C" w:rsidR="00DB7B34" w:rsidRDefault="00DB7B34" w:rsidP="00DB7B34">
      <w:pPr>
        <w:shd w:val="clear" w:color="auto" w:fill="FFFFFF"/>
        <w:ind w:firstLine="448"/>
        <w:jc w:val="both"/>
        <w:rPr>
          <w:sz w:val="20"/>
          <w:szCs w:val="20"/>
          <w:lang w:eastAsia="uk-UA"/>
        </w:rPr>
      </w:pPr>
      <w:r>
        <w:rPr>
          <w:color w:val="333333"/>
          <w:sz w:val="20"/>
          <w:szCs w:val="20"/>
          <w:lang w:eastAsia="uk-UA"/>
        </w:rPr>
        <w:t xml:space="preserve">7) </w:t>
      </w:r>
      <w:r w:rsidR="00293170" w:rsidRPr="00DF3E0E">
        <w:rPr>
          <w:sz w:val="20"/>
          <w:szCs w:val="20"/>
          <w:lang w:eastAsia="uk-UA"/>
        </w:rPr>
        <w:t>отримати на першу вимогу належні йому кошти за відповідною Угодою-Заявою;</w:t>
      </w:r>
      <w:r w:rsidR="00BD06E7" w:rsidRPr="00DF3E0E">
        <w:rPr>
          <w:sz w:val="20"/>
          <w:szCs w:val="20"/>
          <w:lang w:eastAsia="uk-UA"/>
        </w:rPr>
        <w:t xml:space="preserve"> </w:t>
      </w:r>
    </w:p>
    <w:p w14:paraId="20E78A70" w14:textId="77777777" w:rsidR="00704EC2" w:rsidRDefault="00DB7B34" w:rsidP="00DB7B34">
      <w:pPr>
        <w:shd w:val="clear" w:color="auto" w:fill="FFFFFF"/>
        <w:ind w:firstLine="448"/>
        <w:jc w:val="both"/>
        <w:rPr>
          <w:sz w:val="20"/>
          <w:szCs w:val="20"/>
          <w:lang w:eastAsia="uk-UA"/>
        </w:rPr>
      </w:pPr>
      <w:r>
        <w:rPr>
          <w:sz w:val="20"/>
          <w:szCs w:val="20"/>
          <w:lang w:eastAsia="uk-UA"/>
        </w:rPr>
        <w:t xml:space="preserve">8) </w:t>
      </w:r>
      <w:r w:rsidR="00BD06E7" w:rsidRPr="00DF3E0E">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Default="00704EC2" w:rsidP="00DB7B34">
      <w:pPr>
        <w:shd w:val="clear" w:color="auto" w:fill="FFFFFF"/>
        <w:ind w:firstLine="448"/>
        <w:jc w:val="both"/>
      </w:pPr>
      <w:r>
        <w:rPr>
          <w:sz w:val="20"/>
          <w:szCs w:val="20"/>
          <w:lang w:val="ru-RU" w:eastAsia="uk-UA"/>
        </w:rPr>
        <w:t xml:space="preserve">9) </w:t>
      </w:r>
      <w:r w:rsidR="00BD06E7" w:rsidRPr="00DF3E0E">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p>
    <w:p w14:paraId="128BA6DA" w14:textId="7BE40E53" w:rsidR="00704EC2" w:rsidRDefault="00704EC2" w:rsidP="00DB7B34">
      <w:pPr>
        <w:shd w:val="clear" w:color="auto" w:fill="FFFFFF"/>
        <w:ind w:firstLine="448"/>
        <w:jc w:val="both"/>
        <w:rPr>
          <w:sz w:val="20"/>
          <w:szCs w:val="20"/>
          <w:lang w:eastAsia="uk-UA"/>
        </w:rPr>
      </w:pPr>
      <w:r>
        <w:rPr>
          <w:sz w:val="20"/>
          <w:szCs w:val="20"/>
          <w:lang w:val="ru-RU" w:eastAsia="uk-UA"/>
        </w:rPr>
        <w:t xml:space="preserve">10) </w:t>
      </w:r>
      <w:r w:rsidR="00293170" w:rsidRPr="00DF3E0E">
        <w:rPr>
          <w:sz w:val="20"/>
          <w:szCs w:val="20"/>
          <w:lang w:eastAsia="uk-UA"/>
        </w:rPr>
        <w:t xml:space="preserve">на звернення </w:t>
      </w:r>
      <w:proofErr w:type="gramStart"/>
      <w:r w:rsidR="00293170" w:rsidRPr="00DF3E0E">
        <w:rPr>
          <w:sz w:val="20"/>
          <w:szCs w:val="20"/>
          <w:lang w:eastAsia="uk-UA"/>
        </w:rPr>
        <w:t>до суду</w:t>
      </w:r>
      <w:proofErr w:type="gramEnd"/>
      <w:r w:rsidR="00293170" w:rsidRPr="00DF3E0E">
        <w:rPr>
          <w:sz w:val="20"/>
          <w:szCs w:val="20"/>
          <w:lang w:eastAsia="uk-UA"/>
        </w:rPr>
        <w:t xml:space="preserve"> та інших державних органів за захистом порушених прав;</w:t>
      </w:r>
    </w:p>
    <w:p w14:paraId="7361D0B5" w14:textId="77068FCB" w:rsidR="00293170" w:rsidRPr="002B3614" w:rsidRDefault="00704EC2" w:rsidP="002B3614">
      <w:pPr>
        <w:shd w:val="clear" w:color="auto" w:fill="FFFFFF"/>
        <w:ind w:firstLine="448"/>
        <w:jc w:val="both"/>
        <w:rPr>
          <w:color w:val="333333"/>
          <w:sz w:val="20"/>
          <w:szCs w:val="20"/>
          <w:lang w:eastAsia="uk-UA"/>
        </w:rPr>
      </w:pPr>
      <w:r>
        <w:rPr>
          <w:sz w:val="20"/>
          <w:szCs w:val="20"/>
          <w:lang w:val="ru-RU" w:eastAsia="uk-UA"/>
        </w:rPr>
        <w:t>11)</w:t>
      </w:r>
      <w:r w:rsidR="00BD06E7" w:rsidRPr="00DF3E0E">
        <w:rPr>
          <w:sz w:val="20"/>
          <w:szCs w:val="20"/>
          <w:lang w:eastAsia="uk-UA"/>
        </w:rPr>
        <w:t xml:space="preserve"> інші права, визначені нормативно-правовими актами Фонду та чинним законодавством України.</w:t>
      </w:r>
    </w:p>
    <w:p w14:paraId="758820B9" w14:textId="0DE19D28" w:rsidR="001A3AB2" w:rsidRDefault="00293170" w:rsidP="0060616F">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 xml:space="preserve">.5. </w:t>
      </w:r>
      <w:r w:rsidR="00355A91">
        <w:rPr>
          <w:sz w:val="20"/>
          <w:szCs w:val="20"/>
          <w:lang w:eastAsia="uk-UA"/>
        </w:rPr>
        <w:t>Вкладник (</w:t>
      </w:r>
      <w:r w:rsidRPr="00DF3E0E">
        <w:rPr>
          <w:sz w:val="20"/>
          <w:szCs w:val="20"/>
          <w:lang w:eastAsia="uk-UA"/>
        </w:rPr>
        <w:t>Клієнт</w:t>
      </w:r>
      <w:r w:rsidR="00355A91">
        <w:rPr>
          <w:sz w:val="20"/>
          <w:szCs w:val="20"/>
          <w:lang w:eastAsia="uk-UA"/>
        </w:rPr>
        <w:t>)</w:t>
      </w:r>
      <w:r w:rsidRPr="00DF3E0E">
        <w:rPr>
          <w:sz w:val="20"/>
          <w:szCs w:val="20"/>
          <w:lang w:eastAsia="uk-UA"/>
        </w:rPr>
        <w:t xml:space="preserve"> зобов’язаний</w:t>
      </w:r>
      <w:r w:rsidR="001A3AB2">
        <w:rPr>
          <w:sz w:val="20"/>
          <w:szCs w:val="20"/>
          <w:lang w:eastAsia="uk-UA"/>
        </w:rPr>
        <w:t>:</w:t>
      </w:r>
    </w:p>
    <w:p w14:paraId="6EECA875" w14:textId="04D4BA1D"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1) дотримуватися умов укладених з </w:t>
      </w:r>
      <w:r w:rsidR="00704EC2">
        <w:rPr>
          <w:color w:val="333333"/>
          <w:sz w:val="20"/>
          <w:szCs w:val="20"/>
          <w:lang w:val="ru-RU" w:eastAsia="uk-UA"/>
        </w:rPr>
        <w:t>Б</w:t>
      </w:r>
      <w:proofErr w:type="spellStart"/>
      <w:r w:rsidRPr="001A3AB2">
        <w:rPr>
          <w:color w:val="333333"/>
          <w:sz w:val="20"/>
          <w:szCs w:val="20"/>
          <w:lang w:eastAsia="uk-UA"/>
        </w:rPr>
        <w:t>анком</w:t>
      </w:r>
      <w:proofErr w:type="spellEnd"/>
      <w:r w:rsidRPr="001A3AB2">
        <w:rPr>
          <w:color w:val="333333"/>
          <w:sz w:val="20"/>
          <w:szCs w:val="20"/>
          <w:lang w:eastAsia="uk-UA"/>
        </w:rPr>
        <w:t xml:space="preserve"> </w:t>
      </w:r>
      <w:r w:rsidR="00704EC2">
        <w:rPr>
          <w:color w:val="333333"/>
          <w:sz w:val="20"/>
          <w:szCs w:val="20"/>
          <w:lang w:val="ru-RU" w:eastAsia="uk-UA"/>
        </w:rPr>
        <w:t>Д</w:t>
      </w:r>
      <w:proofErr w:type="spellStart"/>
      <w:r w:rsidRPr="001A3AB2">
        <w:rPr>
          <w:color w:val="333333"/>
          <w:sz w:val="20"/>
          <w:szCs w:val="20"/>
          <w:lang w:eastAsia="uk-UA"/>
        </w:rPr>
        <w:t>оговор</w:t>
      </w:r>
      <w:proofErr w:type="spellEnd"/>
      <w:r w:rsidR="00704EC2">
        <w:rPr>
          <w:color w:val="333333"/>
          <w:sz w:val="20"/>
          <w:szCs w:val="20"/>
          <w:lang w:val="ru-RU" w:eastAsia="uk-UA"/>
        </w:rPr>
        <w:t>у/Угоди-заяви</w:t>
      </w:r>
      <w:r w:rsidRPr="001A3AB2">
        <w:rPr>
          <w:color w:val="333333"/>
          <w:sz w:val="20"/>
          <w:szCs w:val="20"/>
          <w:lang w:eastAsia="uk-UA"/>
        </w:rPr>
        <w:t>;</w:t>
      </w:r>
    </w:p>
    <w:p w14:paraId="08077C41" w14:textId="6B2DEEB2" w:rsidR="001A3AB2" w:rsidRPr="001A3AB2" w:rsidRDefault="001A3AB2" w:rsidP="001A3AB2">
      <w:pPr>
        <w:shd w:val="clear" w:color="auto" w:fill="FFFFFF"/>
        <w:ind w:firstLine="450"/>
        <w:jc w:val="both"/>
        <w:rPr>
          <w:color w:val="333333"/>
          <w:sz w:val="20"/>
          <w:szCs w:val="20"/>
          <w:lang w:eastAsia="uk-UA"/>
        </w:rPr>
      </w:pPr>
      <w:bookmarkStart w:id="27" w:name="n232"/>
      <w:bookmarkEnd w:id="27"/>
      <w:r w:rsidRPr="001A3AB2">
        <w:rPr>
          <w:color w:val="333333"/>
          <w:sz w:val="20"/>
          <w:szCs w:val="20"/>
          <w:lang w:eastAsia="uk-UA"/>
        </w:rPr>
        <w:t xml:space="preserve">2) надавати інформацію </w:t>
      </w:r>
      <w:r w:rsidR="00704EC2" w:rsidRPr="002B3614">
        <w:rPr>
          <w:color w:val="333333"/>
          <w:sz w:val="20"/>
          <w:szCs w:val="20"/>
          <w:lang w:eastAsia="uk-UA"/>
        </w:rPr>
        <w:t>Б</w:t>
      </w:r>
      <w:r w:rsidRPr="001A3AB2">
        <w:rPr>
          <w:color w:val="333333"/>
          <w:sz w:val="20"/>
          <w:szCs w:val="20"/>
          <w:lang w:eastAsia="uk-UA"/>
        </w:rPr>
        <w:t>анку та банку, що знаходиться в управлінні Фонду (у тому числі документи, необхідні для ідентифікації, верифікації клієнта відповідно до </w:t>
      </w:r>
      <w:hyperlink r:id="rId19" w:anchor="n1084" w:tgtFrame="_blank" w:history="1">
        <w:r w:rsidRPr="001A3AB2">
          <w:rPr>
            <w:color w:val="000099"/>
            <w:sz w:val="20"/>
            <w:szCs w:val="20"/>
            <w:u w:val="single"/>
            <w:lang w:eastAsia="uk-UA"/>
          </w:rPr>
          <w:t>частин третьої</w:t>
        </w:r>
      </w:hyperlink>
      <w:r w:rsidRPr="001A3AB2">
        <w:rPr>
          <w:color w:val="333333"/>
          <w:sz w:val="20"/>
          <w:szCs w:val="20"/>
          <w:lang w:eastAsia="uk-UA"/>
        </w:rPr>
        <w:t>, </w:t>
      </w:r>
      <w:hyperlink r:id="rId20" w:anchor="n1085" w:tgtFrame="_blank" w:history="1">
        <w:r w:rsidRPr="001A3AB2">
          <w:rPr>
            <w:color w:val="000099"/>
            <w:sz w:val="20"/>
            <w:szCs w:val="20"/>
            <w:u w:val="single"/>
            <w:lang w:eastAsia="uk-UA"/>
          </w:rPr>
          <w:t>четвертої</w:t>
        </w:r>
      </w:hyperlink>
      <w:r w:rsidRPr="001A3AB2">
        <w:rPr>
          <w:color w:val="333333"/>
          <w:sz w:val="20"/>
          <w:szCs w:val="20"/>
          <w:lang w:eastAsia="uk-UA"/>
        </w:rPr>
        <w:t> статті 64 Закону України "Про банки і банківську діяльність",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223684E2" w14:textId="0E837695" w:rsidR="001A3AB2" w:rsidRPr="001A3AB2" w:rsidRDefault="001A3AB2" w:rsidP="001A3AB2">
      <w:pPr>
        <w:shd w:val="clear" w:color="auto" w:fill="FFFFFF"/>
        <w:ind w:firstLine="450"/>
        <w:jc w:val="both"/>
        <w:rPr>
          <w:color w:val="333333"/>
          <w:sz w:val="20"/>
          <w:szCs w:val="20"/>
          <w:lang w:eastAsia="uk-UA"/>
        </w:rPr>
      </w:pPr>
      <w:bookmarkStart w:id="28" w:name="n233"/>
      <w:bookmarkEnd w:id="28"/>
      <w:r w:rsidRPr="001A3AB2">
        <w:rPr>
          <w:color w:val="333333"/>
          <w:sz w:val="20"/>
          <w:szCs w:val="20"/>
          <w:lang w:eastAsia="uk-UA"/>
        </w:rPr>
        <w:t xml:space="preserve">3) до укладення </w:t>
      </w:r>
      <w:r w:rsidR="00704EC2" w:rsidRPr="002B3614">
        <w:rPr>
          <w:color w:val="333333"/>
          <w:sz w:val="20"/>
          <w:szCs w:val="20"/>
          <w:lang w:eastAsia="uk-UA"/>
        </w:rPr>
        <w:t>Д</w:t>
      </w:r>
      <w:r w:rsidRPr="001A3AB2">
        <w:rPr>
          <w:color w:val="333333"/>
          <w:sz w:val="20"/>
          <w:szCs w:val="20"/>
          <w:lang w:eastAsia="uk-UA"/>
        </w:rPr>
        <w:t>оговору</w:t>
      </w:r>
      <w:r w:rsidR="00704EC2" w:rsidRPr="002B3614">
        <w:rPr>
          <w:color w:val="333333"/>
          <w:sz w:val="20"/>
          <w:szCs w:val="20"/>
          <w:lang w:eastAsia="uk-UA"/>
        </w:rPr>
        <w:t>/Угоди-Заяви</w:t>
      </w:r>
      <w:r w:rsidRPr="001A3AB2">
        <w:rPr>
          <w:color w:val="333333"/>
          <w:sz w:val="20"/>
          <w:szCs w:val="20"/>
          <w:lang w:eastAsia="uk-UA"/>
        </w:rPr>
        <w:t xml:space="preserve"> в </w:t>
      </w:r>
      <w:r w:rsidR="00704EC2" w:rsidRPr="002B3614">
        <w:rPr>
          <w:color w:val="333333"/>
          <w:sz w:val="20"/>
          <w:szCs w:val="20"/>
          <w:lang w:eastAsia="uk-UA"/>
        </w:rPr>
        <w:t>Б</w:t>
      </w:r>
      <w:r w:rsidRPr="001A3AB2">
        <w:rPr>
          <w:color w:val="333333"/>
          <w:sz w:val="20"/>
          <w:szCs w:val="20"/>
          <w:lang w:eastAsia="uk-UA"/>
        </w:rPr>
        <w:t xml:space="preserve">анку ознайомитись зі змістом </w:t>
      </w:r>
      <w:r w:rsidR="00704EC2" w:rsidRPr="002B3614">
        <w:rPr>
          <w:color w:val="333333"/>
          <w:sz w:val="20"/>
          <w:szCs w:val="20"/>
          <w:lang w:eastAsia="uk-UA"/>
        </w:rPr>
        <w:t>Д</w:t>
      </w:r>
      <w:r w:rsidRPr="001A3AB2">
        <w:rPr>
          <w:color w:val="333333"/>
          <w:sz w:val="20"/>
          <w:szCs w:val="20"/>
          <w:lang w:eastAsia="uk-UA"/>
        </w:rPr>
        <w:t xml:space="preserve">овідки </w:t>
      </w:r>
      <w:r w:rsidR="00704EC2" w:rsidRPr="00DF3E0E">
        <w:rPr>
          <w:sz w:val="20"/>
          <w:szCs w:val="20"/>
          <w:lang w:eastAsia="uk-UA"/>
        </w:rPr>
        <w:t xml:space="preserve">про систему гарантування вкладів фізичних осіб, форму якої наведено у Додатку № </w:t>
      </w:r>
      <w:r w:rsidR="00704EC2" w:rsidRPr="00DB72D5">
        <w:rPr>
          <w:sz w:val="20"/>
          <w:szCs w:val="20"/>
          <w:lang w:eastAsia="uk-UA"/>
        </w:rPr>
        <w:t>1</w:t>
      </w:r>
      <w:r w:rsidR="001E6791">
        <w:rPr>
          <w:sz w:val="20"/>
          <w:szCs w:val="20"/>
          <w:lang w:eastAsia="uk-UA"/>
        </w:rPr>
        <w:t>1</w:t>
      </w:r>
      <w:r w:rsidR="00704EC2" w:rsidRPr="00DF3E0E">
        <w:rPr>
          <w:sz w:val="20"/>
          <w:szCs w:val="20"/>
          <w:lang w:eastAsia="uk-UA"/>
        </w:rPr>
        <w:t xml:space="preserve"> до цього Договору</w:t>
      </w:r>
      <w:r w:rsidR="00704EC2" w:rsidRPr="001A3AB2">
        <w:rPr>
          <w:color w:val="333333"/>
          <w:sz w:val="20"/>
          <w:szCs w:val="20"/>
          <w:lang w:eastAsia="uk-UA"/>
        </w:rPr>
        <w:t xml:space="preserve"> </w:t>
      </w:r>
      <w:r w:rsidRPr="001A3AB2">
        <w:rPr>
          <w:color w:val="333333"/>
          <w:sz w:val="20"/>
          <w:szCs w:val="20"/>
          <w:lang w:eastAsia="uk-UA"/>
        </w:rPr>
        <w:t xml:space="preserve">та підтвердити її одержання шляхом проставлення підпису, якщо він не має рахунків у </w:t>
      </w:r>
      <w:r w:rsidR="00704EC2">
        <w:rPr>
          <w:color w:val="333333"/>
          <w:sz w:val="20"/>
          <w:szCs w:val="20"/>
          <w:lang w:val="ru-RU" w:eastAsia="uk-UA"/>
        </w:rPr>
        <w:t>Б</w:t>
      </w:r>
      <w:proofErr w:type="spellStart"/>
      <w:r w:rsidRPr="001A3AB2">
        <w:rPr>
          <w:color w:val="333333"/>
          <w:sz w:val="20"/>
          <w:szCs w:val="20"/>
          <w:lang w:eastAsia="uk-UA"/>
        </w:rPr>
        <w:t>анку</w:t>
      </w:r>
      <w:proofErr w:type="spellEnd"/>
      <w:r w:rsidRPr="001A3AB2">
        <w:rPr>
          <w:color w:val="333333"/>
          <w:sz w:val="20"/>
          <w:szCs w:val="20"/>
          <w:lang w:eastAsia="uk-UA"/>
        </w:rPr>
        <w:t>.</w:t>
      </w:r>
    </w:p>
    <w:p w14:paraId="20949F94" w14:textId="7214A591" w:rsidR="001A3AB2" w:rsidRDefault="001A3AB2" w:rsidP="001A3AB2">
      <w:pPr>
        <w:shd w:val="clear" w:color="auto" w:fill="FFFFFF"/>
        <w:ind w:firstLine="450"/>
        <w:jc w:val="both"/>
        <w:rPr>
          <w:color w:val="333333"/>
          <w:sz w:val="20"/>
          <w:szCs w:val="20"/>
          <w:lang w:eastAsia="uk-UA"/>
        </w:rPr>
      </w:pPr>
      <w:bookmarkStart w:id="29" w:name="n234"/>
      <w:bookmarkEnd w:id="29"/>
      <w:r w:rsidRPr="001A3AB2">
        <w:rPr>
          <w:color w:val="333333"/>
          <w:sz w:val="20"/>
          <w:szCs w:val="20"/>
          <w:lang w:eastAsia="uk-UA"/>
        </w:rPr>
        <w:t>Якщо вкладник укладає договір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надсилання банку повідомлення</w:t>
      </w:r>
      <w:r w:rsidR="00704EC2" w:rsidRPr="00704EC2">
        <w:rPr>
          <w:sz w:val="20"/>
          <w:szCs w:val="20"/>
          <w:lang w:eastAsia="uk-UA"/>
        </w:rPr>
        <w:t xml:space="preserve"> </w:t>
      </w:r>
      <w:r w:rsidR="00704EC2" w:rsidRPr="00DF3E0E">
        <w:rPr>
          <w:sz w:val="20"/>
          <w:szCs w:val="20"/>
          <w:lang w:eastAsia="uk-UA"/>
        </w:rPr>
        <w:t>в електронній формі про одержання Довідки</w:t>
      </w:r>
      <w:r w:rsidRPr="001A3AB2">
        <w:rPr>
          <w:color w:val="333333"/>
          <w:sz w:val="20"/>
          <w:szCs w:val="20"/>
          <w:lang w:eastAsia="uk-UA"/>
        </w:rPr>
        <w:t>.</w:t>
      </w:r>
    </w:p>
    <w:p w14:paraId="2F953274" w14:textId="511EB6B0" w:rsidR="00704EC2" w:rsidRDefault="00704EC2" w:rsidP="00704EC2">
      <w:pPr>
        <w:shd w:val="clear" w:color="auto" w:fill="FFFFFF"/>
        <w:ind w:firstLine="450"/>
        <w:jc w:val="both"/>
        <w:rPr>
          <w:sz w:val="20"/>
          <w:szCs w:val="20"/>
          <w:lang w:eastAsia="uk-UA"/>
        </w:rPr>
      </w:pPr>
      <w:r w:rsidRPr="002B3614">
        <w:rPr>
          <w:color w:val="333333"/>
          <w:sz w:val="20"/>
          <w:szCs w:val="20"/>
          <w:lang w:eastAsia="uk-UA"/>
        </w:rPr>
        <w:t xml:space="preserve">4) </w:t>
      </w:r>
      <w:r w:rsidR="00293170"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412AB0D2" w14:textId="77777777" w:rsidR="00704EC2" w:rsidRDefault="00704EC2" w:rsidP="00704EC2">
      <w:pPr>
        <w:shd w:val="clear" w:color="auto" w:fill="FFFFFF"/>
        <w:ind w:firstLine="450"/>
        <w:jc w:val="both"/>
        <w:rPr>
          <w:sz w:val="20"/>
          <w:szCs w:val="20"/>
          <w:lang w:eastAsia="uk-UA"/>
        </w:rPr>
      </w:pPr>
      <w:r w:rsidRPr="002B3614">
        <w:rPr>
          <w:sz w:val="20"/>
          <w:szCs w:val="20"/>
          <w:lang w:eastAsia="uk-UA"/>
        </w:rPr>
        <w:t>5)</w:t>
      </w:r>
      <w:r w:rsidR="00BD06E7" w:rsidRPr="00DF3E0E">
        <w:rPr>
          <w:sz w:val="20"/>
          <w:szCs w:val="20"/>
          <w:lang w:eastAsia="uk-UA"/>
        </w:rPr>
        <w:t xml:space="preserve"> </w:t>
      </w:r>
      <w:r w:rsidR="00293170" w:rsidRPr="00DF3E0E">
        <w:rPr>
          <w:sz w:val="20"/>
          <w:szCs w:val="20"/>
          <w:lang w:eastAsia="uk-UA"/>
        </w:rPr>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57D3446C" w:rsidR="00293170" w:rsidRPr="00DF3E0E" w:rsidRDefault="00704EC2" w:rsidP="002B3614">
      <w:pPr>
        <w:shd w:val="clear" w:color="auto" w:fill="FFFFFF"/>
        <w:ind w:firstLine="450"/>
        <w:jc w:val="both"/>
        <w:rPr>
          <w:sz w:val="20"/>
          <w:szCs w:val="20"/>
          <w:lang w:eastAsia="uk-UA"/>
        </w:rPr>
      </w:pPr>
      <w:r w:rsidRPr="002B3614">
        <w:rPr>
          <w:sz w:val="20"/>
          <w:szCs w:val="20"/>
          <w:lang w:eastAsia="uk-UA"/>
        </w:rPr>
        <w:t>6)</w:t>
      </w:r>
      <w:r w:rsidR="00BD06E7"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6B18788A" w14:textId="77777777" w:rsidR="001A3AB2" w:rsidRPr="001A3AB2" w:rsidRDefault="00293170"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w:t>
      </w:r>
      <w:r w:rsidRPr="001A3AB2">
        <w:rPr>
          <w:sz w:val="20"/>
          <w:szCs w:val="20"/>
          <w:lang w:eastAsia="uk-UA"/>
        </w:rPr>
        <w:t>. Банк має право</w:t>
      </w:r>
      <w:r w:rsidR="001A3AB2" w:rsidRPr="001A3AB2">
        <w:rPr>
          <w:sz w:val="20"/>
          <w:szCs w:val="20"/>
          <w:lang w:eastAsia="uk-UA"/>
        </w:rPr>
        <w:t>:</w:t>
      </w:r>
    </w:p>
    <w:p w14:paraId="55241322" w14:textId="77777777" w:rsidR="001A3AB2" w:rsidRPr="001A3AB2" w:rsidRDefault="001A3AB2" w:rsidP="001A3AB2">
      <w:pPr>
        <w:pStyle w:val="rvps2"/>
        <w:shd w:val="clear" w:color="auto" w:fill="FFFFFF"/>
        <w:spacing w:before="0" w:beforeAutospacing="0" w:after="0" w:afterAutospacing="0"/>
        <w:ind w:firstLine="708"/>
        <w:jc w:val="both"/>
        <w:rPr>
          <w:color w:val="333333"/>
          <w:sz w:val="20"/>
          <w:szCs w:val="20"/>
        </w:rPr>
      </w:pPr>
      <w:r w:rsidRPr="001A3AB2">
        <w:rPr>
          <w:color w:val="333333"/>
          <w:sz w:val="20"/>
          <w:szCs w:val="20"/>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3FED43E" w14:textId="2A43BBAF" w:rsidR="001A3AB2" w:rsidRDefault="001A3AB2" w:rsidP="001A3AB2">
      <w:pPr>
        <w:pStyle w:val="rvps2"/>
        <w:shd w:val="clear" w:color="auto" w:fill="FFFFFF"/>
        <w:spacing w:before="0" w:beforeAutospacing="0" w:after="0" w:afterAutospacing="0"/>
        <w:ind w:firstLine="708"/>
        <w:jc w:val="both"/>
        <w:rPr>
          <w:color w:val="333333"/>
          <w:sz w:val="20"/>
          <w:szCs w:val="20"/>
          <w:lang w:val="ru-RU"/>
        </w:rPr>
      </w:pPr>
      <w:bookmarkStart w:id="30" w:name="n238"/>
      <w:bookmarkEnd w:id="30"/>
      <w:r w:rsidRPr="001A3AB2">
        <w:rPr>
          <w:color w:val="333333"/>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Pr>
          <w:color w:val="333333"/>
          <w:sz w:val="20"/>
          <w:szCs w:val="20"/>
          <w:lang w:val="ru-RU"/>
        </w:rPr>
        <w:t>;</w:t>
      </w:r>
    </w:p>
    <w:p w14:paraId="2228C00A" w14:textId="77777777" w:rsidR="00704EC2" w:rsidRDefault="00704EC2" w:rsidP="00704EC2">
      <w:pPr>
        <w:pStyle w:val="rvps2"/>
        <w:shd w:val="clear" w:color="auto" w:fill="FFFFFF"/>
        <w:spacing w:before="0" w:beforeAutospacing="0" w:after="0" w:afterAutospacing="0"/>
        <w:ind w:firstLine="708"/>
        <w:jc w:val="both"/>
        <w:rPr>
          <w:sz w:val="20"/>
          <w:szCs w:val="20"/>
        </w:rPr>
      </w:pPr>
      <w:r>
        <w:rPr>
          <w:color w:val="333333"/>
          <w:sz w:val="20"/>
          <w:szCs w:val="20"/>
          <w:lang w:val="ru-RU"/>
        </w:rPr>
        <w:t>3)</w:t>
      </w:r>
      <w:r w:rsidR="00BD06E7" w:rsidRPr="00DF3E0E">
        <w:rPr>
          <w:sz w:val="20"/>
          <w:szCs w:val="20"/>
        </w:rPr>
        <w:t xml:space="preserve"> </w:t>
      </w:r>
      <w:r w:rsidR="00293170" w:rsidRPr="00DF3E0E">
        <w:rPr>
          <w:sz w:val="20"/>
          <w:szCs w:val="20"/>
        </w:rPr>
        <w:t xml:space="preserve">приймати від Вкладника кошти відповідно до умов </w:t>
      </w:r>
      <w:proofErr w:type="gramStart"/>
      <w:r w:rsidR="00293170" w:rsidRPr="00DF3E0E">
        <w:rPr>
          <w:sz w:val="20"/>
          <w:szCs w:val="20"/>
        </w:rPr>
        <w:t>відповідної</w:t>
      </w:r>
      <w:proofErr w:type="gramEnd"/>
      <w:r w:rsidR="00293170" w:rsidRPr="00DF3E0E">
        <w:rPr>
          <w:sz w:val="20"/>
          <w:szCs w:val="20"/>
        </w:rPr>
        <w:t xml:space="preserve"> Угоди-Заяви;</w:t>
      </w:r>
    </w:p>
    <w:p w14:paraId="76C3BE78" w14:textId="5EF4CE9B" w:rsidR="00704EC2" w:rsidRDefault="00704EC2" w:rsidP="00704EC2">
      <w:pPr>
        <w:pStyle w:val="rvps2"/>
        <w:shd w:val="clear" w:color="auto" w:fill="FFFFFF"/>
        <w:spacing w:before="0" w:beforeAutospacing="0" w:after="0" w:afterAutospacing="0"/>
        <w:ind w:firstLine="708"/>
        <w:jc w:val="both"/>
        <w:rPr>
          <w:sz w:val="20"/>
          <w:szCs w:val="20"/>
        </w:rPr>
      </w:pPr>
      <w:r>
        <w:rPr>
          <w:sz w:val="20"/>
          <w:szCs w:val="20"/>
          <w:lang w:val="ru-RU"/>
        </w:rPr>
        <w:t xml:space="preserve">4) </w:t>
      </w:r>
      <w:r w:rsidR="00293170" w:rsidRPr="00DF3E0E">
        <w:rPr>
          <w:sz w:val="20"/>
          <w:szCs w:val="20"/>
        </w:rPr>
        <w:t>самостійно встановлювати процентні ставки та комісійну винагороду за надані послуги;</w:t>
      </w:r>
    </w:p>
    <w:p w14:paraId="320EA55D" w14:textId="77777777" w:rsidR="00704EC2" w:rsidRDefault="00704EC2" w:rsidP="00704EC2">
      <w:pPr>
        <w:pStyle w:val="rvps2"/>
        <w:shd w:val="clear" w:color="auto" w:fill="FFFFFF"/>
        <w:spacing w:before="0" w:beforeAutospacing="0" w:after="0" w:afterAutospacing="0"/>
        <w:ind w:firstLine="708"/>
        <w:jc w:val="both"/>
        <w:rPr>
          <w:sz w:val="20"/>
          <w:szCs w:val="20"/>
        </w:rPr>
      </w:pPr>
      <w:r w:rsidRPr="002B3614">
        <w:rPr>
          <w:sz w:val="20"/>
          <w:szCs w:val="20"/>
        </w:rPr>
        <w:t>5)</w:t>
      </w:r>
      <w:r w:rsidR="00BD06E7" w:rsidRPr="00DF3E0E">
        <w:rPr>
          <w:sz w:val="20"/>
          <w:szCs w:val="20"/>
        </w:rPr>
        <w:t xml:space="preserve"> </w:t>
      </w:r>
      <w:r w:rsidR="00293170" w:rsidRPr="00DF3E0E">
        <w:rPr>
          <w:sz w:val="20"/>
          <w:szCs w:val="20"/>
        </w:rPr>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D06E7" w:rsidRPr="00DF3E0E">
        <w:rPr>
          <w:sz w:val="20"/>
          <w:szCs w:val="20"/>
        </w:rPr>
        <w:t xml:space="preserve"> </w:t>
      </w:r>
    </w:p>
    <w:p w14:paraId="2A412E9D" w14:textId="70A6F54F" w:rsidR="00293170" w:rsidRPr="00DF3E0E" w:rsidRDefault="00704EC2" w:rsidP="002B3614">
      <w:pPr>
        <w:pStyle w:val="rvps2"/>
        <w:shd w:val="clear" w:color="auto" w:fill="FFFFFF"/>
        <w:spacing w:before="0" w:beforeAutospacing="0" w:after="0" w:afterAutospacing="0"/>
        <w:ind w:firstLine="708"/>
        <w:jc w:val="both"/>
        <w:rPr>
          <w:sz w:val="20"/>
          <w:szCs w:val="20"/>
        </w:rPr>
      </w:pPr>
      <w:r>
        <w:rPr>
          <w:sz w:val="20"/>
          <w:szCs w:val="20"/>
          <w:lang w:val="ru-RU"/>
        </w:rPr>
        <w:t>6)</w:t>
      </w:r>
      <w:r w:rsidR="00BD06E7" w:rsidRPr="00DF3E0E">
        <w:rPr>
          <w:sz w:val="20"/>
          <w:szCs w:val="20"/>
        </w:rPr>
        <w:t xml:space="preserve"> інші права, визначені нормативно-правовими актами Фонду та чинним законодавством України.</w:t>
      </w:r>
    </w:p>
    <w:p w14:paraId="00B29D7A" w14:textId="7C88990D" w:rsidR="009537C6" w:rsidRDefault="00197BEF"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9537C6">
        <w:rPr>
          <w:sz w:val="20"/>
          <w:szCs w:val="20"/>
          <w:lang w:eastAsia="uk-UA"/>
        </w:rPr>
        <w:t>:</w:t>
      </w:r>
    </w:p>
    <w:p w14:paraId="105B3DF0" w14:textId="6BCCAAE5" w:rsidR="00C6270A" w:rsidRPr="001A3AB2" w:rsidRDefault="00C6270A" w:rsidP="001A3AB2">
      <w:pPr>
        <w:shd w:val="clear" w:color="auto" w:fill="FFFFFF"/>
        <w:ind w:firstLine="708"/>
        <w:jc w:val="both"/>
        <w:rPr>
          <w:color w:val="333333"/>
          <w:sz w:val="20"/>
          <w:szCs w:val="20"/>
          <w:lang w:eastAsia="uk-UA"/>
        </w:rPr>
      </w:pPr>
      <w:r w:rsidRPr="001A3AB2">
        <w:rPr>
          <w:color w:val="333333"/>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w:t>
      </w:r>
      <w:r>
        <w:rPr>
          <w:color w:val="333333"/>
          <w:sz w:val="20"/>
          <w:szCs w:val="20"/>
          <w:lang w:eastAsia="uk-UA"/>
        </w:rPr>
        <w:t>Д</w:t>
      </w:r>
      <w:r w:rsidRPr="001A3AB2">
        <w:rPr>
          <w:color w:val="333333"/>
          <w:sz w:val="20"/>
          <w:szCs w:val="20"/>
          <w:lang w:eastAsia="uk-UA"/>
        </w:rPr>
        <w:t>оговору</w:t>
      </w:r>
      <w:r>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 xml:space="preserve">їх </w:t>
      </w:r>
      <w:r w:rsidRPr="001A3AB2">
        <w:rPr>
          <w:color w:val="333333"/>
          <w:sz w:val="20"/>
          <w:szCs w:val="20"/>
          <w:lang w:eastAsia="uk-UA"/>
        </w:rPr>
        <w:t>дії відповідно до </w:t>
      </w:r>
      <w:hyperlink r:id="rId21" w:tgtFrame="_blank" w:history="1">
        <w:r w:rsidRPr="001A3AB2">
          <w:rPr>
            <w:color w:val="000099"/>
            <w:sz w:val="20"/>
            <w:szCs w:val="20"/>
            <w:u w:val="single"/>
            <w:lang w:eastAsia="uk-UA"/>
          </w:rPr>
          <w:t>Закону</w:t>
        </w:r>
      </w:hyperlink>
      <w:r w:rsidRPr="00C6270A">
        <w:rPr>
          <w:color w:val="000000"/>
          <w:sz w:val="20"/>
          <w:szCs w:val="20"/>
        </w:rPr>
        <w:t xml:space="preserve"> </w:t>
      </w:r>
      <w:r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160051">
        <w:rPr>
          <w:color w:val="333333"/>
          <w:sz w:val="20"/>
          <w:szCs w:val="20"/>
          <w:lang w:eastAsia="uk-UA"/>
        </w:rPr>
        <w:t>7</w:t>
      </w:r>
      <w:r w:rsidRPr="001A3AB2">
        <w:rPr>
          <w:color w:val="333333"/>
          <w:sz w:val="20"/>
          <w:szCs w:val="20"/>
          <w:lang w:eastAsia="uk-UA"/>
        </w:rPr>
        <w:t>-1</w:t>
      </w:r>
      <w:r w:rsidR="00160051">
        <w:rPr>
          <w:color w:val="333333"/>
          <w:sz w:val="20"/>
          <w:szCs w:val="20"/>
          <w:lang w:eastAsia="uk-UA"/>
        </w:rPr>
        <w:t>0</w:t>
      </w:r>
      <w:r w:rsidRPr="001A3AB2">
        <w:rPr>
          <w:color w:val="333333"/>
          <w:sz w:val="20"/>
          <w:szCs w:val="20"/>
          <w:lang w:eastAsia="uk-UA"/>
        </w:rPr>
        <w:t xml:space="preserve"> пункту 2 розділу IV Інструкції;</w:t>
      </w:r>
    </w:p>
    <w:p w14:paraId="3F100FF2" w14:textId="26152A4E" w:rsidR="00E56F12" w:rsidRDefault="00C6270A" w:rsidP="00E56F12">
      <w:pPr>
        <w:shd w:val="clear" w:color="auto" w:fill="FFFFFF"/>
        <w:ind w:firstLine="708"/>
        <w:jc w:val="both"/>
        <w:rPr>
          <w:color w:val="333333"/>
          <w:sz w:val="20"/>
          <w:szCs w:val="20"/>
          <w:lang w:eastAsia="uk-UA"/>
        </w:rPr>
      </w:pPr>
      <w:bookmarkStart w:id="31" w:name="n241"/>
      <w:bookmarkEnd w:id="31"/>
      <w:r w:rsidRPr="001A3AB2">
        <w:rPr>
          <w:color w:val="333333"/>
          <w:sz w:val="20"/>
          <w:szCs w:val="20"/>
          <w:lang w:eastAsia="uk-UA"/>
        </w:rPr>
        <w:t xml:space="preserve">2) надавати вкладнику </w:t>
      </w:r>
      <w:r w:rsidR="00E56F12">
        <w:rPr>
          <w:color w:val="333333"/>
          <w:sz w:val="20"/>
          <w:szCs w:val="20"/>
          <w:lang w:val="ru-RU" w:eastAsia="uk-UA"/>
        </w:rPr>
        <w:t>Д</w:t>
      </w:r>
      <w:proofErr w:type="spellStart"/>
      <w:r w:rsidRPr="001A3AB2">
        <w:rPr>
          <w:color w:val="333333"/>
          <w:sz w:val="20"/>
          <w:szCs w:val="20"/>
          <w:lang w:eastAsia="uk-UA"/>
        </w:rPr>
        <w:t>овідку</w:t>
      </w:r>
      <w:proofErr w:type="spellEnd"/>
      <w:r w:rsidR="00E56F12" w:rsidRPr="00E56F12">
        <w:rPr>
          <w:sz w:val="20"/>
          <w:szCs w:val="20"/>
          <w:lang w:eastAsia="uk-UA"/>
        </w:rPr>
        <w:t xml:space="preserve"> </w:t>
      </w:r>
      <w:r w:rsidR="00E56F12" w:rsidRPr="00DF3E0E">
        <w:rPr>
          <w:sz w:val="20"/>
          <w:szCs w:val="20"/>
          <w:lang w:eastAsia="uk-UA"/>
        </w:rPr>
        <w:t xml:space="preserve">про систему гарантування вкладів фізичних осіб за затвердженою формою (Додаток № </w:t>
      </w:r>
      <w:r w:rsidR="00E56F12">
        <w:rPr>
          <w:sz w:val="20"/>
          <w:szCs w:val="20"/>
          <w:lang w:eastAsia="uk-UA"/>
        </w:rPr>
        <w:t>1</w:t>
      </w:r>
      <w:r w:rsidR="001E6791">
        <w:rPr>
          <w:sz w:val="20"/>
          <w:szCs w:val="20"/>
          <w:lang w:eastAsia="uk-UA"/>
        </w:rPr>
        <w:t>1</w:t>
      </w:r>
      <w:r w:rsidR="00E56F12" w:rsidRPr="00DF3E0E">
        <w:rPr>
          <w:sz w:val="20"/>
          <w:szCs w:val="20"/>
          <w:lang w:eastAsia="uk-UA"/>
        </w:rPr>
        <w:t>)</w:t>
      </w:r>
      <w:r w:rsidRPr="001A3AB2">
        <w:rPr>
          <w:color w:val="333333"/>
          <w:sz w:val="20"/>
          <w:szCs w:val="20"/>
          <w:lang w:eastAsia="uk-UA"/>
        </w:rPr>
        <w:t>:</w:t>
      </w:r>
      <w:bookmarkStart w:id="32" w:name="n242"/>
      <w:bookmarkEnd w:id="32"/>
    </w:p>
    <w:p w14:paraId="6B519736" w14:textId="5FD9BC0C" w:rsidR="00C6270A" w:rsidRPr="001A3AB2" w:rsidRDefault="00C6270A" w:rsidP="00E56F12">
      <w:pPr>
        <w:shd w:val="clear" w:color="auto" w:fill="FFFFFF"/>
        <w:ind w:firstLine="708"/>
        <w:jc w:val="both"/>
        <w:rPr>
          <w:color w:val="333333"/>
          <w:sz w:val="20"/>
          <w:szCs w:val="20"/>
          <w:lang w:eastAsia="uk-UA"/>
        </w:rPr>
      </w:pPr>
      <w:r w:rsidRPr="001A3AB2">
        <w:rPr>
          <w:color w:val="333333"/>
          <w:sz w:val="20"/>
          <w:szCs w:val="20"/>
          <w:lang w:eastAsia="uk-UA"/>
        </w:rPr>
        <w:t xml:space="preserve">до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якщо фізична особа не має рахунків у цьому банку.</w:t>
      </w:r>
    </w:p>
    <w:p w14:paraId="3422F166" w14:textId="77777777" w:rsidR="00C6270A" w:rsidRPr="001A3AB2" w:rsidRDefault="00C6270A" w:rsidP="001A3AB2">
      <w:pPr>
        <w:shd w:val="clear" w:color="auto" w:fill="FFFFFF"/>
        <w:ind w:firstLine="708"/>
        <w:jc w:val="both"/>
        <w:rPr>
          <w:color w:val="333333"/>
          <w:sz w:val="20"/>
          <w:szCs w:val="20"/>
          <w:lang w:eastAsia="uk-UA"/>
        </w:rPr>
      </w:pPr>
      <w:bookmarkStart w:id="33" w:name="n243"/>
      <w:bookmarkEnd w:id="33"/>
      <w:r w:rsidRPr="001A3AB2">
        <w:rPr>
          <w:color w:val="333333"/>
          <w:sz w:val="20"/>
          <w:szCs w:val="20"/>
          <w:lang w:eastAsia="uk-UA"/>
        </w:rPr>
        <w:lastRenderedPageBreak/>
        <w:t>Примірник довідки з особистим підписом вкладника має зберігатися у банку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B93966B" w14:textId="36AC5DBC" w:rsidR="00C6270A" w:rsidRPr="001A3AB2" w:rsidRDefault="00C6270A" w:rsidP="001A3AB2">
      <w:pPr>
        <w:shd w:val="clear" w:color="auto" w:fill="FFFFFF"/>
        <w:ind w:firstLine="708"/>
        <w:jc w:val="both"/>
        <w:rPr>
          <w:color w:val="333333"/>
          <w:sz w:val="20"/>
          <w:szCs w:val="20"/>
          <w:lang w:eastAsia="uk-UA"/>
        </w:rPr>
      </w:pPr>
      <w:bookmarkStart w:id="34" w:name="n244"/>
      <w:bookmarkEnd w:id="34"/>
      <w:r w:rsidRPr="001A3AB2">
        <w:rPr>
          <w:color w:val="333333"/>
          <w:sz w:val="20"/>
          <w:szCs w:val="20"/>
          <w:lang w:eastAsia="uk-UA"/>
        </w:rPr>
        <w:t xml:space="preserve">після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 не рідше ніж один раз на рік у спосіб, що визначать сторони у </w:t>
      </w:r>
      <w:r w:rsidR="00C52152">
        <w:rPr>
          <w:color w:val="333333"/>
          <w:sz w:val="20"/>
          <w:szCs w:val="20"/>
          <w:lang w:eastAsia="uk-UA"/>
        </w:rPr>
        <w:t>Д</w:t>
      </w:r>
      <w:r w:rsidRPr="001A3AB2">
        <w:rPr>
          <w:color w:val="333333"/>
          <w:sz w:val="20"/>
          <w:szCs w:val="20"/>
          <w:lang w:eastAsia="uk-UA"/>
        </w:rPr>
        <w:t>оговорі</w:t>
      </w:r>
      <w:r w:rsidR="00E56F12">
        <w:rPr>
          <w:color w:val="333333"/>
          <w:sz w:val="20"/>
          <w:szCs w:val="20"/>
          <w:lang w:val="ru-RU" w:eastAsia="uk-UA"/>
        </w:rPr>
        <w:t>:</w:t>
      </w:r>
      <w:r w:rsidR="00E56F12" w:rsidRPr="00E56F12">
        <w:rPr>
          <w:sz w:val="20"/>
          <w:szCs w:val="20"/>
          <w:lang w:eastAsia="uk-UA"/>
        </w:rPr>
        <w:t xml:space="preserve"> </w:t>
      </w:r>
      <w:r w:rsidR="00E56F12" w:rsidRPr="009537C6">
        <w:rPr>
          <w:sz w:val="20"/>
          <w:szCs w:val="20"/>
          <w:lang w:eastAsia="uk-UA"/>
        </w:rPr>
        <w:t>у паперовій формі (</w:t>
      </w:r>
      <w:r w:rsidR="00E56F12" w:rsidRPr="001A3AB2">
        <w:rPr>
          <w:sz w:val="20"/>
          <w:szCs w:val="20"/>
          <w:lang w:eastAsia="uk-UA"/>
        </w:rPr>
        <w:t>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w:t>
      </w:r>
      <w:r w:rsidR="00E56F12" w:rsidRPr="009537C6">
        <w:rPr>
          <w:sz w:val="20"/>
          <w:szCs w:val="20"/>
          <w:lang w:eastAsia="uk-UA"/>
        </w:rPr>
        <w:t>)</w:t>
      </w:r>
      <w:r w:rsidRPr="001A3AB2">
        <w:rPr>
          <w:color w:val="333333"/>
          <w:sz w:val="20"/>
          <w:szCs w:val="20"/>
          <w:lang w:eastAsia="uk-UA"/>
        </w:rPr>
        <w:t>;</w:t>
      </w:r>
    </w:p>
    <w:p w14:paraId="27FE61D6" w14:textId="4B0D31F4" w:rsidR="00C6270A" w:rsidRPr="001A3AB2" w:rsidRDefault="00C6270A" w:rsidP="001A3AB2">
      <w:pPr>
        <w:shd w:val="clear" w:color="auto" w:fill="FFFFFF"/>
        <w:ind w:firstLine="708"/>
        <w:jc w:val="both"/>
        <w:rPr>
          <w:color w:val="333333"/>
          <w:sz w:val="20"/>
          <w:szCs w:val="20"/>
          <w:lang w:eastAsia="uk-UA"/>
        </w:rPr>
      </w:pPr>
      <w:bookmarkStart w:id="35" w:name="n245"/>
      <w:bookmarkEnd w:id="35"/>
      <w:r w:rsidRPr="001A3AB2">
        <w:rPr>
          <w:color w:val="333333"/>
          <w:sz w:val="20"/>
          <w:szCs w:val="20"/>
          <w:lang w:eastAsia="uk-UA"/>
        </w:rPr>
        <w:t>3) включати до змісту договорів</w:t>
      </w:r>
      <w:r w:rsidR="00C52152">
        <w:rPr>
          <w:color w:val="333333"/>
          <w:sz w:val="20"/>
          <w:szCs w:val="20"/>
          <w:lang w:eastAsia="uk-UA"/>
        </w:rPr>
        <w:t>/індивідуальних частин договорів (у разі укладання договору шляхом приєднання)</w:t>
      </w:r>
      <w:r w:rsidRPr="001A3AB2">
        <w:rPr>
          <w:color w:val="333333"/>
          <w:sz w:val="20"/>
          <w:szCs w:val="20"/>
          <w:lang w:eastAsia="uk-UA"/>
        </w:rPr>
        <w:t>, зокрема:</w:t>
      </w:r>
    </w:p>
    <w:p w14:paraId="64FC15D9" w14:textId="687A2269" w:rsidR="00C6270A" w:rsidRPr="001A3AB2" w:rsidRDefault="00C6270A" w:rsidP="001A3AB2">
      <w:pPr>
        <w:shd w:val="clear" w:color="auto" w:fill="FFFFFF"/>
        <w:ind w:firstLine="708"/>
        <w:jc w:val="both"/>
        <w:rPr>
          <w:color w:val="333333"/>
          <w:sz w:val="20"/>
          <w:szCs w:val="20"/>
          <w:lang w:eastAsia="uk-UA"/>
        </w:rPr>
      </w:pPr>
      <w:bookmarkStart w:id="36" w:name="n246"/>
      <w:bookmarkEnd w:id="36"/>
      <w:r w:rsidRPr="001A3AB2">
        <w:rPr>
          <w:color w:val="333333"/>
          <w:sz w:val="20"/>
          <w:szCs w:val="20"/>
          <w:lang w:eastAsia="uk-UA"/>
        </w:rPr>
        <w:t>інформацію про те, що особа, з якою укладається договір, ознайомлена з довідкою;</w:t>
      </w:r>
    </w:p>
    <w:p w14:paraId="35DF0E22" w14:textId="57E0CC72" w:rsidR="00C6270A" w:rsidRPr="001A3AB2" w:rsidRDefault="00C6270A" w:rsidP="001A3AB2">
      <w:pPr>
        <w:shd w:val="clear" w:color="auto" w:fill="FFFFFF"/>
        <w:ind w:firstLine="708"/>
        <w:jc w:val="both"/>
        <w:rPr>
          <w:color w:val="333333"/>
          <w:sz w:val="20"/>
          <w:szCs w:val="20"/>
          <w:lang w:eastAsia="uk-UA"/>
        </w:rPr>
      </w:pPr>
      <w:bookmarkStart w:id="37" w:name="n247"/>
      <w:bookmarkEnd w:id="37"/>
      <w:r w:rsidRPr="001A3AB2">
        <w:rPr>
          <w:color w:val="333333"/>
          <w:sz w:val="20"/>
          <w:szCs w:val="20"/>
          <w:lang w:eastAsia="uk-UA"/>
        </w:rPr>
        <w:t xml:space="preserve">визначення </w:t>
      </w:r>
      <w:r w:rsidR="00C52152">
        <w:rPr>
          <w:color w:val="333333"/>
          <w:sz w:val="20"/>
          <w:szCs w:val="20"/>
          <w:lang w:eastAsia="uk-UA"/>
        </w:rPr>
        <w:t>терміну «</w:t>
      </w:r>
      <w:r w:rsidRPr="001A3AB2">
        <w:rPr>
          <w:color w:val="333333"/>
          <w:sz w:val="20"/>
          <w:szCs w:val="20"/>
          <w:lang w:eastAsia="uk-UA"/>
        </w:rPr>
        <w:t>вклад</w:t>
      </w:r>
      <w:r w:rsidR="00C52152">
        <w:rPr>
          <w:color w:val="333333"/>
          <w:sz w:val="20"/>
          <w:szCs w:val="20"/>
          <w:lang w:eastAsia="uk-UA"/>
        </w:rPr>
        <w:t>»</w:t>
      </w:r>
      <w:r w:rsidRPr="001A3AB2">
        <w:rPr>
          <w:color w:val="333333"/>
          <w:sz w:val="20"/>
          <w:szCs w:val="20"/>
          <w:lang w:eastAsia="uk-UA"/>
        </w:rPr>
        <w:t xml:space="preserve"> відповідно до </w:t>
      </w:r>
      <w:hyperlink r:id="rId22" w:tgtFrame="_blank" w:history="1">
        <w:r w:rsidRPr="001A3AB2">
          <w:rPr>
            <w:color w:val="000099"/>
            <w:sz w:val="20"/>
            <w:szCs w:val="20"/>
            <w:u w:val="single"/>
            <w:lang w:eastAsia="uk-UA"/>
          </w:rPr>
          <w:t>Закону</w:t>
        </w:r>
      </w:hyperlink>
      <w:r w:rsidRPr="001A3AB2">
        <w:rPr>
          <w:color w:val="333333"/>
          <w:sz w:val="20"/>
          <w:szCs w:val="20"/>
          <w:lang w:eastAsia="uk-UA"/>
        </w:rPr>
        <w:t>;</w:t>
      </w:r>
    </w:p>
    <w:p w14:paraId="492E0232" w14:textId="77777777" w:rsidR="00C6270A" w:rsidRPr="001A3AB2" w:rsidRDefault="00C6270A" w:rsidP="001A3AB2">
      <w:pPr>
        <w:shd w:val="clear" w:color="auto" w:fill="FFFFFF"/>
        <w:ind w:firstLine="708"/>
        <w:jc w:val="both"/>
        <w:rPr>
          <w:color w:val="333333"/>
          <w:sz w:val="20"/>
          <w:szCs w:val="20"/>
          <w:lang w:eastAsia="uk-UA"/>
        </w:rPr>
      </w:pPr>
      <w:bookmarkStart w:id="38" w:name="n248"/>
      <w:bookmarkEnd w:id="38"/>
      <w:r w:rsidRPr="001A3AB2">
        <w:rPr>
          <w:color w:val="333333"/>
          <w:sz w:val="20"/>
          <w:szCs w:val="20"/>
          <w:lang w:eastAsia="uk-UA"/>
        </w:rPr>
        <w:t xml:space="preserve">4) у разі залучення коштів за вкладом у банківських металах або за вкладом, підтвердженим ощадним (депозитним) сертифікатом на пред'явника, або у разі залучення коштів на користь третіх осіб на умовах виконання банком функцій повіреного, </w:t>
      </w:r>
      <w:proofErr w:type="spellStart"/>
      <w:r w:rsidRPr="001A3AB2">
        <w:rPr>
          <w:color w:val="333333"/>
          <w:sz w:val="20"/>
          <w:szCs w:val="20"/>
          <w:lang w:eastAsia="uk-UA"/>
        </w:rPr>
        <w:t>агента</w:t>
      </w:r>
      <w:proofErr w:type="spellEnd"/>
      <w:r w:rsidRPr="001A3AB2">
        <w:rPr>
          <w:color w:val="333333"/>
          <w:sz w:val="20"/>
          <w:szCs w:val="20"/>
          <w:lang w:eastAsia="uk-UA"/>
        </w:rPr>
        <w:t>,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непоширення на такі кошти гарантій, передбачених Законом;</w:t>
      </w:r>
    </w:p>
    <w:p w14:paraId="05171BD3" w14:textId="77777777" w:rsidR="00C6270A" w:rsidRPr="001A3AB2" w:rsidRDefault="00C6270A" w:rsidP="001A3AB2">
      <w:pPr>
        <w:shd w:val="clear" w:color="auto" w:fill="FFFFFF"/>
        <w:ind w:firstLine="708"/>
        <w:jc w:val="both"/>
        <w:rPr>
          <w:color w:val="333333"/>
          <w:sz w:val="20"/>
          <w:szCs w:val="20"/>
          <w:lang w:eastAsia="uk-UA"/>
        </w:rPr>
      </w:pPr>
      <w:bookmarkStart w:id="39" w:name="n249"/>
      <w:bookmarkEnd w:id="39"/>
      <w:r w:rsidRPr="001A3AB2">
        <w:rPr>
          <w:color w:val="333333"/>
          <w:sz w:val="20"/>
          <w:szCs w:val="20"/>
          <w:lang w:eastAsia="uk-UA"/>
        </w:rPr>
        <w:t>5) надавати на вимогу вкладника витяг з договору/правил/умов щодо порядку обслуговування рахунку, засвідчений уповноваженою особою банку, якщо договір укладається у формі договору приєднання, іншого публічного договору;</w:t>
      </w:r>
    </w:p>
    <w:p w14:paraId="62931117" w14:textId="77777777" w:rsidR="00C6270A" w:rsidRPr="001A3AB2" w:rsidRDefault="00C6270A" w:rsidP="001A3AB2">
      <w:pPr>
        <w:shd w:val="clear" w:color="auto" w:fill="FFFFFF"/>
        <w:ind w:firstLine="708"/>
        <w:jc w:val="both"/>
        <w:rPr>
          <w:color w:val="333333"/>
          <w:sz w:val="20"/>
          <w:szCs w:val="20"/>
          <w:lang w:eastAsia="uk-UA"/>
        </w:rPr>
      </w:pPr>
      <w:bookmarkStart w:id="40" w:name="n250"/>
      <w:bookmarkEnd w:id="40"/>
      <w:r w:rsidRPr="001A3AB2">
        <w:rPr>
          <w:color w:val="333333"/>
          <w:sz w:val="20"/>
          <w:szCs w:val="20"/>
          <w:lang w:eastAsia="uk-UA"/>
        </w:rPr>
        <w:t>6) надавати вкладнику належний йому примірник договору, 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p>
    <w:p w14:paraId="0BD7EE95" w14:textId="19DCB263" w:rsidR="00C6270A" w:rsidRPr="001A3AB2" w:rsidRDefault="00C52152" w:rsidP="001A3AB2">
      <w:pPr>
        <w:shd w:val="clear" w:color="auto" w:fill="FFFFFF"/>
        <w:ind w:firstLine="708"/>
        <w:jc w:val="both"/>
        <w:rPr>
          <w:color w:val="333333"/>
          <w:sz w:val="20"/>
          <w:szCs w:val="20"/>
          <w:lang w:eastAsia="uk-UA"/>
        </w:rPr>
      </w:pPr>
      <w:bookmarkStart w:id="41" w:name="n251"/>
      <w:bookmarkStart w:id="42" w:name="n252"/>
      <w:bookmarkStart w:id="43" w:name="n253"/>
      <w:bookmarkStart w:id="44" w:name="n254"/>
      <w:bookmarkStart w:id="45" w:name="n255"/>
      <w:bookmarkEnd w:id="41"/>
      <w:bookmarkEnd w:id="42"/>
      <w:bookmarkEnd w:id="43"/>
      <w:bookmarkEnd w:id="44"/>
      <w:bookmarkEnd w:id="45"/>
      <w:r>
        <w:rPr>
          <w:color w:val="333333"/>
          <w:sz w:val="20"/>
          <w:szCs w:val="20"/>
          <w:lang w:eastAsia="uk-UA"/>
        </w:rPr>
        <w:t>7</w:t>
      </w:r>
      <w:r w:rsidR="00C6270A" w:rsidRPr="001A3AB2">
        <w:rPr>
          <w:color w:val="333333"/>
          <w:sz w:val="20"/>
          <w:szCs w:val="20"/>
          <w:lang w:eastAsia="uk-UA"/>
        </w:rPr>
        <w:t xml:space="preserve">) забезпечити розміщення в усіх приміщеннях </w:t>
      </w:r>
      <w:r w:rsidR="00E56F12" w:rsidRPr="002B3614">
        <w:rPr>
          <w:color w:val="333333"/>
          <w:sz w:val="20"/>
          <w:szCs w:val="20"/>
          <w:lang w:eastAsia="uk-UA"/>
        </w:rPr>
        <w:t>Б</w:t>
      </w:r>
      <w:r w:rsidR="00C6270A" w:rsidRPr="001A3AB2">
        <w:rPr>
          <w:color w:val="333333"/>
          <w:sz w:val="20"/>
          <w:szCs w:val="20"/>
          <w:lang w:eastAsia="uk-UA"/>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w:t>
      </w:r>
    </w:p>
    <w:p w14:paraId="75E87369" w14:textId="77777777" w:rsidR="00C6270A" w:rsidRPr="001A3AB2" w:rsidRDefault="00C6270A" w:rsidP="001A3AB2">
      <w:pPr>
        <w:shd w:val="clear" w:color="auto" w:fill="FFFFFF"/>
        <w:ind w:firstLine="708"/>
        <w:jc w:val="both"/>
        <w:rPr>
          <w:color w:val="333333"/>
          <w:sz w:val="20"/>
          <w:szCs w:val="20"/>
          <w:lang w:eastAsia="uk-UA"/>
        </w:rPr>
      </w:pPr>
      <w:bookmarkStart w:id="46" w:name="n256"/>
      <w:bookmarkEnd w:id="46"/>
      <w:r w:rsidRPr="001A3AB2">
        <w:rPr>
          <w:color w:val="333333"/>
          <w:sz w:val="20"/>
          <w:szCs w:val="20"/>
          <w:lang w:eastAsia="uk-UA"/>
        </w:rPr>
        <w:t>копії свідоцтва учасника Фонду;</w:t>
      </w:r>
    </w:p>
    <w:p w14:paraId="71A08691" w14:textId="77777777" w:rsidR="00C6270A" w:rsidRPr="001A3AB2" w:rsidRDefault="00C6270A" w:rsidP="001A3AB2">
      <w:pPr>
        <w:shd w:val="clear" w:color="auto" w:fill="FFFFFF"/>
        <w:ind w:firstLine="708"/>
        <w:jc w:val="both"/>
        <w:rPr>
          <w:color w:val="333333"/>
          <w:sz w:val="20"/>
          <w:szCs w:val="20"/>
          <w:lang w:eastAsia="uk-UA"/>
        </w:rPr>
      </w:pPr>
      <w:bookmarkStart w:id="47" w:name="n257"/>
      <w:bookmarkEnd w:id="47"/>
      <w:r w:rsidRPr="001A3AB2">
        <w:rPr>
          <w:color w:val="333333"/>
          <w:sz w:val="20"/>
          <w:szCs w:val="20"/>
          <w:lang w:eastAsia="uk-UA"/>
        </w:rPr>
        <w:t xml:space="preserve">реквізитів Фонду (місцезнаходження, номер телефону "гарячої лінії", адреса офіційного </w:t>
      </w:r>
      <w:proofErr w:type="spellStart"/>
      <w:r w:rsidRPr="001A3AB2">
        <w:rPr>
          <w:color w:val="333333"/>
          <w:sz w:val="20"/>
          <w:szCs w:val="20"/>
          <w:lang w:eastAsia="uk-UA"/>
        </w:rPr>
        <w:t>вебсайту</w:t>
      </w:r>
      <w:proofErr w:type="spellEnd"/>
      <w:r w:rsidRPr="001A3AB2">
        <w:rPr>
          <w:color w:val="333333"/>
          <w:sz w:val="20"/>
          <w:szCs w:val="20"/>
          <w:lang w:eastAsia="uk-UA"/>
        </w:rPr>
        <w:t xml:space="preserve"> Фонду);</w:t>
      </w:r>
    </w:p>
    <w:p w14:paraId="36575998" w14:textId="77777777" w:rsidR="00C6270A" w:rsidRPr="001A3AB2" w:rsidRDefault="00C6270A" w:rsidP="001A3AB2">
      <w:pPr>
        <w:shd w:val="clear" w:color="auto" w:fill="FFFFFF"/>
        <w:ind w:firstLine="708"/>
        <w:jc w:val="both"/>
        <w:rPr>
          <w:color w:val="333333"/>
          <w:sz w:val="20"/>
          <w:szCs w:val="20"/>
          <w:lang w:eastAsia="uk-UA"/>
        </w:rPr>
      </w:pPr>
      <w:bookmarkStart w:id="48" w:name="n258"/>
      <w:bookmarkEnd w:id="48"/>
      <w:r w:rsidRPr="001A3AB2">
        <w:rPr>
          <w:color w:val="333333"/>
          <w:sz w:val="20"/>
          <w:szCs w:val="20"/>
          <w:lang w:eastAsia="uk-UA"/>
        </w:rPr>
        <w:t>зразка довідки;</w:t>
      </w:r>
    </w:p>
    <w:p w14:paraId="5014EBDE" w14:textId="77777777" w:rsidR="00C6270A" w:rsidRPr="001A3AB2" w:rsidRDefault="00C6270A" w:rsidP="001A3AB2">
      <w:pPr>
        <w:shd w:val="clear" w:color="auto" w:fill="FFFFFF"/>
        <w:ind w:firstLine="708"/>
        <w:jc w:val="both"/>
        <w:rPr>
          <w:color w:val="333333"/>
          <w:sz w:val="20"/>
          <w:szCs w:val="20"/>
          <w:lang w:eastAsia="uk-UA"/>
        </w:rPr>
      </w:pPr>
      <w:bookmarkStart w:id="49" w:name="n259"/>
      <w:bookmarkEnd w:id="49"/>
      <w:r w:rsidRPr="001A3AB2">
        <w:rPr>
          <w:color w:val="333333"/>
          <w:sz w:val="20"/>
          <w:szCs w:val="20"/>
          <w:lang w:eastAsia="uk-UA"/>
        </w:rPr>
        <w:t>суми граничного розміру відшкодування коштів за вкладами;</w:t>
      </w:r>
    </w:p>
    <w:p w14:paraId="4DA980B5" w14:textId="01EF74BF" w:rsidR="00C6270A" w:rsidRPr="001A3AB2" w:rsidRDefault="00C52152" w:rsidP="001A3AB2">
      <w:pPr>
        <w:shd w:val="clear" w:color="auto" w:fill="FFFFFF"/>
        <w:ind w:firstLine="708"/>
        <w:jc w:val="both"/>
        <w:rPr>
          <w:color w:val="333333"/>
          <w:sz w:val="20"/>
          <w:szCs w:val="20"/>
          <w:lang w:eastAsia="uk-UA"/>
        </w:rPr>
      </w:pPr>
      <w:bookmarkStart w:id="50" w:name="n260"/>
      <w:bookmarkEnd w:id="50"/>
      <w:r>
        <w:rPr>
          <w:color w:val="333333"/>
          <w:sz w:val="20"/>
          <w:szCs w:val="20"/>
          <w:lang w:eastAsia="uk-UA"/>
        </w:rPr>
        <w:t>8</w:t>
      </w:r>
      <w:r w:rsidR="00C6270A" w:rsidRPr="001A3AB2">
        <w:rPr>
          <w:color w:val="333333"/>
          <w:sz w:val="20"/>
          <w:szCs w:val="20"/>
          <w:lang w:eastAsia="uk-UA"/>
        </w:rPr>
        <w:t xml:space="preserve">) забезпечити розміщення на </w:t>
      </w:r>
      <w:proofErr w:type="spellStart"/>
      <w:r w:rsidR="00C6270A" w:rsidRPr="001A3AB2">
        <w:rPr>
          <w:color w:val="333333"/>
          <w:sz w:val="20"/>
          <w:szCs w:val="20"/>
          <w:lang w:eastAsia="uk-UA"/>
        </w:rPr>
        <w:t>вебсайті</w:t>
      </w:r>
      <w:proofErr w:type="spellEnd"/>
      <w:r w:rsidR="00C6270A" w:rsidRPr="001A3AB2">
        <w:rPr>
          <w:color w:val="333333"/>
          <w:sz w:val="20"/>
          <w:szCs w:val="20"/>
          <w:lang w:eastAsia="uk-UA"/>
        </w:rPr>
        <w:t xml:space="preserve"> банку такої інформації та документів:</w:t>
      </w:r>
    </w:p>
    <w:p w14:paraId="7ABB9085" w14:textId="77777777" w:rsidR="00C6270A" w:rsidRPr="001A3AB2" w:rsidRDefault="00C6270A" w:rsidP="001A3AB2">
      <w:pPr>
        <w:shd w:val="clear" w:color="auto" w:fill="FFFFFF"/>
        <w:ind w:firstLine="708"/>
        <w:jc w:val="both"/>
        <w:rPr>
          <w:color w:val="333333"/>
          <w:sz w:val="20"/>
          <w:szCs w:val="20"/>
          <w:lang w:eastAsia="uk-UA"/>
        </w:rPr>
      </w:pPr>
      <w:bookmarkStart w:id="51" w:name="n261"/>
      <w:bookmarkEnd w:id="51"/>
      <w:r w:rsidRPr="001A3AB2">
        <w:rPr>
          <w:color w:val="333333"/>
          <w:sz w:val="20"/>
          <w:szCs w:val="20"/>
          <w:lang w:eastAsia="uk-UA"/>
        </w:rPr>
        <w:t>умов договору приєднання, іншого публічного договору (щодо укладення договорів);</w:t>
      </w:r>
    </w:p>
    <w:p w14:paraId="08A42652" w14:textId="77777777" w:rsidR="00C6270A" w:rsidRPr="001A3AB2" w:rsidRDefault="00C6270A" w:rsidP="001A3AB2">
      <w:pPr>
        <w:shd w:val="clear" w:color="auto" w:fill="FFFFFF"/>
        <w:ind w:firstLine="708"/>
        <w:jc w:val="both"/>
        <w:rPr>
          <w:color w:val="333333"/>
          <w:sz w:val="20"/>
          <w:szCs w:val="20"/>
          <w:lang w:eastAsia="uk-UA"/>
        </w:rPr>
      </w:pPr>
      <w:bookmarkStart w:id="52" w:name="n262"/>
      <w:bookmarkEnd w:id="52"/>
      <w:r w:rsidRPr="001A3AB2">
        <w:rPr>
          <w:color w:val="333333"/>
          <w:sz w:val="20"/>
          <w:szCs w:val="20"/>
          <w:lang w:eastAsia="uk-UA"/>
        </w:rPr>
        <w:t>цін банківських послуг, процентів і тарифів банку (щодо укладення договорів);</w:t>
      </w:r>
    </w:p>
    <w:p w14:paraId="1C5ECFC3" w14:textId="77777777" w:rsidR="00C6270A" w:rsidRPr="001A3AB2" w:rsidRDefault="00C6270A" w:rsidP="001A3AB2">
      <w:pPr>
        <w:shd w:val="clear" w:color="auto" w:fill="FFFFFF"/>
        <w:ind w:firstLine="708"/>
        <w:jc w:val="both"/>
        <w:rPr>
          <w:color w:val="333333"/>
          <w:sz w:val="20"/>
          <w:szCs w:val="20"/>
          <w:lang w:eastAsia="uk-UA"/>
        </w:rPr>
      </w:pPr>
      <w:bookmarkStart w:id="53" w:name="n263"/>
      <w:bookmarkEnd w:id="53"/>
      <w:r w:rsidRPr="001A3AB2">
        <w:rPr>
          <w:color w:val="333333"/>
          <w:sz w:val="20"/>
          <w:szCs w:val="20"/>
          <w:lang w:eastAsia="uk-UA"/>
        </w:rPr>
        <w:t>акційних пропозицій (програм лояльності) для вкладників / потенційних вкладників, умов їх застосування та термін їхньої дії;</w:t>
      </w:r>
    </w:p>
    <w:p w14:paraId="7C55399D" w14:textId="77777777" w:rsidR="00C6270A" w:rsidRPr="001A3AB2" w:rsidRDefault="00C6270A" w:rsidP="001A3AB2">
      <w:pPr>
        <w:shd w:val="clear" w:color="auto" w:fill="FFFFFF"/>
        <w:ind w:firstLine="708"/>
        <w:jc w:val="both"/>
        <w:rPr>
          <w:color w:val="333333"/>
          <w:sz w:val="20"/>
          <w:szCs w:val="20"/>
          <w:lang w:eastAsia="uk-UA"/>
        </w:rPr>
      </w:pPr>
      <w:bookmarkStart w:id="54" w:name="n264"/>
      <w:bookmarkEnd w:id="54"/>
      <w:r w:rsidRPr="001A3AB2">
        <w:rPr>
          <w:color w:val="333333"/>
          <w:sz w:val="20"/>
          <w:szCs w:val="20"/>
          <w:lang w:eastAsia="uk-UA"/>
        </w:rPr>
        <w:t>примірні договори для кожного виду банківського рахунку та банківського вкладу (депозиту);</w:t>
      </w:r>
    </w:p>
    <w:p w14:paraId="6C902AB4" w14:textId="7BDD70B0" w:rsidR="00C6270A" w:rsidRPr="001A3AB2" w:rsidRDefault="00C52152" w:rsidP="001A3AB2">
      <w:pPr>
        <w:shd w:val="clear" w:color="auto" w:fill="FFFFFF"/>
        <w:ind w:firstLine="708"/>
        <w:jc w:val="both"/>
        <w:rPr>
          <w:color w:val="333333"/>
          <w:sz w:val="20"/>
          <w:szCs w:val="20"/>
          <w:lang w:eastAsia="uk-UA"/>
        </w:rPr>
      </w:pPr>
      <w:bookmarkStart w:id="55" w:name="n265"/>
      <w:bookmarkEnd w:id="55"/>
      <w:r>
        <w:rPr>
          <w:color w:val="333333"/>
          <w:sz w:val="20"/>
          <w:szCs w:val="20"/>
          <w:lang w:eastAsia="uk-UA"/>
        </w:rPr>
        <w:t>9</w:t>
      </w:r>
      <w:r w:rsidR="00C6270A" w:rsidRPr="001A3AB2">
        <w:rPr>
          <w:color w:val="333333"/>
          <w:sz w:val="20"/>
          <w:szCs w:val="20"/>
          <w:lang w:eastAsia="uk-UA"/>
        </w:rPr>
        <w:t xml:space="preserve">) забезпечити створення окремого розділу на </w:t>
      </w:r>
      <w:proofErr w:type="spellStart"/>
      <w:r w:rsidR="00C6270A" w:rsidRPr="001A3AB2">
        <w:rPr>
          <w:color w:val="333333"/>
          <w:sz w:val="20"/>
          <w:szCs w:val="20"/>
          <w:lang w:eastAsia="uk-UA"/>
        </w:rPr>
        <w:t>вебсайті</w:t>
      </w:r>
      <w:proofErr w:type="spellEnd"/>
      <w:r w:rsidR="00C6270A" w:rsidRPr="001A3AB2">
        <w:rPr>
          <w:color w:val="333333"/>
          <w:sz w:val="20"/>
          <w:szCs w:val="20"/>
          <w:lang w:eastAsia="uk-UA"/>
        </w:rPr>
        <w:t xml:space="preserve"> банку з інформацією про функціонування системи гарантування вкладів фізичних осіб, посилання на який має бути розміщено на головній сторінці </w:t>
      </w:r>
      <w:proofErr w:type="spellStart"/>
      <w:r w:rsidR="00C6270A" w:rsidRPr="001A3AB2">
        <w:rPr>
          <w:color w:val="333333"/>
          <w:sz w:val="20"/>
          <w:szCs w:val="20"/>
          <w:lang w:eastAsia="uk-UA"/>
        </w:rPr>
        <w:t>вебсайту</w:t>
      </w:r>
      <w:proofErr w:type="spellEnd"/>
      <w:r w:rsidR="00C6270A" w:rsidRPr="001A3AB2">
        <w:rPr>
          <w:color w:val="333333"/>
          <w:sz w:val="20"/>
          <w:szCs w:val="20"/>
          <w:lang w:eastAsia="uk-UA"/>
        </w:rPr>
        <w:t xml:space="preserve"> банку, та забезпечити розміщення в зазначеному розділі такої інформації та документів:</w:t>
      </w:r>
    </w:p>
    <w:p w14:paraId="71C3202B" w14:textId="77777777" w:rsidR="00C6270A" w:rsidRPr="001A3AB2" w:rsidRDefault="00C6270A" w:rsidP="001A3AB2">
      <w:pPr>
        <w:shd w:val="clear" w:color="auto" w:fill="FFFFFF"/>
        <w:ind w:firstLine="708"/>
        <w:jc w:val="both"/>
        <w:rPr>
          <w:color w:val="333333"/>
          <w:sz w:val="20"/>
          <w:szCs w:val="20"/>
          <w:lang w:eastAsia="uk-UA"/>
        </w:rPr>
      </w:pPr>
      <w:bookmarkStart w:id="56" w:name="n266"/>
      <w:bookmarkEnd w:id="56"/>
      <w:proofErr w:type="spellStart"/>
      <w:r w:rsidRPr="001A3AB2">
        <w:rPr>
          <w:color w:val="333333"/>
          <w:sz w:val="20"/>
          <w:szCs w:val="20"/>
          <w:lang w:eastAsia="uk-UA"/>
        </w:rPr>
        <w:t>скан</w:t>
      </w:r>
      <w:proofErr w:type="spellEnd"/>
      <w:r w:rsidRPr="001A3AB2">
        <w:rPr>
          <w:color w:val="333333"/>
          <w:sz w:val="20"/>
          <w:szCs w:val="20"/>
          <w:lang w:eastAsia="uk-UA"/>
        </w:rPr>
        <w:t>-копії свідоцтва учасника Фонду;</w:t>
      </w:r>
    </w:p>
    <w:p w14:paraId="10DD0B2F" w14:textId="77777777" w:rsidR="00C6270A" w:rsidRPr="001A3AB2" w:rsidRDefault="00C6270A" w:rsidP="001A3AB2">
      <w:pPr>
        <w:shd w:val="clear" w:color="auto" w:fill="FFFFFF"/>
        <w:ind w:firstLine="708"/>
        <w:jc w:val="both"/>
        <w:rPr>
          <w:color w:val="333333"/>
          <w:sz w:val="20"/>
          <w:szCs w:val="20"/>
          <w:lang w:eastAsia="uk-UA"/>
        </w:rPr>
      </w:pPr>
      <w:bookmarkStart w:id="57" w:name="n267"/>
      <w:bookmarkStart w:id="58" w:name="n268"/>
      <w:bookmarkEnd w:id="57"/>
      <w:bookmarkEnd w:id="58"/>
      <w:r w:rsidRPr="001A3AB2">
        <w:rPr>
          <w:color w:val="333333"/>
          <w:sz w:val="20"/>
          <w:szCs w:val="20"/>
          <w:lang w:eastAsia="uk-UA"/>
        </w:rPr>
        <w:t>зразка довідки;</w:t>
      </w:r>
    </w:p>
    <w:p w14:paraId="0B02C51F" w14:textId="77777777" w:rsidR="00C6270A" w:rsidRPr="001A3AB2" w:rsidRDefault="00C6270A" w:rsidP="001A3AB2">
      <w:pPr>
        <w:shd w:val="clear" w:color="auto" w:fill="FFFFFF"/>
        <w:ind w:firstLine="708"/>
        <w:jc w:val="both"/>
        <w:rPr>
          <w:color w:val="333333"/>
          <w:sz w:val="20"/>
          <w:szCs w:val="20"/>
          <w:lang w:eastAsia="uk-UA"/>
        </w:rPr>
      </w:pPr>
      <w:bookmarkStart w:id="59" w:name="n269"/>
      <w:bookmarkEnd w:id="59"/>
      <w:r w:rsidRPr="001A3AB2">
        <w:rPr>
          <w:color w:val="333333"/>
          <w:sz w:val="20"/>
          <w:szCs w:val="20"/>
          <w:lang w:eastAsia="uk-UA"/>
        </w:rPr>
        <w:t>суми граничного розміру відшкодування коштів за вкладами;</w:t>
      </w:r>
    </w:p>
    <w:p w14:paraId="2FE7408A" w14:textId="70936E9E" w:rsidR="00C6270A" w:rsidRPr="001A3AB2" w:rsidRDefault="00C6270A" w:rsidP="001A3AB2">
      <w:pPr>
        <w:shd w:val="clear" w:color="auto" w:fill="FFFFFF"/>
        <w:ind w:firstLine="708"/>
        <w:jc w:val="both"/>
        <w:rPr>
          <w:color w:val="333333"/>
          <w:sz w:val="20"/>
          <w:szCs w:val="20"/>
          <w:lang w:eastAsia="uk-UA"/>
        </w:rPr>
      </w:pPr>
      <w:bookmarkStart w:id="60" w:name="n270"/>
      <w:bookmarkStart w:id="61" w:name="n271"/>
      <w:bookmarkEnd w:id="60"/>
      <w:bookmarkEnd w:id="61"/>
      <w:r w:rsidRPr="001A3AB2">
        <w:rPr>
          <w:color w:val="333333"/>
          <w:sz w:val="20"/>
          <w:szCs w:val="20"/>
          <w:lang w:eastAsia="uk-UA"/>
        </w:rPr>
        <w:t xml:space="preserve">посилання на офіційного </w:t>
      </w:r>
      <w:proofErr w:type="spellStart"/>
      <w:r w:rsidRPr="001A3AB2">
        <w:rPr>
          <w:color w:val="333333"/>
          <w:sz w:val="20"/>
          <w:szCs w:val="20"/>
          <w:lang w:eastAsia="uk-UA"/>
        </w:rPr>
        <w:t>вебсайту</w:t>
      </w:r>
      <w:proofErr w:type="spellEnd"/>
      <w:r w:rsidRPr="001A3AB2">
        <w:rPr>
          <w:color w:val="333333"/>
          <w:sz w:val="20"/>
          <w:szCs w:val="20"/>
          <w:lang w:eastAsia="uk-UA"/>
        </w:rPr>
        <w:t xml:space="preserve"> Фонду</w:t>
      </w:r>
      <w:r w:rsidR="00C52152" w:rsidRPr="00C52152">
        <w:rPr>
          <w:color w:val="333333"/>
          <w:sz w:val="20"/>
          <w:szCs w:val="20"/>
          <w:lang w:eastAsia="uk-UA"/>
        </w:rPr>
        <w:t xml:space="preserve"> </w:t>
      </w:r>
      <w:r w:rsidR="00C52152">
        <w:rPr>
          <w:color w:val="333333"/>
          <w:sz w:val="20"/>
          <w:szCs w:val="20"/>
          <w:lang w:eastAsia="uk-UA"/>
        </w:rPr>
        <w:t>(</w:t>
      </w:r>
      <w:r w:rsidR="00C52152" w:rsidRPr="00A4207A">
        <w:rPr>
          <w:color w:val="333333"/>
          <w:sz w:val="20"/>
          <w:szCs w:val="20"/>
          <w:lang w:eastAsia="uk-UA"/>
        </w:rPr>
        <w:t>розділ "</w:t>
      </w:r>
      <w:r w:rsidR="00C52152">
        <w:rPr>
          <w:color w:val="333333"/>
          <w:sz w:val="20"/>
          <w:szCs w:val="20"/>
          <w:lang w:eastAsia="uk-UA"/>
        </w:rPr>
        <w:t>Захист прав</w:t>
      </w:r>
      <w:r w:rsidR="00C52152" w:rsidRPr="00A4207A">
        <w:rPr>
          <w:color w:val="333333"/>
          <w:sz w:val="20"/>
          <w:szCs w:val="20"/>
          <w:lang w:eastAsia="uk-UA"/>
        </w:rPr>
        <w:t xml:space="preserve"> вкладників"</w:t>
      </w:r>
      <w:r w:rsidR="00C52152">
        <w:rPr>
          <w:color w:val="333333"/>
          <w:sz w:val="20"/>
          <w:szCs w:val="20"/>
          <w:lang w:eastAsia="uk-UA"/>
        </w:rPr>
        <w:t>).</w:t>
      </w:r>
    </w:p>
    <w:p w14:paraId="0569C215" w14:textId="77777777" w:rsidR="00C6270A" w:rsidRPr="001A3AB2" w:rsidRDefault="00C6270A" w:rsidP="001A3AB2">
      <w:pPr>
        <w:shd w:val="clear" w:color="auto" w:fill="FFFFFF"/>
        <w:ind w:firstLine="708"/>
        <w:jc w:val="both"/>
        <w:rPr>
          <w:color w:val="333333"/>
          <w:sz w:val="20"/>
          <w:szCs w:val="20"/>
          <w:lang w:eastAsia="uk-UA"/>
        </w:rPr>
      </w:pPr>
      <w:bookmarkStart w:id="62" w:name="n272"/>
      <w:bookmarkStart w:id="63" w:name="n273"/>
      <w:bookmarkEnd w:id="62"/>
      <w:bookmarkEnd w:id="63"/>
      <w:r w:rsidRPr="001A3AB2">
        <w:rPr>
          <w:color w:val="333333"/>
          <w:sz w:val="20"/>
          <w:szCs w:val="20"/>
          <w:lang w:eastAsia="uk-UA"/>
        </w:rPr>
        <w:t>У разі розкриття інформації про систему гарантування вкладів фізичних осіб банк має забезпечити:</w:t>
      </w:r>
    </w:p>
    <w:p w14:paraId="45476217" w14:textId="77777777" w:rsidR="00C6270A" w:rsidRPr="001A3AB2" w:rsidRDefault="00C6270A" w:rsidP="001A3AB2">
      <w:pPr>
        <w:shd w:val="clear" w:color="auto" w:fill="FFFFFF"/>
        <w:ind w:firstLine="708"/>
        <w:jc w:val="both"/>
        <w:rPr>
          <w:color w:val="333333"/>
          <w:sz w:val="20"/>
          <w:szCs w:val="20"/>
          <w:lang w:eastAsia="uk-UA"/>
        </w:rPr>
      </w:pPr>
      <w:bookmarkStart w:id="64" w:name="n274"/>
      <w:bookmarkEnd w:id="64"/>
      <w:r w:rsidRPr="001A3AB2">
        <w:rPr>
          <w:color w:val="333333"/>
          <w:sz w:val="20"/>
          <w:szCs w:val="20"/>
          <w:lang w:eastAsia="uk-UA"/>
        </w:rPr>
        <w:t>актуальність і достовірність інформації;</w:t>
      </w:r>
    </w:p>
    <w:p w14:paraId="5E8AEA9D" w14:textId="77777777" w:rsidR="00C6270A" w:rsidRPr="001A3AB2" w:rsidRDefault="00C6270A" w:rsidP="001A3AB2">
      <w:pPr>
        <w:shd w:val="clear" w:color="auto" w:fill="FFFFFF"/>
        <w:ind w:firstLine="708"/>
        <w:jc w:val="both"/>
        <w:rPr>
          <w:color w:val="333333"/>
          <w:sz w:val="20"/>
          <w:szCs w:val="20"/>
          <w:lang w:eastAsia="uk-UA"/>
        </w:rPr>
      </w:pPr>
      <w:bookmarkStart w:id="65" w:name="n275"/>
      <w:bookmarkEnd w:id="65"/>
      <w:r w:rsidRPr="001A3AB2">
        <w:rPr>
          <w:color w:val="333333"/>
          <w:sz w:val="20"/>
          <w:szCs w:val="20"/>
          <w:lang w:eastAsia="uk-UA"/>
        </w:rPr>
        <w:t>відкритий і цілодобовий доступ до інформації про систему гарантування вкладів фізичних осіб для її отримання, ознайомлення чи іншого використання без обмежень;</w:t>
      </w:r>
    </w:p>
    <w:p w14:paraId="12577635" w14:textId="77777777" w:rsidR="00C6270A" w:rsidRPr="001A3AB2" w:rsidRDefault="00C6270A" w:rsidP="001A3AB2">
      <w:pPr>
        <w:shd w:val="clear" w:color="auto" w:fill="FFFFFF"/>
        <w:ind w:firstLine="708"/>
        <w:jc w:val="both"/>
        <w:rPr>
          <w:color w:val="333333"/>
          <w:sz w:val="20"/>
          <w:szCs w:val="20"/>
          <w:lang w:eastAsia="uk-UA"/>
        </w:rPr>
      </w:pPr>
      <w:bookmarkStart w:id="66" w:name="n276"/>
      <w:bookmarkEnd w:id="66"/>
      <w:r w:rsidRPr="001A3AB2">
        <w:rPr>
          <w:color w:val="333333"/>
          <w:sz w:val="20"/>
          <w:szCs w:val="20"/>
          <w:lang w:eastAsia="uk-UA"/>
        </w:rPr>
        <w:t>розміщення інформації українською мовою про систему гарантування вкладів фізичних осіб / про залучення вкладів фізичних осіб. При цьому банк має право одночасно розмістити таку інформацію, викладену іншою мовою, ніж українська.</w:t>
      </w:r>
    </w:p>
    <w:p w14:paraId="405E9BAE" w14:textId="77777777" w:rsidR="00C6270A" w:rsidRPr="001A3AB2" w:rsidRDefault="00C6270A" w:rsidP="001A3AB2">
      <w:pPr>
        <w:shd w:val="clear" w:color="auto" w:fill="FFFFFF"/>
        <w:ind w:firstLine="708"/>
        <w:jc w:val="both"/>
        <w:rPr>
          <w:color w:val="333333"/>
          <w:sz w:val="20"/>
          <w:szCs w:val="20"/>
          <w:lang w:eastAsia="uk-UA"/>
        </w:rPr>
      </w:pPr>
      <w:bookmarkStart w:id="67" w:name="n277"/>
      <w:bookmarkEnd w:id="67"/>
      <w:r w:rsidRPr="001A3AB2">
        <w:rPr>
          <w:color w:val="333333"/>
          <w:sz w:val="20"/>
          <w:szCs w:val="20"/>
          <w:lang w:eastAsia="uk-UA"/>
        </w:rPr>
        <w:t>Якщо інформація, зазначена в цьому підпункті, оформлюється у вигляді окремих файлів, вони повинні мати один з таких форматів, що забезпечують можливість їх збереження на технічних засобах користувачів, допускати після збереження можливість пошуку та копіювання довільного фрагмента тексту засобами для перегляду:</w:t>
      </w:r>
    </w:p>
    <w:p w14:paraId="0887468B" w14:textId="77777777" w:rsidR="00C6270A" w:rsidRPr="001A3AB2" w:rsidRDefault="00C6270A" w:rsidP="001A3AB2">
      <w:pPr>
        <w:shd w:val="clear" w:color="auto" w:fill="FFFFFF"/>
        <w:ind w:firstLine="708"/>
        <w:jc w:val="both"/>
        <w:rPr>
          <w:color w:val="333333"/>
          <w:sz w:val="20"/>
          <w:szCs w:val="20"/>
          <w:lang w:eastAsia="uk-UA"/>
        </w:rPr>
      </w:pPr>
      <w:bookmarkStart w:id="68" w:name="n278"/>
      <w:bookmarkEnd w:id="68"/>
      <w:r w:rsidRPr="001A3AB2">
        <w:rPr>
          <w:color w:val="333333"/>
          <w:sz w:val="20"/>
          <w:szCs w:val="20"/>
          <w:lang w:eastAsia="uk-UA"/>
        </w:rPr>
        <w:t>документ, що містить текст, таблиці та зображення (Microsoft Word (</w:t>
      </w:r>
      <w:proofErr w:type="spellStart"/>
      <w:r w:rsidRPr="001A3AB2">
        <w:rPr>
          <w:color w:val="333333"/>
          <w:sz w:val="20"/>
          <w:szCs w:val="20"/>
          <w:lang w:eastAsia="uk-UA"/>
        </w:rPr>
        <w:t>doc</w:t>
      </w:r>
      <w:proofErr w:type="spellEnd"/>
      <w:r w:rsidRPr="001A3AB2">
        <w:rPr>
          <w:color w:val="333333"/>
          <w:sz w:val="20"/>
          <w:szCs w:val="20"/>
          <w:lang w:eastAsia="uk-UA"/>
        </w:rPr>
        <w:t xml:space="preserve">, </w:t>
      </w:r>
      <w:proofErr w:type="spellStart"/>
      <w:r w:rsidRPr="001A3AB2">
        <w:rPr>
          <w:color w:val="333333"/>
          <w:sz w:val="20"/>
          <w:szCs w:val="20"/>
          <w:lang w:eastAsia="uk-UA"/>
        </w:rPr>
        <w:t>docx</w:t>
      </w:r>
      <w:proofErr w:type="spellEnd"/>
      <w:r w:rsidRPr="001A3AB2">
        <w:rPr>
          <w:color w:val="333333"/>
          <w:sz w:val="20"/>
          <w:szCs w:val="20"/>
          <w:lang w:eastAsia="uk-UA"/>
        </w:rPr>
        <w:t xml:space="preserve">, </w:t>
      </w:r>
      <w:proofErr w:type="spellStart"/>
      <w:r w:rsidRPr="001A3AB2">
        <w:rPr>
          <w:color w:val="333333"/>
          <w:sz w:val="20"/>
          <w:szCs w:val="20"/>
          <w:lang w:eastAsia="uk-UA"/>
        </w:rPr>
        <w:t>rtf</w:t>
      </w:r>
      <w:proofErr w:type="spellEnd"/>
      <w:r w:rsidRPr="001A3AB2">
        <w:rPr>
          <w:color w:val="333333"/>
          <w:sz w:val="20"/>
          <w:szCs w:val="20"/>
          <w:lang w:eastAsia="uk-UA"/>
        </w:rPr>
        <w:t>), Microsoft Excel (</w:t>
      </w:r>
      <w:proofErr w:type="spellStart"/>
      <w:r w:rsidRPr="001A3AB2">
        <w:rPr>
          <w:color w:val="333333"/>
          <w:sz w:val="20"/>
          <w:szCs w:val="20"/>
          <w:lang w:eastAsia="uk-UA"/>
        </w:rPr>
        <w:t>xls</w:t>
      </w:r>
      <w:proofErr w:type="spellEnd"/>
      <w:r w:rsidRPr="001A3AB2">
        <w:rPr>
          <w:color w:val="333333"/>
          <w:sz w:val="20"/>
          <w:szCs w:val="20"/>
          <w:lang w:eastAsia="uk-UA"/>
        </w:rPr>
        <w:t xml:space="preserve">, </w:t>
      </w:r>
      <w:proofErr w:type="spellStart"/>
      <w:r w:rsidRPr="001A3AB2">
        <w:rPr>
          <w:color w:val="333333"/>
          <w:sz w:val="20"/>
          <w:szCs w:val="20"/>
          <w:lang w:eastAsia="uk-UA"/>
        </w:rPr>
        <w:t>xlsx</w:t>
      </w:r>
      <w:proofErr w:type="spellEnd"/>
      <w:r w:rsidRPr="001A3AB2">
        <w:rPr>
          <w:color w:val="333333"/>
          <w:sz w:val="20"/>
          <w:szCs w:val="20"/>
          <w:lang w:eastAsia="uk-UA"/>
        </w:rPr>
        <w:t xml:space="preserve">), </w:t>
      </w:r>
      <w:proofErr w:type="spellStart"/>
      <w:r w:rsidRPr="001A3AB2">
        <w:rPr>
          <w:color w:val="333333"/>
          <w:sz w:val="20"/>
          <w:szCs w:val="20"/>
          <w:lang w:eastAsia="uk-UA"/>
        </w:rPr>
        <w:t>Adobe</w:t>
      </w:r>
      <w:proofErr w:type="spellEnd"/>
      <w:r w:rsidRPr="001A3AB2">
        <w:rPr>
          <w:color w:val="333333"/>
          <w:sz w:val="20"/>
          <w:szCs w:val="20"/>
          <w:lang w:eastAsia="uk-UA"/>
        </w:rPr>
        <w:t xml:space="preserve"> </w:t>
      </w:r>
      <w:proofErr w:type="spellStart"/>
      <w:r w:rsidRPr="001A3AB2">
        <w:rPr>
          <w:color w:val="333333"/>
          <w:sz w:val="20"/>
          <w:szCs w:val="20"/>
          <w:lang w:eastAsia="uk-UA"/>
        </w:rPr>
        <w:t>Acrobat</w:t>
      </w:r>
      <w:proofErr w:type="spellEnd"/>
      <w:r w:rsidRPr="001A3AB2">
        <w:rPr>
          <w:color w:val="333333"/>
          <w:sz w:val="20"/>
          <w:szCs w:val="20"/>
          <w:lang w:eastAsia="uk-UA"/>
        </w:rPr>
        <w:t xml:space="preserve"> з розпізнаним текстом (</w:t>
      </w:r>
      <w:proofErr w:type="spellStart"/>
      <w:r w:rsidRPr="001A3AB2">
        <w:rPr>
          <w:color w:val="333333"/>
          <w:sz w:val="20"/>
          <w:szCs w:val="20"/>
          <w:lang w:eastAsia="uk-UA"/>
        </w:rPr>
        <w:t>pdf</w:t>
      </w:r>
      <w:proofErr w:type="spellEnd"/>
      <w:r w:rsidRPr="001A3AB2">
        <w:rPr>
          <w:color w:val="333333"/>
          <w:sz w:val="20"/>
          <w:szCs w:val="20"/>
          <w:lang w:eastAsia="uk-UA"/>
        </w:rPr>
        <w:t>));</w:t>
      </w:r>
    </w:p>
    <w:p w14:paraId="48A9FE4A" w14:textId="77777777" w:rsidR="00C6270A" w:rsidRPr="001A3AB2" w:rsidRDefault="00C6270A" w:rsidP="001A3AB2">
      <w:pPr>
        <w:shd w:val="clear" w:color="auto" w:fill="FFFFFF"/>
        <w:ind w:firstLine="708"/>
        <w:jc w:val="both"/>
        <w:rPr>
          <w:color w:val="333333"/>
          <w:sz w:val="20"/>
          <w:szCs w:val="20"/>
          <w:lang w:eastAsia="uk-UA"/>
        </w:rPr>
      </w:pPr>
      <w:bookmarkStart w:id="69" w:name="n279"/>
      <w:bookmarkEnd w:id="69"/>
      <w:r w:rsidRPr="001A3AB2">
        <w:rPr>
          <w:color w:val="333333"/>
          <w:sz w:val="20"/>
          <w:szCs w:val="20"/>
          <w:lang w:eastAsia="uk-UA"/>
        </w:rPr>
        <w:t>документ, що містить графічні зображення (</w:t>
      </w:r>
      <w:proofErr w:type="spellStart"/>
      <w:r w:rsidRPr="001A3AB2">
        <w:rPr>
          <w:color w:val="333333"/>
          <w:sz w:val="20"/>
          <w:szCs w:val="20"/>
          <w:lang w:eastAsia="uk-UA"/>
        </w:rPr>
        <w:t>Adobe</w:t>
      </w:r>
      <w:proofErr w:type="spellEnd"/>
      <w:r w:rsidRPr="001A3AB2">
        <w:rPr>
          <w:color w:val="333333"/>
          <w:sz w:val="20"/>
          <w:szCs w:val="20"/>
          <w:lang w:eastAsia="uk-UA"/>
        </w:rPr>
        <w:t xml:space="preserve"> </w:t>
      </w:r>
      <w:proofErr w:type="spellStart"/>
      <w:r w:rsidRPr="001A3AB2">
        <w:rPr>
          <w:color w:val="333333"/>
          <w:sz w:val="20"/>
          <w:szCs w:val="20"/>
          <w:lang w:eastAsia="uk-UA"/>
        </w:rPr>
        <w:t>Acrobat</w:t>
      </w:r>
      <w:proofErr w:type="spellEnd"/>
      <w:r w:rsidRPr="001A3AB2">
        <w:rPr>
          <w:color w:val="333333"/>
          <w:sz w:val="20"/>
          <w:szCs w:val="20"/>
          <w:lang w:eastAsia="uk-UA"/>
        </w:rPr>
        <w:t xml:space="preserve"> (</w:t>
      </w:r>
      <w:proofErr w:type="spellStart"/>
      <w:r w:rsidRPr="001A3AB2">
        <w:rPr>
          <w:color w:val="333333"/>
          <w:sz w:val="20"/>
          <w:szCs w:val="20"/>
          <w:lang w:eastAsia="uk-UA"/>
        </w:rPr>
        <w:t>pdf</w:t>
      </w:r>
      <w:proofErr w:type="spellEnd"/>
      <w:r w:rsidRPr="001A3AB2">
        <w:rPr>
          <w:color w:val="333333"/>
          <w:sz w:val="20"/>
          <w:szCs w:val="20"/>
          <w:lang w:eastAsia="uk-UA"/>
        </w:rPr>
        <w:t>), TIFF, JPEG (</w:t>
      </w:r>
      <w:proofErr w:type="spellStart"/>
      <w:r w:rsidRPr="001A3AB2">
        <w:rPr>
          <w:color w:val="333333"/>
          <w:sz w:val="20"/>
          <w:szCs w:val="20"/>
          <w:lang w:eastAsia="uk-UA"/>
        </w:rPr>
        <w:t>tif</w:t>
      </w:r>
      <w:proofErr w:type="spellEnd"/>
      <w:r w:rsidRPr="001A3AB2">
        <w:rPr>
          <w:color w:val="333333"/>
          <w:sz w:val="20"/>
          <w:szCs w:val="20"/>
          <w:lang w:eastAsia="uk-UA"/>
        </w:rPr>
        <w:t xml:space="preserve">, </w:t>
      </w:r>
      <w:proofErr w:type="spellStart"/>
      <w:r w:rsidRPr="001A3AB2">
        <w:rPr>
          <w:color w:val="333333"/>
          <w:sz w:val="20"/>
          <w:szCs w:val="20"/>
          <w:lang w:eastAsia="uk-UA"/>
        </w:rPr>
        <w:t>jpg</w:t>
      </w:r>
      <w:proofErr w:type="spellEnd"/>
      <w:r w:rsidRPr="001A3AB2">
        <w:rPr>
          <w:color w:val="333333"/>
          <w:sz w:val="20"/>
          <w:szCs w:val="20"/>
          <w:lang w:eastAsia="uk-UA"/>
        </w:rPr>
        <w:t xml:space="preserve">), роздільною здатністю не менше ніж 300 </w:t>
      </w:r>
      <w:proofErr w:type="spellStart"/>
      <w:r w:rsidRPr="001A3AB2">
        <w:rPr>
          <w:color w:val="333333"/>
          <w:sz w:val="20"/>
          <w:szCs w:val="20"/>
          <w:lang w:eastAsia="uk-UA"/>
        </w:rPr>
        <w:t>dpi</w:t>
      </w:r>
      <w:proofErr w:type="spellEnd"/>
      <w:r w:rsidRPr="001A3AB2">
        <w:rPr>
          <w:color w:val="333333"/>
          <w:sz w:val="20"/>
          <w:szCs w:val="20"/>
          <w:lang w:eastAsia="uk-UA"/>
        </w:rPr>
        <w:t>);</w:t>
      </w:r>
    </w:p>
    <w:p w14:paraId="3C8D34C6" w14:textId="1EA875C2" w:rsidR="00C6270A" w:rsidRPr="001A3AB2" w:rsidRDefault="00C6270A" w:rsidP="001A3AB2">
      <w:pPr>
        <w:shd w:val="clear" w:color="auto" w:fill="FFFFFF"/>
        <w:ind w:firstLine="708"/>
        <w:jc w:val="both"/>
        <w:rPr>
          <w:color w:val="333333"/>
          <w:sz w:val="20"/>
          <w:szCs w:val="20"/>
          <w:lang w:eastAsia="uk-UA"/>
        </w:rPr>
      </w:pPr>
      <w:bookmarkStart w:id="70" w:name="n280"/>
      <w:bookmarkEnd w:id="70"/>
      <w:r w:rsidRPr="001A3AB2">
        <w:rPr>
          <w:color w:val="333333"/>
          <w:sz w:val="20"/>
          <w:szCs w:val="20"/>
          <w:lang w:eastAsia="uk-UA"/>
        </w:rPr>
        <w:lastRenderedPageBreak/>
        <w:t>1</w:t>
      </w:r>
      <w:r w:rsidR="00C52152">
        <w:rPr>
          <w:color w:val="333333"/>
          <w:sz w:val="20"/>
          <w:szCs w:val="20"/>
          <w:lang w:eastAsia="uk-UA"/>
        </w:rPr>
        <w:t>0</w:t>
      </w:r>
      <w:r w:rsidRPr="001A3AB2">
        <w:rPr>
          <w:color w:val="333333"/>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683550D4" w:rsidR="00C6270A" w:rsidRPr="001A3AB2" w:rsidRDefault="00C6270A" w:rsidP="001A3AB2">
      <w:pPr>
        <w:shd w:val="clear" w:color="auto" w:fill="FFFFFF"/>
        <w:ind w:firstLine="708"/>
        <w:jc w:val="both"/>
        <w:rPr>
          <w:color w:val="333333"/>
          <w:sz w:val="20"/>
          <w:szCs w:val="20"/>
          <w:lang w:eastAsia="uk-UA"/>
        </w:rPr>
      </w:pPr>
      <w:bookmarkStart w:id="71" w:name="n281"/>
      <w:bookmarkEnd w:id="71"/>
      <w:r w:rsidRPr="001A3AB2">
        <w:rPr>
          <w:color w:val="333333"/>
          <w:sz w:val="20"/>
          <w:szCs w:val="20"/>
          <w:lang w:eastAsia="uk-UA"/>
        </w:rPr>
        <w:t>1</w:t>
      </w:r>
      <w:r w:rsidR="00C52152">
        <w:rPr>
          <w:color w:val="333333"/>
          <w:sz w:val="20"/>
          <w:szCs w:val="20"/>
          <w:lang w:eastAsia="uk-UA"/>
        </w:rPr>
        <w:t>1</w:t>
      </w:r>
      <w:r w:rsidRPr="001A3AB2">
        <w:rPr>
          <w:color w:val="333333"/>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5FFB57F8" w14:textId="7A29FD8D" w:rsidR="00C6270A" w:rsidRPr="001A3AB2" w:rsidRDefault="00C6270A" w:rsidP="001A3AB2">
      <w:pPr>
        <w:shd w:val="clear" w:color="auto" w:fill="FFFFFF"/>
        <w:ind w:firstLine="708"/>
        <w:jc w:val="both"/>
        <w:rPr>
          <w:color w:val="333333"/>
          <w:sz w:val="20"/>
          <w:szCs w:val="20"/>
          <w:lang w:eastAsia="uk-UA"/>
        </w:rPr>
      </w:pPr>
      <w:bookmarkStart w:id="72" w:name="n282"/>
      <w:bookmarkEnd w:id="72"/>
      <w:r w:rsidRPr="001A3AB2">
        <w:rPr>
          <w:color w:val="333333"/>
          <w:sz w:val="20"/>
          <w:szCs w:val="20"/>
          <w:lang w:eastAsia="uk-UA"/>
        </w:rPr>
        <w:t>1</w:t>
      </w:r>
      <w:r w:rsidR="00C52152">
        <w:rPr>
          <w:color w:val="333333"/>
          <w:sz w:val="20"/>
          <w:szCs w:val="20"/>
          <w:lang w:eastAsia="uk-UA"/>
        </w:rPr>
        <w:t>2</w:t>
      </w:r>
      <w:r w:rsidRPr="001A3AB2">
        <w:rPr>
          <w:color w:val="333333"/>
          <w:sz w:val="20"/>
          <w:szCs w:val="20"/>
          <w:lang w:eastAsia="uk-UA"/>
        </w:rPr>
        <w:t>) вживати інших заходів щодо інформування вкладників та захисту реалізації їхніх прав, передбачених </w:t>
      </w:r>
      <w:hyperlink r:id="rId23" w:tgtFrame="_blank" w:history="1">
        <w:r w:rsidRPr="001A3AB2">
          <w:rPr>
            <w:color w:val="000099"/>
            <w:sz w:val="20"/>
            <w:szCs w:val="20"/>
            <w:u w:val="single"/>
            <w:lang w:eastAsia="uk-UA"/>
          </w:rPr>
          <w:t>Законом</w:t>
        </w:r>
      </w:hyperlink>
      <w:r w:rsidRPr="001A3AB2">
        <w:rPr>
          <w:color w:val="333333"/>
          <w:sz w:val="20"/>
          <w:szCs w:val="20"/>
          <w:lang w:eastAsia="uk-UA"/>
        </w:rPr>
        <w:t> та нормативно-правовими актами Фонду.</w:t>
      </w:r>
    </w:p>
    <w:p w14:paraId="43CDCBC6" w14:textId="66B46A6C" w:rsidR="00FF7431" w:rsidRDefault="00FF7431" w:rsidP="0060616F">
      <w:pPr>
        <w:ind w:firstLine="708"/>
        <w:jc w:val="both"/>
        <w:rPr>
          <w:sz w:val="20"/>
          <w:szCs w:val="20"/>
          <w:lang w:eastAsia="uk-UA"/>
        </w:rPr>
      </w:pPr>
      <w:r w:rsidRPr="002B3614">
        <w:rPr>
          <w:sz w:val="20"/>
          <w:szCs w:val="20"/>
          <w:lang w:eastAsia="uk-UA"/>
        </w:rPr>
        <w:t xml:space="preserve">13) </w:t>
      </w:r>
      <w:r w:rsidR="00197BEF"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w:t>
      </w:r>
    </w:p>
    <w:p w14:paraId="1FAB5434" w14:textId="32638EBF" w:rsidR="00FF7431" w:rsidRDefault="00FF7431" w:rsidP="0060616F">
      <w:pPr>
        <w:ind w:firstLine="708"/>
        <w:jc w:val="both"/>
        <w:rPr>
          <w:sz w:val="20"/>
          <w:szCs w:val="20"/>
          <w:lang w:eastAsia="uk-UA"/>
        </w:rPr>
      </w:pPr>
      <w:r>
        <w:rPr>
          <w:sz w:val="20"/>
          <w:szCs w:val="20"/>
          <w:lang w:val="ru-RU" w:eastAsia="uk-UA"/>
        </w:rPr>
        <w:t xml:space="preserve">14) </w:t>
      </w:r>
      <w:r w:rsidR="00121A1F" w:rsidRPr="00DF3E0E">
        <w:rPr>
          <w:sz w:val="20"/>
          <w:szCs w:val="20"/>
          <w:lang w:eastAsia="uk-UA"/>
        </w:rPr>
        <w:t xml:space="preserve">вживати інших заходів щодо інформування вкладників та реалізації їх прав, передбачених Законом та нормативно-правовими актами Фонду; </w:t>
      </w:r>
    </w:p>
    <w:p w14:paraId="7BB74505" w14:textId="3068033D" w:rsidR="00121A1F" w:rsidRPr="00DF3E0E" w:rsidRDefault="00FF7431" w:rsidP="0060616F">
      <w:pPr>
        <w:ind w:firstLine="708"/>
        <w:jc w:val="both"/>
        <w:rPr>
          <w:sz w:val="20"/>
          <w:szCs w:val="20"/>
          <w:lang w:eastAsia="uk-UA"/>
        </w:rPr>
      </w:pPr>
      <w:r>
        <w:rPr>
          <w:sz w:val="20"/>
          <w:szCs w:val="20"/>
          <w:lang w:val="ru-RU" w:eastAsia="uk-UA"/>
        </w:rPr>
        <w:t>15)</w:t>
      </w:r>
      <w:r w:rsidR="00121A1F"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507C4133" w14:textId="6CE8105B"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73" w:name="_Toc31214368"/>
      <w:r w:rsidRPr="00DF3E0E">
        <w:rPr>
          <w:b/>
          <w:bCs/>
          <w:caps/>
          <w:sz w:val="20"/>
          <w:szCs w:val="20"/>
          <w:lang w:val="uk-UA"/>
        </w:rPr>
        <w:t>4. Умови та особливості  використання продуктів Банку</w:t>
      </w:r>
      <w:bookmarkEnd w:id="73"/>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74" w:name="_Toc31214369"/>
      <w:r w:rsidRPr="00DF3E0E">
        <w:rPr>
          <w:b/>
          <w:bCs/>
          <w:caps/>
          <w:sz w:val="20"/>
          <w:szCs w:val="20"/>
          <w:lang w:val="uk-UA"/>
        </w:rPr>
        <w:t>4.1. Розрахунково-касове обслуговування</w:t>
      </w:r>
      <w:bookmarkEnd w:id="74"/>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75" w:name="_Toc31214370"/>
      <w:r w:rsidRPr="00744D2F">
        <w:rPr>
          <w:b/>
          <w:color w:val="auto"/>
          <w:sz w:val="20"/>
          <w:szCs w:val="20"/>
        </w:rPr>
        <w:t>4.1.1. Розрахунково-касове обслуговування в національній валюті</w:t>
      </w:r>
      <w:bookmarkEnd w:id="75"/>
    </w:p>
    <w:p w14:paraId="531F235E" w14:textId="4936B74A"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1E6791">
        <w:rPr>
          <w:sz w:val="20"/>
          <w:szCs w:val="20"/>
        </w:rPr>
        <w:t>6</w:t>
      </w:r>
      <w:r w:rsidR="003C6A64" w:rsidRPr="00DF3E0E">
        <w:rPr>
          <w:sz w:val="20"/>
          <w:szCs w:val="20"/>
        </w:rPr>
        <w:t>,</w:t>
      </w:r>
      <w:r w:rsidRPr="00DF3E0E">
        <w:rPr>
          <w:sz w:val="20"/>
          <w:szCs w:val="20"/>
        </w:rPr>
        <w:t xml:space="preserve"> № </w:t>
      </w:r>
      <w:r w:rsidR="001E6791">
        <w:rPr>
          <w:sz w:val="20"/>
          <w:szCs w:val="20"/>
        </w:rPr>
        <w:t>6</w:t>
      </w:r>
      <w:r w:rsidRPr="00DF3E0E">
        <w:rPr>
          <w:sz w:val="20"/>
          <w:szCs w:val="20"/>
        </w:rPr>
        <w:t xml:space="preserve">.1., № </w:t>
      </w:r>
      <w:r w:rsidR="001E6791">
        <w:rPr>
          <w:sz w:val="20"/>
          <w:szCs w:val="20"/>
        </w:rPr>
        <w:t>6</w:t>
      </w:r>
      <w:r w:rsidRPr="00DF3E0E">
        <w:rPr>
          <w:sz w:val="20"/>
          <w:szCs w:val="20"/>
        </w:rPr>
        <w:t>.2.</w:t>
      </w:r>
      <w:r w:rsidR="001E6791">
        <w:rPr>
          <w:sz w:val="20"/>
          <w:szCs w:val="20"/>
        </w:rPr>
        <w:t>, № 6.3.</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26858C33" w:rsidR="002F7186" w:rsidRPr="00DF3E0E" w:rsidRDefault="00C84E78" w:rsidP="002F7186">
      <w:pPr>
        <w:tabs>
          <w:tab w:val="left" w:pos="0"/>
        </w:tabs>
        <w:ind w:firstLine="567"/>
        <w:jc w:val="both"/>
        <w:rPr>
          <w:sz w:val="20"/>
          <w:szCs w:val="20"/>
        </w:rPr>
      </w:pPr>
      <w:r w:rsidRPr="00DF3E0E">
        <w:rPr>
          <w:sz w:val="20"/>
          <w:szCs w:val="20"/>
        </w:rPr>
        <w:lastRenderedPageBreak/>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1E6791">
        <w:rPr>
          <w:sz w:val="20"/>
          <w:szCs w:val="20"/>
        </w:rPr>
        <w:t>6</w:t>
      </w:r>
      <w:r w:rsidR="0026527F" w:rsidRPr="00DF3E0E">
        <w:rPr>
          <w:sz w:val="20"/>
          <w:szCs w:val="20"/>
        </w:rPr>
        <w:t xml:space="preserve">, № </w:t>
      </w:r>
      <w:r w:rsidR="001E6791">
        <w:rPr>
          <w:sz w:val="20"/>
          <w:szCs w:val="20"/>
        </w:rPr>
        <w:t>6</w:t>
      </w:r>
      <w:r w:rsidR="0026527F" w:rsidRPr="00DF3E0E">
        <w:rPr>
          <w:sz w:val="20"/>
          <w:szCs w:val="20"/>
        </w:rPr>
        <w:t xml:space="preserve">.1., № </w:t>
      </w:r>
      <w:r w:rsidR="001E6791">
        <w:rPr>
          <w:sz w:val="20"/>
          <w:szCs w:val="20"/>
        </w:rPr>
        <w:t>6</w:t>
      </w:r>
      <w:r w:rsidR="0026527F" w:rsidRPr="00DF3E0E">
        <w:rPr>
          <w:sz w:val="20"/>
          <w:szCs w:val="20"/>
        </w:rPr>
        <w:t>.2.</w:t>
      </w:r>
      <w:r w:rsidR="001E6791">
        <w:rPr>
          <w:sz w:val="20"/>
          <w:szCs w:val="20"/>
        </w:rPr>
        <w:t>, № 6.3.</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4AE6483D"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здійснювати продаж іноземної валюти на Міжбанківському валютному ринку України (за курсом на Міжбанківському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Міжбанківському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76" w:name="_Hlk20819786"/>
      <w:r w:rsidRPr="00A70FEA">
        <w:rPr>
          <w:sz w:val="20"/>
          <w:szCs w:val="20"/>
        </w:rPr>
        <w:lastRenderedPageBreak/>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76"/>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77" w:name="_Hlk514836862"/>
      <w:r w:rsidR="00B7654A" w:rsidRPr="00DF3E0E">
        <w:rPr>
          <w:sz w:val="20"/>
          <w:szCs w:val="20"/>
        </w:rPr>
        <w:t>чи фінансуванням розповсюдження зброї масового знищення</w:t>
      </w:r>
      <w:bookmarkEnd w:id="77"/>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6C603F8A" w:rsidR="00C84E78" w:rsidRPr="00DF3E0E" w:rsidRDefault="00C84E78" w:rsidP="006C5FC1">
      <w:pPr>
        <w:tabs>
          <w:tab w:val="left" w:pos="0"/>
        </w:tabs>
        <w:ind w:firstLine="720"/>
        <w:jc w:val="both"/>
        <w:rPr>
          <w:sz w:val="20"/>
          <w:szCs w:val="20"/>
        </w:rPr>
      </w:pPr>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за формою згідно з Додатком № 1.1. до цього Договору</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xml:space="preserve">, відомостей щодо кінцевих </w:t>
      </w:r>
      <w:proofErr w:type="spellStart"/>
      <w:r w:rsidRPr="00DF3E0E">
        <w:rPr>
          <w:sz w:val="20"/>
          <w:szCs w:val="20"/>
        </w:rPr>
        <w:t>бенефіціарних</w:t>
      </w:r>
      <w:proofErr w:type="spellEnd"/>
      <w:r w:rsidRPr="00DF3E0E">
        <w:rPr>
          <w:sz w:val="20"/>
          <w:szCs w:val="20"/>
        </w:rPr>
        <w:t xml:space="preserve">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t xml:space="preserve">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w:t>
      </w:r>
      <w:r w:rsidRPr="00DF3E0E">
        <w:rPr>
          <w:sz w:val="20"/>
          <w:szCs w:val="20"/>
        </w:rPr>
        <w:lastRenderedPageBreak/>
        <w:t>включаючи  обов’язок відшкодувати за рахунок Клієнта суму усіх накладених на Банк штрафних санкцій та відшкодування інших несприятливих наслідків.</w:t>
      </w:r>
    </w:p>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8F78498" w:rsidR="008339AF" w:rsidRPr="00DF3E0E"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2B0BA11A" w14:textId="77777777" w:rsidR="00C84E78" w:rsidRPr="00DF3E0E" w:rsidRDefault="00C84E78" w:rsidP="008F7A2A">
      <w:pPr>
        <w:pStyle w:val="21"/>
        <w:ind w:firstLine="708"/>
        <w:rPr>
          <w:b/>
          <w:sz w:val="20"/>
        </w:rPr>
      </w:pPr>
      <w:r w:rsidRPr="00DF3E0E">
        <w:rPr>
          <w:b/>
          <w:sz w:val="20"/>
        </w:rPr>
        <w:t>4.1.1.34.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w:t>
      </w:r>
      <w:proofErr w:type="spellStart"/>
      <w:r w:rsidR="009013CB">
        <w:rPr>
          <w:sz w:val="20"/>
          <w:lang w:val="ru-RU"/>
        </w:rPr>
        <w:t>електронне</w:t>
      </w:r>
      <w:proofErr w:type="spellEnd"/>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BDCD1D3"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 xml:space="preserve">оновлений Перелік </w:t>
      </w:r>
      <w:r w:rsidR="00C03A88" w:rsidRPr="00962375">
        <w:rPr>
          <w:sz w:val="20"/>
        </w:rPr>
        <w:t>осіб, які мають право розпоряджатися рахунк</w:t>
      </w:r>
      <w:r w:rsidR="00C03A88">
        <w:rPr>
          <w:sz w:val="20"/>
        </w:rPr>
        <w:t>ами</w:t>
      </w:r>
      <w:r w:rsidR="007D0A3F">
        <w:rPr>
          <w:sz w:val="20"/>
        </w:rPr>
        <w:t xml:space="preserve"> клієнта</w:t>
      </w:r>
      <w:r w:rsidR="00C03A88" w:rsidRPr="00962375">
        <w:rPr>
          <w:sz w:val="20"/>
        </w:rPr>
        <w:t xml:space="preserve"> і підписувати розрахункові документи</w:t>
      </w:r>
      <w:r w:rsidR="00C03A88">
        <w:rPr>
          <w:sz w:val="20"/>
        </w:rPr>
        <w:t xml:space="preserve"> за формою згідно з Додатком № 1.1. до цього Договору  </w:t>
      </w:r>
      <w:r w:rsidRPr="00DF3E0E">
        <w:rPr>
          <w:sz w:val="20"/>
        </w:rPr>
        <w:t xml:space="preserve">(використання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2C4BDFD7" w14:textId="14236911" w:rsidR="00C84E78" w:rsidRPr="00DF3E0E" w:rsidRDefault="00C84E78" w:rsidP="00E102D9">
      <w:pPr>
        <w:pStyle w:val="21"/>
        <w:numPr>
          <w:ilvl w:val="0"/>
          <w:numId w:val="12"/>
        </w:numPr>
        <w:rPr>
          <w:b/>
          <w:sz w:val="20"/>
        </w:rPr>
      </w:pPr>
      <w:r w:rsidRPr="00DF3E0E">
        <w:rPr>
          <w:sz w:val="20"/>
        </w:rPr>
        <w:t>Надавати на вимогу Банку</w:t>
      </w:r>
      <w:r w:rsidR="000B10B0" w:rsidRPr="00DF3E0E">
        <w:rPr>
          <w:sz w:val="20"/>
        </w:rPr>
        <w:t xml:space="preserve"> протягом 10 календарних днів</w:t>
      </w:r>
      <w:r w:rsidRPr="00DF3E0E">
        <w:rPr>
          <w:sz w:val="20"/>
        </w:rPr>
        <w:t xml:space="preserve"> інформацію та документи </w:t>
      </w:r>
      <w:r w:rsidR="0031766E" w:rsidRPr="00DF3E0E">
        <w:rPr>
          <w:sz w:val="20"/>
          <w:lang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00D845D5" w:rsidRPr="00DF3E0E">
        <w:rPr>
          <w:sz w:val="20"/>
          <w:lang w:eastAsia="uk-UA"/>
        </w:rPr>
        <w:t>Закону Сполучених Штатів Америки «Про податкові вимоги до іноземних рахунків» (</w:t>
      </w:r>
      <w:proofErr w:type="spellStart"/>
      <w:r w:rsidR="00D845D5" w:rsidRPr="00DF3E0E">
        <w:rPr>
          <w:sz w:val="20"/>
          <w:lang w:eastAsia="uk-UA"/>
        </w:rPr>
        <w:t>Foreign</w:t>
      </w:r>
      <w:proofErr w:type="spellEnd"/>
      <w:r w:rsidR="00D845D5" w:rsidRPr="00DF3E0E">
        <w:rPr>
          <w:sz w:val="20"/>
          <w:lang w:eastAsia="uk-UA"/>
        </w:rPr>
        <w:t xml:space="preserve"> </w:t>
      </w:r>
      <w:proofErr w:type="spellStart"/>
      <w:r w:rsidR="00D845D5" w:rsidRPr="00DF3E0E">
        <w:rPr>
          <w:sz w:val="20"/>
          <w:lang w:eastAsia="uk-UA"/>
        </w:rPr>
        <w:t>Account</w:t>
      </w:r>
      <w:proofErr w:type="spellEnd"/>
      <w:r w:rsidR="00D845D5" w:rsidRPr="00DF3E0E">
        <w:rPr>
          <w:sz w:val="20"/>
          <w:lang w:eastAsia="uk-UA"/>
        </w:rPr>
        <w:t xml:space="preserve"> </w:t>
      </w:r>
      <w:proofErr w:type="spellStart"/>
      <w:r w:rsidR="00D845D5" w:rsidRPr="00DF3E0E">
        <w:rPr>
          <w:sz w:val="20"/>
          <w:lang w:eastAsia="uk-UA"/>
        </w:rPr>
        <w:t>Tax</w:t>
      </w:r>
      <w:proofErr w:type="spellEnd"/>
      <w:r w:rsidR="00D845D5" w:rsidRPr="00DF3E0E">
        <w:rPr>
          <w:sz w:val="20"/>
          <w:lang w:eastAsia="uk-UA"/>
        </w:rPr>
        <w:t xml:space="preserve"> </w:t>
      </w:r>
      <w:proofErr w:type="spellStart"/>
      <w:r w:rsidR="00D845D5" w:rsidRPr="00DF3E0E">
        <w:rPr>
          <w:sz w:val="20"/>
          <w:lang w:eastAsia="uk-UA"/>
        </w:rPr>
        <w:t>Compliance</w:t>
      </w:r>
      <w:proofErr w:type="spellEnd"/>
      <w:r w:rsidR="00D845D5" w:rsidRPr="00DF3E0E">
        <w:rPr>
          <w:sz w:val="20"/>
          <w:lang w:eastAsia="uk-UA"/>
        </w:rPr>
        <w:t xml:space="preserve"> </w:t>
      </w:r>
      <w:proofErr w:type="spellStart"/>
      <w:r w:rsidR="00D845D5" w:rsidRPr="00DF3E0E">
        <w:rPr>
          <w:sz w:val="20"/>
          <w:lang w:eastAsia="uk-UA"/>
        </w:rPr>
        <w:t>Act</w:t>
      </w:r>
      <w:proofErr w:type="spellEnd"/>
      <w:r w:rsidR="00D845D5" w:rsidRPr="00DF3E0E">
        <w:rPr>
          <w:sz w:val="20"/>
          <w:lang w:eastAsia="uk-UA"/>
        </w:rPr>
        <w:t xml:space="preserve">), надалі за текстом іменується –  </w:t>
      </w:r>
      <w:r w:rsidR="00D845D5" w:rsidRPr="00DF3E0E">
        <w:rPr>
          <w:sz w:val="20"/>
        </w:rPr>
        <w:t>FATCA</w:t>
      </w:r>
      <w:r w:rsidRPr="00DF3E0E">
        <w:rPr>
          <w:sz w:val="20"/>
        </w:rPr>
        <w:t>.</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413E2BB3" w14:textId="77777777"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4.1.1.35.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1171CC87" w14:textId="7E258ECB"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верифікацію</w:t>
      </w:r>
      <w:r w:rsidR="000E2550" w:rsidRPr="00DF3E0E">
        <w:rPr>
          <w:sz w:val="20"/>
          <w:szCs w:val="20"/>
        </w:rPr>
        <w:t xml:space="preserve"> та </w:t>
      </w:r>
      <w:r w:rsidRPr="00DF3E0E">
        <w:rPr>
          <w:sz w:val="20"/>
          <w:szCs w:val="20"/>
        </w:rPr>
        <w:t>ідентифікацію (уточнення і</w:t>
      </w:r>
      <w:r w:rsidR="000E2550" w:rsidRPr="00DF3E0E">
        <w:rPr>
          <w:sz w:val="20"/>
          <w:szCs w:val="20"/>
        </w:rPr>
        <w:t>нформації</w:t>
      </w:r>
      <w:r w:rsidRPr="00DF3E0E">
        <w:rPr>
          <w:sz w:val="20"/>
          <w:szCs w:val="20"/>
        </w:rPr>
        <w:t>)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8E6014" w:rsidRDefault="00C84E78" w:rsidP="00E102D9">
      <w:pPr>
        <w:numPr>
          <w:ilvl w:val="0"/>
          <w:numId w:val="13"/>
        </w:numPr>
        <w:tabs>
          <w:tab w:val="center" w:pos="0"/>
        </w:tabs>
        <w:jc w:val="both"/>
        <w:rPr>
          <w:b/>
          <w:sz w:val="20"/>
          <w:szCs w:val="20"/>
        </w:rPr>
      </w:pPr>
      <w:r w:rsidRPr="00DF3E0E">
        <w:rPr>
          <w:sz w:val="20"/>
          <w:szCs w:val="20"/>
        </w:rPr>
        <w:lastRenderedPageBreak/>
        <w:t>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України.</w:t>
      </w:r>
    </w:p>
    <w:p w14:paraId="54C8A94B" w14:textId="1B61EF9A" w:rsidR="008E6014" w:rsidRPr="008E6014" w:rsidRDefault="008E6014" w:rsidP="00E102D9">
      <w:pPr>
        <w:pStyle w:val="a3"/>
        <w:numPr>
          <w:ilvl w:val="0"/>
          <w:numId w:val="13"/>
        </w:numPr>
        <w:jc w:val="both"/>
        <w:rPr>
          <w:sz w:val="20"/>
          <w:szCs w:val="20"/>
          <w:lang w:val="uk-UA"/>
        </w:rPr>
      </w:pPr>
      <w:proofErr w:type="spellStart"/>
      <w:r w:rsidRPr="008E6014">
        <w:rPr>
          <w:sz w:val="20"/>
          <w:szCs w:val="20"/>
        </w:rPr>
        <w:t>зупи</w:t>
      </w:r>
      <w:r>
        <w:rPr>
          <w:sz w:val="20"/>
          <w:szCs w:val="20"/>
          <w:lang w:val="uk-UA"/>
        </w:rPr>
        <w:t>няти</w:t>
      </w:r>
      <w:proofErr w:type="spellEnd"/>
      <w:r w:rsidRPr="008E6014">
        <w:rPr>
          <w:sz w:val="20"/>
          <w:szCs w:val="20"/>
        </w:rPr>
        <w:t xml:space="preserve"> </w:t>
      </w:r>
      <w:proofErr w:type="spellStart"/>
      <w:r w:rsidRPr="008E6014">
        <w:rPr>
          <w:sz w:val="20"/>
          <w:szCs w:val="20"/>
        </w:rPr>
        <w:t>видаткові</w:t>
      </w:r>
      <w:proofErr w:type="spellEnd"/>
      <w:r w:rsidRPr="008E6014">
        <w:rPr>
          <w:sz w:val="20"/>
          <w:szCs w:val="20"/>
        </w:rPr>
        <w:t xml:space="preserve"> </w:t>
      </w:r>
      <w:proofErr w:type="spellStart"/>
      <w:r w:rsidRPr="008E6014">
        <w:rPr>
          <w:sz w:val="20"/>
          <w:szCs w:val="20"/>
        </w:rPr>
        <w:t>операції</w:t>
      </w:r>
      <w:proofErr w:type="spellEnd"/>
      <w:r w:rsidRPr="008E6014">
        <w:rPr>
          <w:sz w:val="20"/>
          <w:szCs w:val="20"/>
        </w:rPr>
        <w:t xml:space="preserve"> з </w:t>
      </w:r>
      <w:proofErr w:type="spellStart"/>
      <w:r w:rsidRPr="008E6014">
        <w:rPr>
          <w:sz w:val="20"/>
          <w:szCs w:val="20"/>
        </w:rPr>
        <w:t>рахунку</w:t>
      </w:r>
      <w:proofErr w:type="spellEnd"/>
      <w:r>
        <w:rPr>
          <w:sz w:val="20"/>
          <w:szCs w:val="20"/>
          <w:lang w:val="uk-UA"/>
        </w:rPr>
        <w:t>,</w:t>
      </w:r>
      <w:r w:rsidRPr="008E6014">
        <w:rPr>
          <w:sz w:val="20"/>
          <w:szCs w:val="20"/>
        </w:rPr>
        <w:t xml:space="preserve"> </w:t>
      </w:r>
      <w:proofErr w:type="spellStart"/>
      <w:r w:rsidRPr="008E6014">
        <w:rPr>
          <w:sz w:val="20"/>
          <w:szCs w:val="20"/>
        </w:rPr>
        <w:t>відкрит</w:t>
      </w:r>
      <w:proofErr w:type="spellEnd"/>
      <w:r>
        <w:rPr>
          <w:sz w:val="20"/>
          <w:szCs w:val="20"/>
          <w:lang w:val="uk-UA"/>
        </w:rPr>
        <w:t>ого</w:t>
      </w:r>
      <w:r w:rsidRPr="008E6014">
        <w:rPr>
          <w:sz w:val="20"/>
          <w:szCs w:val="20"/>
        </w:rPr>
        <w:t xml:space="preserve"> </w:t>
      </w:r>
      <w:proofErr w:type="spellStart"/>
      <w:r w:rsidRPr="008E6014">
        <w:rPr>
          <w:sz w:val="20"/>
          <w:szCs w:val="20"/>
        </w:rPr>
        <w:t>Клієнтом</w:t>
      </w:r>
      <w:proofErr w:type="spellEnd"/>
      <w:r w:rsidRPr="008E6014">
        <w:rPr>
          <w:sz w:val="20"/>
          <w:szCs w:val="20"/>
        </w:rPr>
        <w:t xml:space="preserve">, </w:t>
      </w:r>
      <w:proofErr w:type="spellStart"/>
      <w:r w:rsidRPr="008E6014">
        <w:rPr>
          <w:sz w:val="20"/>
          <w:szCs w:val="20"/>
        </w:rPr>
        <w:t>щодо</w:t>
      </w:r>
      <w:proofErr w:type="spellEnd"/>
      <w:r w:rsidRPr="008E6014">
        <w:rPr>
          <w:sz w:val="20"/>
          <w:szCs w:val="20"/>
        </w:rPr>
        <w:t xml:space="preserve"> </w:t>
      </w:r>
      <w:proofErr w:type="spellStart"/>
      <w:r w:rsidRPr="008E6014">
        <w:rPr>
          <w:sz w:val="20"/>
          <w:szCs w:val="20"/>
        </w:rPr>
        <w:t>якого</w:t>
      </w:r>
      <w:proofErr w:type="spellEnd"/>
      <w:r w:rsidRPr="008E6014">
        <w:rPr>
          <w:sz w:val="20"/>
          <w:szCs w:val="20"/>
        </w:rPr>
        <w:t xml:space="preserve"> є </w:t>
      </w:r>
      <w:proofErr w:type="spellStart"/>
      <w:r w:rsidRPr="008E6014">
        <w:rPr>
          <w:sz w:val="20"/>
          <w:szCs w:val="20"/>
        </w:rPr>
        <w:t>публічне</w:t>
      </w:r>
      <w:proofErr w:type="spellEnd"/>
      <w:r w:rsidRPr="008E6014">
        <w:rPr>
          <w:sz w:val="20"/>
          <w:szCs w:val="20"/>
        </w:rPr>
        <w:t xml:space="preserve"> </w:t>
      </w:r>
      <w:proofErr w:type="spellStart"/>
      <w:r w:rsidRPr="008E6014">
        <w:rPr>
          <w:sz w:val="20"/>
          <w:szCs w:val="20"/>
        </w:rPr>
        <w:t>обтяження</w:t>
      </w:r>
      <w:proofErr w:type="spellEnd"/>
      <w:r w:rsidRPr="008E6014">
        <w:rPr>
          <w:sz w:val="20"/>
          <w:szCs w:val="20"/>
        </w:rPr>
        <w:t xml:space="preserve"> </w:t>
      </w:r>
      <w:proofErr w:type="spellStart"/>
      <w:r w:rsidRPr="008E6014">
        <w:rPr>
          <w:sz w:val="20"/>
          <w:szCs w:val="20"/>
        </w:rPr>
        <w:t>рухомого</w:t>
      </w:r>
      <w:proofErr w:type="spellEnd"/>
      <w:r w:rsidRPr="008E6014">
        <w:rPr>
          <w:sz w:val="20"/>
          <w:szCs w:val="20"/>
        </w:rPr>
        <w:t xml:space="preserve"> майна, </w:t>
      </w:r>
      <w:proofErr w:type="spellStart"/>
      <w:r w:rsidRPr="008E6014">
        <w:rPr>
          <w:sz w:val="20"/>
          <w:szCs w:val="20"/>
        </w:rPr>
        <w:t>накладене</w:t>
      </w:r>
      <w:proofErr w:type="spellEnd"/>
      <w:r w:rsidRPr="008E6014">
        <w:rPr>
          <w:sz w:val="20"/>
          <w:szCs w:val="20"/>
        </w:rPr>
        <w:t xml:space="preserve"> </w:t>
      </w:r>
      <w:proofErr w:type="spellStart"/>
      <w:r w:rsidRPr="008E6014">
        <w:rPr>
          <w:sz w:val="20"/>
          <w:szCs w:val="20"/>
        </w:rPr>
        <w:t>державним</w:t>
      </w:r>
      <w:proofErr w:type="spellEnd"/>
      <w:r w:rsidRPr="008E6014">
        <w:rPr>
          <w:sz w:val="20"/>
          <w:szCs w:val="20"/>
        </w:rPr>
        <w:t>/</w:t>
      </w:r>
      <w:proofErr w:type="spellStart"/>
      <w:r w:rsidRPr="008E6014">
        <w:rPr>
          <w:sz w:val="20"/>
          <w:szCs w:val="20"/>
        </w:rPr>
        <w:t>приватним</w:t>
      </w:r>
      <w:proofErr w:type="spellEnd"/>
      <w:r w:rsidRPr="008E6014">
        <w:rPr>
          <w:sz w:val="20"/>
          <w:szCs w:val="20"/>
        </w:rPr>
        <w:t xml:space="preserve"> </w:t>
      </w:r>
      <w:proofErr w:type="spellStart"/>
      <w:r w:rsidRPr="008E6014">
        <w:rPr>
          <w:sz w:val="20"/>
          <w:szCs w:val="20"/>
        </w:rPr>
        <w:t>виконавцем</w:t>
      </w:r>
      <w:proofErr w:type="spellEnd"/>
      <w:r w:rsidRPr="008E6014">
        <w:rPr>
          <w:sz w:val="20"/>
          <w:szCs w:val="20"/>
        </w:rPr>
        <w:t xml:space="preserve">, на суму </w:t>
      </w:r>
      <w:proofErr w:type="spellStart"/>
      <w:r w:rsidRPr="008E6014">
        <w:rPr>
          <w:sz w:val="20"/>
          <w:szCs w:val="20"/>
        </w:rPr>
        <w:t>обтяження</w:t>
      </w:r>
      <w:proofErr w:type="spellEnd"/>
      <w:r w:rsidRPr="008E6014">
        <w:rPr>
          <w:sz w:val="20"/>
          <w:szCs w:val="20"/>
        </w:rPr>
        <w:t xml:space="preserve"> та </w:t>
      </w:r>
      <w:proofErr w:type="spellStart"/>
      <w:r w:rsidRPr="008E6014">
        <w:rPr>
          <w:sz w:val="20"/>
          <w:szCs w:val="20"/>
        </w:rPr>
        <w:t>відновлю</w:t>
      </w:r>
      <w:proofErr w:type="spellEnd"/>
      <w:r>
        <w:rPr>
          <w:sz w:val="20"/>
          <w:szCs w:val="20"/>
          <w:lang w:val="uk-UA"/>
        </w:rPr>
        <w:t>вати</w:t>
      </w:r>
      <w:r w:rsidRPr="008E6014">
        <w:rPr>
          <w:sz w:val="20"/>
          <w:szCs w:val="20"/>
        </w:rPr>
        <w:t xml:space="preserve"> </w:t>
      </w:r>
      <w:proofErr w:type="spellStart"/>
      <w:r w:rsidRPr="008E6014">
        <w:rPr>
          <w:sz w:val="20"/>
          <w:szCs w:val="20"/>
        </w:rPr>
        <w:t>видаткові</w:t>
      </w:r>
      <w:proofErr w:type="spellEnd"/>
      <w:r w:rsidRPr="008E6014">
        <w:rPr>
          <w:sz w:val="20"/>
          <w:szCs w:val="20"/>
        </w:rPr>
        <w:t xml:space="preserve"> </w:t>
      </w:r>
      <w:proofErr w:type="spellStart"/>
      <w:r w:rsidRPr="008E6014">
        <w:rPr>
          <w:sz w:val="20"/>
          <w:szCs w:val="20"/>
        </w:rPr>
        <w:t>операції</w:t>
      </w:r>
      <w:proofErr w:type="spellEnd"/>
      <w:r w:rsidRPr="008E6014">
        <w:rPr>
          <w:sz w:val="20"/>
          <w:szCs w:val="20"/>
        </w:rPr>
        <w:t xml:space="preserve"> за </w:t>
      </w:r>
      <w:proofErr w:type="spellStart"/>
      <w:r w:rsidRPr="008E6014">
        <w:rPr>
          <w:sz w:val="20"/>
          <w:szCs w:val="20"/>
        </w:rPr>
        <w:t>рахунком</w:t>
      </w:r>
      <w:proofErr w:type="spellEnd"/>
      <w:r w:rsidRPr="008E6014">
        <w:rPr>
          <w:sz w:val="20"/>
          <w:szCs w:val="20"/>
        </w:rPr>
        <w:t xml:space="preserve"> за </w:t>
      </w:r>
      <w:proofErr w:type="spellStart"/>
      <w:r w:rsidRPr="008E6014">
        <w:rPr>
          <w:sz w:val="20"/>
          <w:szCs w:val="20"/>
        </w:rPr>
        <w:t>умови</w:t>
      </w:r>
      <w:proofErr w:type="spellEnd"/>
      <w:r w:rsidRPr="008E6014">
        <w:rPr>
          <w:sz w:val="20"/>
          <w:szCs w:val="20"/>
        </w:rPr>
        <w:t xml:space="preserve">, </w:t>
      </w:r>
      <w:proofErr w:type="spellStart"/>
      <w:r w:rsidRPr="008E6014">
        <w:rPr>
          <w:sz w:val="20"/>
          <w:szCs w:val="20"/>
        </w:rPr>
        <w:t>визначеної</w:t>
      </w:r>
      <w:proofErr w:type="spellEnd"/>
      <w:r w:rsidRPr="008E6014">
        <w:rPr>
          <w:sz w:val="20"/>
          <w:szCs w:val="20"/>
        </w:rPr>
        <w:t xml:space="preserve"> Законом </w:t>
      </w:r>
      <w:proofErr w:type="spellStart"/>
      <w:r w:rsidRPr="008E6014">
        <w:rPr>
          <w:sz w:val="20"/>
          <w:szCs w:val="20"/>
        </w:rPr>
        <w:t>України</w:t>
      </w:r>
      <w:proofErr w:type="spellEnd"/>
      <w:r w:rsidRPr="008E6014">
        <w:rPr>
          <w:sz w:val="20"/>
          <w:szCs w:val="20"/>
        </w:rPr>
        <w:t xml:space="preserve"> "Про </w:t>
      </w:r>
      <w:proofErr w:type="spellStart"/>
      <w:r w:rsidRPr="008E6014">
        <w:rPr>
          <w:sz w:val="20"/>
          <w:szCs w:val="20"/>
        </w:rPr>
        <w:t>платіжні</w:t>
      </w:r>
      <w:proofErr w:type="spellEnd"/>
      <w:r w:rsidRPr="008E6014">
        <w:rPr>
          <w:sz w:val="20"/>
          <w:szCs w:val="20"/>
        </w:rPr>
        <w:t xml:space="preserve"> </w:t>
      </w:r>
      <w:proofErr w:type="spellStart"/>
      <w:r w:rsidRPr="008E6014">
        <w:rPr>
          <w:sz w:val="20"/>
          <w:szCs w:val="20"/>
        </w:rPr>
        <w:t>системи</w:t>
      </w:r>
      <w:proofErr w:type="spellEnd"/>
      <w:r w:rsidRPr="008E6014">
        <w:rPr>
          <w:sz w:val="20"/>
          <w:szCs w:val="20"/>
        </w:rPr>
        <w:t xml:space="preserve"> та </w:t>
      </w:r>
      <w:proofErr w:type="spellStart"/>
      <w:r w:rsidRPr="008E6014">
        <w:rPr>
          <w:sz w:val="20"/>
          <w:szCs w:val="20"/>
        </w:rPr>
        <w:t>переказ</w:t>
      </w:r>
      <w:proofErr w:type="spellEnd"/>
      <w:r w:rsidRPr="008E6014">
        <w:rPr>
          <w:sz w:val="20"/>
          <w:szCs w:val="20"/>
        </w:rPr>
        <w:t xml:space="preserve"> </w:t>
      </w:r>
      <w:proofErr w:type="spellStart"/>
      <w:r w:rsidRPr="008E6014">
        <w:rPr>
          <w:sz w:val="20"/>
          <w:szCs w:val="20"/>
        </w:rPr>
        <w:t>коштів</w:t>
      </w:r>
      <w:proofErr w:type="spellEnd"/>
      <w:r w:rsidRPr="008E6014">
        <w:rPr>
          <w:sz w:val="20"/>
          <w:szCs w:val="20"/>
        </w:rPr>
        <w:t xml:space="preserve"> в </w:t>
      </w:r>
      <w:proofErr w:type="spellStart"/>
      <w:r w:rsidRPr="008E6014">
        <w:rPr>
          <w:sz w:val="20"/>
          <w:szCs w:val="20"/>
        </w:rPr>
        <w:t>Україні</w:t>
      </w:r>
      <w:proofErr w:type="spellEnd"/>
      <w:r w:rsidRPr="008E6014">
        <w:rPr>
          <w:sz w:val="20"/>
          <w:szCs w:val="20"/>
        </w:rPr>
        <w:t xml:space="preserve">", </w:t>
      </w:r>
      <w:proofErr w:type="gramStart"/>
      <w:r w:rsidRPr="008E6014">
        <w:rPr>
          <w:sz w:val="20"/>
          <w:szCs w:val="20"/>
          <w:lang w:val="uk-UA"/>
        </w:rPr>
        <w:t>у порядку</w:t>
      </w:r>
      <w:proofErr w:type="gramEnd"/>
      <w:r w:rsidRPr="008E6014">
        <w:rPr>
          <w:sz w:val="20"/>
          <w:szCs w:val="20"/>
          <w:lang w:val="uk-UA"/>
        </w:rPr>
        <w:t>, визначеному пункт</w:t>
      </w:r>
      <w:r w:rsidR="008545F5">
        <w:rPr>
          <w:sz w:val="20"/>
          <w:szCs w:val="20"/>
          <w:lang w:val="uk-UA"/>
        </w:rPr>
        <w:t>а</w:t>
      </w:r>
      <w:r w:rsidRPr="008E6014">
        <w:rPr>
          <w:sz w:val="20"/>
          <w:szCs w:val="20"/>
          <w:lang w:val="uk-UA"/>
        </w:rPr>
        <w:t>м</w:t>
      </w:r>
      <w:r w:rsidR="008545F5">
        <w:rPr>
          <w:sz w:val="20"/>
          <w:szCs w:val="20"/>
          <w:lang w:val="uk-UA"/>
        </w:rPr>
        <w:t>и</w:t>
      </w:r>
      <w:r w:rsidRPr="008E6014">
        <w:rPr>
          <w:sz w:val="20"/>
          <w:szCs w:val="20"/>
          <w:lang w:val="uk-UA"/>
        </w:rPr>
        <w:t xml:space="preserve"> 3.</w:t>
      </w:r>
      <w:r w:rsidR="008545F5">
        <w:rPr>
          <w:sz w:val="20"/>
          <w:szCs w:val="20"/>
          <w:lang w:val="uk-UA"/>
        </w:rPr>
        <w:t>1.10., 3.1.13</w:t>
      </w:r>
      <w:r w:rsidRPr="008E6014">
        <w:rPr>
          <w:sz w:val="20"/>
          <w:szCs w:val="20"/>
          <w:lang w:val="uk-UA"/>
        </w:rPr>
        <w:t>. цього Договору та внутрішніми процедурами Банку</w:t>
      </w:r>
      <w:r>
        <w:rPr>
          <w:sz w:val="20"/>
          <w:szCs w:val="20"/>
          <w:lang w:val="uk-UA"/>
        </w:rPr>
        <w:t>;</w:t>
      </w:r>
    </w:p>
    <w:p w14:paraId="474E74B9"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ведення рахунків  Клієнта (поточних, спеціальних тощо) з дотриманням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 xml:space="preserve">Виконувати функцію податкового </w:t>
      </w:r>
      <w:proofErr w:type="spellStart"/>
      <w:r w:rsidRPr="00DF3E0E">
        <w:rPr>
          <w:sz w:val="20"/>
          <w:szCs w:val="20"/>
        </w:rPr>
        <w:t>агента</w:t>
      </w:r>
      <w:proofErr w:type="spellEnd"/>
      <w:r w:rsidRPr="00DF3E0E">
        <w:rPr>
          <w:sz w:val="20"/>
          <w:szCs w:val="20"/>
        </w:rPr>
        <w:t>: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proofErr w:type="spellStart"/>
      <w:r w:rsidRPr="00DF3E0E">
        <w:rPr>
          <w:sz w:val="20"/>
          <w:szCs w:val="20"/>
          <w:lang w:val="ru-RU"/>
        </w:rPr>
        <w:t>Надавати</w:t>
      </w:r>
      <w:proofErr w:type="spellEnd"/>
      <w:r w:rsidRPr="00DF3E0E">
        <w:rPr>
          <w:sz w:val="20"/>
          <w:szCs w:val="20"/>
          <w:lang w:val="ru-RU"/>
        </w:rPr>
        <w:t xml:space="preserve"> станом на 01 с</w:t>
      </w:r>
      <w:proofErr w:type="spellStart"/>
      <w:r w:rsidRPr="00DF3E0E">
        <w:rPr>
          <w:sz w:val="20"/>
          <w:szCs w:val="20"/>
        </w:rPr>
        <w:t>ічня</w:t>
      </w:r>
      <w:proofErr w:type="spellEnd"/>
      <w:r w:rsidRPr="00DF3E0E">
        <w:rPr>
          <w:sz w:val="20"/>
          <w:szCs w:val="20"/>
        </w:rPr>
        <w:t xml:space="preserve">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7FCF1585"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 xml:space="preserve">4.1.1.36.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1E6791">
        <w:rPr>
          <w:sz w:val="20"/>
          <w:szCs w:val="20"/>
        </w:rPr>
        <w:t>6</w:t>
      </w:r>
      <w:r w:rsidR="00E5648E" w:rsidRPr="00DF3E0E">
        <w:rPr>
          <w:sz w:val="20"/>
          <w:szCs w:val="20"/>
        </w:rPr>
        <w:t xml:space="preserve">, № </w:t>
      </w:r>
      <w:r w:rsidR="001E6791">
        <w:rPr>
          <w:sz w:val="20"/>
          <w:szCs w:val="20"/>
        </w:rPr>
        <w:t>6</w:t>
      </w:r>
      <w:r w:rsidR="00E5648E" w:rsidRPr="00DF3E0E">
        <w:rPr>
          <w:sz w:val="20"/>
          <w:szCs w:val="20"/>
        </w:rPr>
        <w:t xml:space="preserve">.1., № </w:t>
      </w:r>
      <w:r w:rsidR="001E6791">
        <w:rPr>
          <w:sz w:val="20"/>
          <w:szCs w:val="20"/>
        </w:rPr>
        <w:t>6</w:t>
      </w:r>
      <w:r w:rsidR="00E5648E" w:rsidRPr="00DF3E0E">
        <w:rPr>
          <w:sz w:val="20"/>
          <w:szCs w:val="20"/>
        </w:rPr>
        <w:t>.2.</w:t>
      </w:r>
      <w:r w:rsidR="001E6791">
        <w:rPr>
          <w:sz w:val="20"/>
          <w:szCs w:val="20"/>
        </w:rPr>
        <w:t>, № 6.3.</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526DBD7F" w:rsidR="00C84E78" w:rsidRPr="00DF3E0E" w:rsidRDefault="00C84E78" w:rsidP="0071084E">
      <w:pPr>
        <w:tabs>
          <w:tab w:val="center" w:pos="0"/>
          <w:tab w:val="left" w:pos="720"/>
        </w:tabs>
        <w:jc w:val="both"/>
        <w:rPr>
          <w:sz w:val="20"/>
          <w:szCs w:val="20"/>
        </w:rPr>
      </w:pPr>
      <w:r w:rsidRPr="00DF3E0E">
        <w:rPr>
          <w:sz w:val="20"/>
          <w:szCs w:val="20"/>
        </w:rPr>
        <w:tab/>
        <w:t>4.1.1.37.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77777777" w:rsidR="00C84E78" w:rsidRPr="00DF3E0E" w:rsidRDefault="00C84E78" w:rsidP="009F3E46">
      <w:pPr>
        <w:tabs>
          <w:tab w:val="center" w:pos="0"/>
          <w:tab w:val="left" w:pos="720"/>
        </w:tabs>
        <w:jc w:val="both"/>
        <w:rPr>
          <w:sz w:val="20"/>
          <w:szCs w:val="20"/>
        </w:rPr>
      </w:pPr>
      <w:r w:rsidRPr="00DF3E0E">
        <w:rPr>
          <w:sz w:val="20"/>
          <w:szCs w:val="20"/>
        </w:rPr>
        <w:tab/>
        <w:t>4.1.1.38.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657C0C96" w:rsidR="00C84E78" w:rsidRPr="00DF3E0E" w:rsidRDefault="00C84E78" w:rsidP="0063374A">
      <w:pPr>
        <w:ind w:firstLine="708"/>
        <w:jc w:val="both"/>
        <w:rPr>
          <w:sz w:val="20"/>
          <w:szCs w:val="20"/>
        </w:rPr>
      </w:pPr>
      <w:r w:rsidRPr="00DF3E0E">
        <w:rPr>
          <w:sz w:val="20"/>
          <w:szCs w:val="20"/>
        </w:rPr>
        <w:t>4.1.1.39.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0EA30138" w:rsidR="00C84E78" w:rsidRPr="00DF3E0E" w:rsidRDefault="00C84E78" w:rsidP="009F3E46">
      <w:pPr>
        <w:tabs>
          <w:tab w:val="center" w:pos="0"/>
          <w:tab w:val="left" w:pos="720"/>
        </w:tabs>
        <w:jc w:val="both"/>
        <w:rPr>
          <w:sz w:val="20"/>
          <w:szCs w:val="20"/>
        </w:rPr>
      </w:pPr>
      <w:r w:rsidRPr="00DF3E0E">
        <w:rPr>
          <w:sz w:val="20"/>
          <w:szCs w:val="20"/>
        </w:rPr>
        <w:lastRenderedPageBreak/>
        <w:tab/>
        <w:t xml:space="preserve">4.1.1.40.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0B9A328C" w:rsidR="00C84E78" w:rsidRPr="00DF3E0E" w:rsidRDefault="00C84E78" w:rsidP="00A70439">
      <w:pPr>
        <w:tabs>
          <w:tab w:val="center" w:pos="0"/>
          <w:tab w:val="left" w:pos="720"/>
        </w:tabs>
        <w:jc w:val="both"/>
        <w:rPr>
          <w:sz w:val="20"/>
          <w:szCs w:val="20"/>
        </w:rPr>
      </w:pPr>
      <w:r w:rsidRPr="00DF3E0E">
        <w:rPr>
          <w:sz w:val="20"/>
          <w:szCs w:val="20"/>
        </w:rPr>
        <w:tab/>
        <w:t xml:space="preserve">4.1.1.41.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77777777" w:rsidR="00C84E78" w:rsidRPr="00DF3E0E" w:rsidRDefault="00C84E78" w:rsidP="009F3E46">
      <w:pPr>
        <w:tabs>
          <w:tab w:val="center" w:pos="0"/>
          <w:tab w:val="left" w:pos="720"/>
        </w:tabs>
        <w:jc w:val="both"/>
        <w:rPr>
          <w:sz w:val="20"/>
          <w:szCs w:val="20"/>
        </w:rPr>
      </w:pPr>
      <w:r w:rsidRPr="00DF3E0E">
        <w:rPr>
          <w:sz w:val="20"/>
          <w:szCs w:val="20"/>
        </w:rPr>
        <w:tab/>
        <w:t>4.1.1.42.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77777777" w:rsidR="00C84E78" w:rsidRPr="00744D2F" w:rsidRDefault="00C84E78" w:rsidP="00744D2F">
      <w:pPr>
        <w:pStyle w:val="3"/>
        <w:ind w:firstLine="708"/>
        <w:rPr>
          <w:b/>
          <w:color w:val="auto"/>
          <w:sz w:val="20"/>
          <w:szCs w:val="20"/>
        </w:rPr>
      </w:pPr>
      <w:bookmarkStart w:id="78" w:name="_Toc31214371"/>
      <w:r w:rsidRPr="00744D2F">
        <w:rPr>
          <w:b/>
          <w:color w:val="auto"/>
          <w:sz w:val="20"/>
          <w:szCs w:val="20"/>
        </w:rPr>
        <w:t>4.1.2. Розрахунково-касове обслуговування в іноземній валюті</w:t>
      </w:r>
      <w:bookmarkEnd w:id="78"/>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07193F7" w14:textId="3948871E" w:rsidR="00C84E78" w:rsidRPr="00DF3E0E" w:rsidRDefault="00C84E78" w:rsidP="002554BF">
      <w:pPr>
        <w:tabs>
          <w:tab w:val="left" w:pos="720"/>
        </w:tabs>
        <w:ind w:firstLine="720"/>
        <w:jc w:val="both"/>
        <w:rPr>
          <w:sz w:val="20"/>
          <w:szCs w:val="20"/>
        </w:rPr>
      </w:pPr>
      <w:r w:rsidRPr="00DF3E0E">
        <w:rPr>
          <w:sz w:val="20"/>
          <w:szCs w:val="20"/>
        </w:rPr>
        <w:t xml:space="preserve">4.1.2.3. Рахунок  відкривається 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ідентифікації </w:t>
      </w:r>
      <w:r w:rsidR="000E2550" w:rsidRPr="00DF3E0E">
        <w:rPr>
          <w:sz w:val="20"/>
          <w:szCs w:val="20"/>
        </w:rPr>
        <w:t xml:space="preserve">та верифікації </w:t>
      </w:r>
      <w:r w:rsidRPr="00DF3E0E">
        <w:rPr>
          <w:sz w:val="20"/>
          <w:szCs w:val="20"/>
        </w:rPr>
        <w:t xml:space="preserve">відповідно до вимог чинного законодавства України у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121CD8DA" w14:textId="05BCD732" w:rsidR="009A0E42" w:rsidRPr="00DF3E0E" w:rsidRDefault="002F7186" w:rsidP="00DA2EC8">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1E6791">
        <w:rPr>
          <w:sz w:val="20"/>
          <w:szCs w:val="20"/>
        </w:rPr>
        <w:t>6</w:t>
      </w:r>
      <w:r w:rsidR="00D04B0D" w:rsidRPr="00DF3E0E">
        <w:rPr>
          <w:sz w:val="20"/>
          <w:szCs w:val="20"/>
        </w:rPr>
        <w:t xml:space="preserve">, № </w:t>
      </w:r>
      <w:r w:rsidR="001E6791">
        <w:rPr>
          <w:sz w:val="20"/>
          <w:szCs w:val="20"/>
        </w:rPr>
        <w:t>6</w:t>
      </w:r>
      <w:r w:rsidR="00D04B0D" w:rsidRPr="00DF3E0E">
        <w:rPr>
          <w:sz w:val="20"/>
          <w:szCs w:val="20"/>
        </w:rPr>
        <w:t xml:space="preserve">.1., № </w:t>
      </w:r>
      <w:r w:rsidR="001E6791">
        <w:rPr>
          <w:sz w:val="20"/>
          <w:szCs w:val="20"/>
        </w:rPr>
        <w:t>6</w:t>
      </w:r>
      <w:r w:rsidR="00D04B0D" w:rsidRPr="00DF3E0E">
        <w:rPr>
          <w:sz w:val="20"/>
          <w:szCs w:val="20"/>
        </w:rPr>
        <w:t>.2.</w:t>
      </w:r>
      <w:r w:rsidR="001E6791">
        <w:rPr>
          <w:sz w:val="20"/>
          <w:szCs w:val="20"/>
        </w:rPr>
        <w:t>, № 6.3.</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0DCC1CEC" w14:textId="1FAA7EA6" w:rsidR="00DA2EC8" w:rsidRPr="00DF3E0E" w:rsidRDefault="00DA2EC8" w:rsidP="002554BF">
      <w:pPr>
        <w:tabs>
          <w:tab w:val="left" w:pos="720"/>
        </w:tabs>
        <w:ind w:firstLine="720"/>
        <w:jc w:val="both"/>
        <w:rPr>
          <w:sz w:val="20"/>
          <w:szCs w:val="20"/>
        </w:rPr>
      </w:pPr>
    </w:p>
    <w:p w14:paraId="1CA6F0B3" w14:textId="77777777" w:rsidR="00C84E78" w:rsidRPr="00DF3E0E" w:rsidRDefault="00C84E78" w:rsidP="002554BF">
      <w:pPr>
        <w:pStyle w:val="21"/>
        <w:tabs>
          <w:tab w:val="left" w:pos="720"/>
          <w:tab w:val="center" w:pos="993"/>
        </w:tabs>
        <w:ind w:firstLine="720"/>
        <w:rPr>
          <w:b/>
          <w:sz w:val="20"/>
        </w:rPr>
      </w:pPr>
      <w:r w:rsidRPr="00DF3E0E">
        <w:rPr>
          <w:b/>
          <w:sz w:val="20"/>
        </w:rPr>
        <w:t>4.1.2.9. Банк зобов’язаний:</w:t>
      </w:r>
    </w:p>
    <w:p w14:paraId="4B6CC51D" w14:textId="47622F83" w:rsidR="00C84E78" w:rsidRPr="00DF3E0E" w:rsidRDefault="00C84E78" w:rsidP="002554BF">
      <w:pPr>
        <w:pStyle w:val="21"/>
        <w:tabs>
          <w:tab w:val="left" w:pos="720"/>
        </w:tabs>
        <w:ind w:firstLine="720"/>
        <w:rPr>
          <w:sz w:val="20"/>
        </w:rPr>
      </w:pPr>
      <w:r w:rsidRPr="00DF3E0E">
        <w:rPr>
          <w:sz w:val="20"/>
        </w:rPr>
        <w:t xml:space="preserve">4.1.2.9.1.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64480083" w:rsidR="00C84E78" w:rsidRPr="00DF3E0E" w:rsidRDefault="00C84E78" w:rsidP="002554BF">
      <w:pPr>
        <w:pStyle w:val="21"/>
        <w:tabs>
          <w:tab w:val="left" w:pos="720"/>
        </w:tabs>
        <w:ind w:firstLine="720"/>
        <w:rPr>
          <w:sz w:val="20"/>
        </w:rPr>
      </w:pPr>
      <w:r w:rsidRPr="00DF3E0E">
        <w:rPr>
          <w:sz w:val="20"/>
        </w:rPr>
        <w:t xml:space="preserve">4.1.2.9.2.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8FFB22C" w:rsidR="00C84E78" w:rsidRPr="00DF3E0E" w:rsidRDefault="00C84E78" w:rsidP="002554BF">
      <w:pPr>
        <w:pStyle w:val="21"/>
        <w:tabs>
          <w:tab w:val="left" w:pos="720"/>
        </w:tabs>
        <w:ind w:firstLine="720"/>
        <w:rPr>
          <w:sz w:val="20"/>
        </w:rPr>
      </w:pPr>
      <w:r w:rsidRPr="00DF3E0E">
        <w:rPr>
          <w:sz w:val="20"/>
        </w:rPr>
        <w:t>4.1.2.9.3.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w:t>
      </w:r>
      <w:proofErr w:type="spellStart"/>
      <w:r w:rsidRPr="00DF3E0E">
        <w:rPr>
          <w:sz w:val="20"/>
        </w:rPr>
        <w:t>ок</w:t>
      </w:r>
      <w:proofErr w:type="spellEnd"/>
      <w:r w:rsidRPr="00DF3E0E">
        <w:rPr>
          <w:sz w:val="20"/>
        </w:rPr>
        <w:t>) Клієнта.</w:t>
      </w:r>
    </w:p>
    <w:p w14:paraId="3955ABA9" w14:textId="4D94E5FD" w:rsidR="00C84E78" w:rsidRPr="00DF3E0E" w:rsidRDefault="00C84E78" w:rsidP="002554BF">
      <w:pPr>
        <w:pStyle w:val="21"/>
        <w:tabs>
          <w:tab w:val="left" w:pos="720"/>
        </w:tabs>
        <w:ind w:firstLine="720"/>
        <w:rPr>
          <w:sz w:val="20"/>
        </w:rPr>
      </w:pPr>
      <w:r w:rsidRPr="00DF3E0E">
        <w:rPr>
          <w:sz w:val="20"/>
        </w:rPr>
        <w:t>4.1.2.9.4.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574AB27E" w:rsidR="003825CE" w:rsidRPr="00DF3E0E" w:rsidRDefault="00C84E78" w:rsidP="007B1CC4">
      <w:pPr>
        <w:pStyle w:val="21"/>
        <w:tabs>
          <w:tab w:val="center" w:pos="567"/>
          <w:tab w:val="left" w:pos="720"/>
        </w:tabs>
        <w:ind w:firstLine="720"/>
        <w:rPr>
          <w:color w:val="000000"/>
          <w:sz w:val="20"/>
        </w:rPr>
      </w:pPr>
      <w:r w:rsidRPr="00DF3E0E">
        <w:rPr>
          <w:color w:val="000000"/>
          <w:sz w:val="20"/>
        </w:rPr>
        <w:lastRenderedPageBreak/>
        <w:t>4.1.2.9.5.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7634D22F"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 xml:space="preserve">4.1.2.9.6. здійснювати примусове списання (стягнення) коштів у випадках, передбачених чинним законодавством України.   </w:t>
      </w:r>
    </w:p>
    <w:p w14:paraId="29D372DB" w14:textId="57AAC6AE" w:rsidR="00C84E78" w:rsidRPr="00DF3E0E" w:rsidRDefault="00C84E78" w:rsidP="009269AB">
      <w:pPr>
        <w:pStyle w:val="21"/>
        <w:tabs>
          <w:tab w:val="center" w:pos="567"/>
          <w:tab w:val="left" w:pos="720"/>
        </w:tabs>
        <w:ind w:firstLine="709"/>
        <w:rPr>
          <w:sz w:val="20"/>
        </w:rPr>
      </w:pPr>
      <w:r w:rsidRPr="00DF3E0E">
        <w:rPr>
          <w:sz w:val="20"/>
        </w:rPr>
        <w:t xml:space="preserve">4.1.2.9.7.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77777777" w:rsidR="00C84E78" w:rsidRPr="00DF3E0E" w:rsidRDefault="00C84E78" w:rsidP="009269AB">
      <w:pPr>
        <w:pStyle w:val="21"/>
        <w:tabs>
          <w:tab w:val="center" w:pos="567"/>
          <w:tab w:val="left" w:pos="720"/>
        </w:tabs>
        <w:ind w:firstLine="709"/>
        <w:rPr>
          <w:sz w:val="20"/>
        </w:rPr>
      </w:pPr>
      <w:r w:rsidRPr="00DF3E0E">
        <w:rPr>
          <w:sz w:val="20"/>
        </w:rPr>
        <w:t xml:space="preserve">4.1.2.9.8.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77777777" w:rsidR="00C84E78" w:rsidRPr="00DF3E0E" w:rsidRDefault="00C84E78" w:rsidP="002554BF">
      <w:pPr>
        <w:pStyle w:val="21"/>
        <w:tabs>
          <w:tab w:val="center" w:pos="567"/>
          <w:tab w:val="left" w:pos="720"/>
        </w:tabs>
        <w:ind w:firstLine="720"/>
        <w:rPr>
          <w:sz w:val="20"/>
        </w:rPr>
      </w:pPr>
      <w:r w:rsidRPr="00DF3E0E">
        <w:rPr>
          <w:sz w:val="20"/>
        </w:rPr>
        <w:t>4.1.2.9.9. надавати Клієнту за його письмовою заявкою допомогу в розшуку перерахованих сум.</w:t>
      </w:r>
    </w:p>
    <w:p w14:paraId="06F4772C" w14:textId="77777777" w:rsidR="00C84E78" w:rsidRPr="00DF3E0E" w:rsidRDefault="00C84E78" w:rsidP="002554BF">
      <w:pPr>
        <w:pStyle w:val="21"/>
        <w:tabs>
          <w:tab w:val="center" w:pos="567"/>
          <w:tab w:val="left" w:pos="720"/>
        </w:tabs>
        <w:ind w:firstLine="720"/>
        <w:rPr>
          <w:sz w:val="20"/>
        </w:rPr>
      </w:pPr>
      <w:r w:rsidRPr="00DF3E0E">
        <w:rPr>
          <w:sz w:val="20"/>
        </w:rPr>
        <w:t>4.1.2.9.10. видавати Клієнту виписки по його Рахунку наступного дня після проведення банківської операції.</w:t>
      </w:r>
    </w:p>
    <w:p w14:paraId="6B8C754D" w14:textId="2A081120" w:rsidR="00C84E78" w:rsidRPr="00DF3E0E" w:rsidRDefault="00C84E78" w:rsidP="002554BF">
      <w:pPr>
        <w:pStyle w:val="21"/>
        <w:tabs>
          <w:tab w:val="center" w:pos="567"/>
          <w:tab w:val="left" w:pos="720"/>
        </w:tabs>
        <w:ind w:firstLine="720"/>
        <w:rPr>
          <w:sz w:val="20"/>
        </w:rPr>
      </w:pPr>
      <w:r w:rsidRPr="00DF3E0E">
        <w:rPr>
          <w:sz w:val="20"/>
        </w:rPr>
        <w:t>4.1.2.9.11.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77777777" w:rsidR="00C84E78" w:rsidRPr="00DF3E0E" w:rsidRDefault="00C84E78" w:rsidP="002554BF">
      <w:pPr>
        <w:pStyle w:val="21"/>
        <w:tabs>
          <w:tab w:val="left" w:pos="720"/>
          <w:tab w:val="center" w:pos="993"/>
        </w:tabs>
        <w:ind w:firstLine="720"/>
        <w:rPr>
          <w:sz w:val="20"/>
        </w:rPr>
      </w:pPr>
      <w:r w:rsidRPr="00DF3E0E">
        <w:rPr>
          <w:sz w:val="20"/>
        </w:rPr>
        <w:t>4.1.2.9.12.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77777777" w:rsidR="00C84E78" w:rsidRPr="00DF3E0E" w:rsidRDefault="00C84E78" w:rsidP="002554BF">
      <w:pPr>
        <w:pStyle w:val="21"/>
        <w:tabs>
          <w:tab w:val="center" w:pos="0"/>
          <w:tab w:val="left" w:pos="720"/>
        </w:tabs>
        <w:ind w:firstLine="720"/>
        <w:rPr>
          <w:sz w:val="20"/>
        </w:rPr>
      </w:pPr>
      <w:r w:rsidRPr="00DF3E0E">
        <w:rPr>
          <w:sz w:val="20"/>
        </w:rPr>
        <w:t>4.1.2.9.13.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1B42A9D7" w:rsidR="00C84E78" w:rsidRPr="00DF3E0E" w:rsidRDefault="00C84E78" w:rsidP="002554BF">
      <w:pPr>
        <w:tabs>
          <w:tab w:val="center" w:pos="0"/>
          <w:tab w:val="left" w:pos="720"/>
        </w:tabs>
        <w:ind w:firstLine="720"/>
        <w:jc w:val="both"/>
        <w:rPr>
          <w:sz w:val="20"/>
          <w:szCs w:val="20"/>
        </w:rPr>
      </w:pPr>
      <w:r w:rsidRPr="00DF3E0E">
        <w:rPr>
          <w:sz w:val="20"/>
          <w:szCs w:val="20"/>
        </w:rPr>
        <w:t xml:space="preserve">4.1.2.9.14. здійснювати функції </w:t>
      </w:r>
      <w:proofErr w:type="spellStart"/>
      <w:r w:rsidRPr="00DF3E0E">
        <w:rPr>
          <w:sz w:val="20"/>
          <w:szCs w:val="20"/>
        </w:rPr>
        <w:t>агента</w:t>
      </w:r>
      <w:proofErr w:type="spellEnd"/>
      <w:r w:rsidRPr="00DF3E0E">
        <w:rPr>
          <w:sz w:val="20"/>
          <w:szCs w:val="20"/>
        </w:rPr>
        <w:t xml:space="preserve">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77777777" w:rsidR="00C84E78" w:rsidRPr="00DF3E0E" w:rsidRDefault="00C84E78" w:rsidP="002554BF">
      <w:pPr>
        <w:pStyle w:val="21"/>
        <w:tabs>
          <w:tab w:val="center" w:pos="0"/>
          <w:tab w:val="left" w:pos="720"/>
        </w:tabs>
        <w:ind w:firstLine="720"/>
        <w:rPr>
          <w:sz w:val="20"/>
        </w:rPr>
      </w:pPr>
      <w:r w:rsidRPr="00DF3E0E">
        <w:rPr>
          <w:sz w:val="20"/>
        </w:rPr>
        <w:t>4.1.2.9.15.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77777777" w:rsidR="00C84E78" w:rsidRPr="00DF3E0E" w:rsidRDefault="00C84E78" w:rsidP="002554BF">
      <w:pPr>
        <w:tabs>
          <w:tab w:val="center" w:pos="0"/>
          <w:tab w:val="left" w:pos="720"/>
        </w:tabs>
        <w:ind w:firstLine="720"/>
        <w:jc w:val="both"/>
        <w:rPr>
          <w:sz w:val="20"/>
          <w:szCs w:val="20"/>
        </w:rPr>
      </w:pPr>
      <w:r w:rsidRPr="00DF3E0E">
        <w:rPr>
          <w:sz w:val="20"/>
          <w:szCs w:val="20"/>
        </w:rPr>
        <w:t>4.1.2.9.16.  надавати консультації Клієнту з питань здійснення банківських операцій та послуг.</w:t>
      </w:r>
    </w:p>
    <w:p w14:paraId="2BE439EB" w14:textId="77777777" w:rsidR="00C84E78" w:rsidRPr="00DF3E0E" w:rsidRDefault="00C84E78" w:rsidP="002554BF">
      <w:pPr>
        <w:tabs>
          <w:tab w:val="center" w:pos="0"/>
          <w:tab w:val="left" w:pos="720"/>
        </w:tabs>
        <w:ind w:firstLine="720"/>
        <w:jc w:val="both"/>
        <w:rPr>
          <w:sz w:val="20"/>
          <w:szCs w:val="20"/>
        </w:rPr>
      </w:pPr>
      <w:r w:rsidRPr="00DF3E0E">
        <w:rPr>
          <w:sz w:val="20"/>
          <w:szCs w:val="20"/>
        </w:rPr>
        <w:t>4.1.2.9.17. забезпечувати конфіденційність інформації про операції Клієнта та зберігати  банківську таємницю.</w:t>
      </w:r>
    </w:p>
    <w:p w14:paraId="6D8EB0DA" w14:textId="77777777" w:rsidR="00C84E78" w:rsidRPr="00DF3E0E" w:rsidRDefault="00C84E78" w:rsidP="002554BF">
      <w:pPr>
        <w:tabs>
          <w:tab w:val="left" w:pos="720"/>
          <w:tab w:val="center" w:pos="993"/>
        </w:tabs>
        <w:ind w:firstLine="720"/>
        <w:jc w:val="both"/>
        <w:rPr>
          <w:b/>
          <w:sz w:val="20"/>
          <w:szCs w:val="20"/>
        </w:rPr>
      </w:pPr>
      <w:r w:rsidRPr="00DF3E0E">
        <w:rPr>
          <w:b/>
          <w:sz w:val="20"/>
          <w:szCs w:val="20"/>
        </w:rPr>
        <w:t>4.1.2.10. Клієнт зобов’язаний:</w:t>
      </w:r>
    </w:p>
    <w:p w14:paraId="16239C26" w14:textId="21189445" w:rsidR="00C84E78" w:rsidRPr="00DF3E0E" w:rsidRDefault="00C84E78" w:rsidP="002554BF">
      <w:pPr>
        <w:tabs>
          <w:tab w:val="center" w:pos="567"/>
          <w:tab w:val="left" w:pos="720"/>
        </w:tabs>
        <w:ind w:firstLine="720"/>
        <w:jc w:val="both"/>
        <w:rPr>
          <w:sz w:val="20"/>
          <w:szCs w:val="20"/>
        </w:rPr>
      </w:pPr>
      <w:r w:rsidRPr="00DF3E0E">
        <w:rPr>
          <w:sz w:val="20"/>
          <w:szCs w:val="20"/>
        </w:rPr>
        <w:t>4.1.2.10.1. 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дотримуватися внутрішніх документів Банку, режиму його роботи та встановленого Банком операційного часу.</w:t>
      </w:r>
    </w:p>
    <w:p w14:paraId="68D06AEB" w14:textId="77777777" w:rsidR="00D22793" w:rsidRPr="00DF3E0E" w:rsidRDefault="00C84E78" w:rsidP="002554BF">
      <w:pPr>
        <w:tabs>
          <w:tab w:val="center" w:pos="567"/>
          <w:tab w:val="left" w:pos="720"/>
        </w:tabs>
        <w:ind w:firstLine="720"/>
        <w:jc w:val="both"/>
        <w:rPr>
          <w:sz w:val="20"/>
          <w:szCs w:val="20"/>
        </w:rPr>
      </w:pPr>
      <w:r w:rsidRPr="00DF3E0E">
        <w:rPr>
          <w:sz w:val="20"/>
          <w:szCs w:val="20"/>
        </w:rPr>
        <w:t xml:space="preserve">4.1.2.10.2. оформляти розрахунково-касові банківські документи згідно вимог чинного законодавства України та нормативно-правових  документів </w:t>
      </w:r>
      <w:r w:rsidR="00AA6E20" w:rsidRPr="00DF3E0E">
        <w:rPr>
          <w:sz w:val="20"/>
          <w:szCs w:val="20"/>
        </w:rPr>
        <w:t xml:space="preserve"> Національного </w:t>
      </w:r>
      <w:r w:rsidR="00FF4DC6" w:rsidRPr="00DF3E0E">
        <w:rPr>
          <w:sz w:val="20"/>
          <w:szCs w:val="20"/>
        </w:rPr>
        <w:t>б</w:t>
      </w:r>
      <w:r w:rsidR="00AA6E20" w:rsidRPr="00DF3E0E">
        <w:rPr>
          <w:sz w:val="20"/>
          <w:szCs w:val="20"/>
        </w:rPr>
        <w:t>анку України.</w:t>
      </w:r>
    </w:p>
    <w:p w14:paraId="3F60E0BD" w14:textId="63E9A18F" w:rsidR="00C84E78" w:rsidRPr="00DF3E0E" w:rsidRDefault="00C84E78" w:rsidP="002554BF">
      <w:pPr>
        <w:tabs>
          <w:tab w:val="center" w:pos="567"/>
          <w:tab w:val="left" w:pos="720"/>
        </w:tabs>
        <w:ind w:firstLine="720"/>
        <w:jc w:val="both"/>
        <w:rPr>
          <w:sz w:val="20"/>
          <w:szCs w:val="20"/>
        </w:rPr>
      </w:pPr>
      <w:r w:rsidRPr="00DF3E0E">
        <w:rPr>
          <w:sz w:val="20"/>
          <w:szCs w:val="20"/>
        </w:rPr>
        <w:t xml:space="preserve">4.1.2.10.3.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4D2C1B9E" w:rsidR="00C84E78" w:rsidRPr="00DF3E0E" w:rsidRDefault="00C84E78" w:rsidP="002554BF">
      <w:pPr>
        <w:tabs>
          <w:tab w:val="center" w:pos="567"/>
          <w:tab w:val="left" w:pos="720"/>
        </w:tabs>
        <w:ind w:firstLine="720"/>
        <w:jc w:val="both"/>
        <w:rPr>
          <w:sz w:val="20"/>
          <w:szCs w:val="20"/>
        </w:rPr>
      </w:pPr>
      <w:r w:rsidRPr="00DF3E0E">
        <w:rPr>
          <w:sz w:val="20"/>
          <w:szCs w:val="20"/>
        </w:rPr>
        <w:t>4.1.2.10.4.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77777777" w:rsidR="00C84E78" w:rsidRPr="00DF3E0E" w:rsidRDefault="00C84E78" w:rsidP="002554BF">
      <w:pPr>
        <w:tabs>
          <w:tab w:val="left" w:pos="720"/>
        </w:tabs>
        <w:ind w:firstLine="720"/>
        <w:jc w:val="both"/>
        <w:rPr>
          <w:sz w:val="20"/>
          <w:szCs w:val="20"/>
        </w:rPr>
      </w:pPr>
      <w:r w:rsidRPr="00DF3E0E">
        <w:rPr>
          <w:sz w:val="20"/>
          <w:szCs w:val="20"/>
        </w:rPr>
        <w:t xml:space="preserve">4.1.2.10.5.   напередодні дня отримання готівкових коштів в іноземній валюті, до 13:00 (тринадцяти) годин за Київським часом такого дня, надавати Банку заявку на їх отримання в письмовій або усній формі. </w:t>
      </w:r>
    </w:p>
    <w:p w14:paraId="62652EDE" w14:textId="77777777" w:rsidR="00C84E78" w:rsidRPr="00DF3E0E" w:rsidRDefault="00C84E78" w:rsidP="002554BF">
      <w:pPr>
        <w:tabs>
          <w:tab w:val="center" w:pos="567"/>
          <w:tab w:val="left" w:pos="720"/>
        </w:tabs>
        <w:ind w:firstLine="720"/>
        <w:jc w:val="both"/>
        <w:rPr>
          <w:sz w:val="20"/>
          <w:szCs w:val="20"/>
        </w:rPr>
      </w:pPr>
      <w:r w:rsidRPr="00DF3E0E">
        <w:rPr>
          <w:sz w:val="20"/>
          <w:szCs w:val="20"/>
        </w:rPr>
        <w:t xml:space="preserve">4.1.2.10.6. у триденній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5EC3F0A9" w14:textId="5DA1B001" w:rsidR="00C84E78" w:rsidRPr="00DF3E0E" w:rsidRDefault="00C84E78" w:rsidP="002554BF">
      <w:pPr>
        <w:pStyle w:val="21"/>
        <w:tabs>
          <w:tab w:val="center" w:pos="567"/>
          <w:tab w:val="left" w:pos="720"/>
        </w:tabs>
        <w:ind w:firstLine="720"/>
        <w:rPr>
          <w:sz w:val="20"/>
        </w:rPr>
      </w:pPr>
      <w:r w:rsidRPr="00DF3E0E">
        <w:rPr>
          <w:sz w:val="20"/>
        </w:rPr>
        <w:t>4.1.2.10.7. здійснювати оплату Банку за розрахунково-касове обслуговування  за даним Договором, згідно з діючими Тарифами Банку,  платіжним дорученням, яке надається до Банку одночасно з платіжними документами</w:t>
      </w:r>
      <w:r w:rsidR="00AC3C65" w:rsidRPr="00DF3E0E">
        <w:rPr>
          <w:sz w:val="20"/>
        </w:rPr>
        <w:t xml:space="preserve"> або шляхом надання права договірного списання.</w:t>
      </w:r>
    </w:p>
    <w:p w14:paraId="1DF46075" w14:textId="77777777" w:rsidR="00C84E78" w:rsidRPr="00DF3E0E" w:rsidRDefault="00C84E78" w:rsidP="002554BF">
      <w:pPr>
        <w:tabs>
          <w:tab w:val="center" w:pos="567"/>
          <w:tab w:val="left" w:pos="720"/>
        </w:tabs>
        <w:ind w:firstLine="720"/>
        <w:jc w:val="both"/>
        <w:rPr>
          <w:sz w:val="20"/>
          <w:szCs w:val="20"/>
        </w:rPr>
      </w:pPr>
      <w:r w:rsidRPr="00DF3E0E">
        <w:rPr>
          <w:sz w:val="20"/>
          <w:szCs w:val="20"/>
        </w:rPr>
        <w:t>4.1.2.10.8. 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w:t>
      </w:r>
    </w:p>
    <w:p w14:paraId="529B4DAC" w14:textId="38984167" w:rsidR="004C39FF" w:rsidRPr="00DF3E0E" w:rsidRDefault="004C39FF" w:rsidP="004C39FF">
      <w:pPr>
        <w:tabs>
          <w:tab w:val="center" w:pos="567"/>
          <w:tab w:val="left" w:pos="720"/>
        </w:tabs>
        <w:ind w:firstLine="720"/>
        <w:jc w:val="both"/>
        <w:rPr>
          <w:sz w:val="20"/>
          <w:szCs w:val="20"/>
        </w:rPr>
      </w:pPr>
      <w:r w:rsidRPr="00DF3E0E">
        <w:rPr>
          <w:sz w:val="20"/>
          <w:szCs w:val="20"/>
        </w:rPr>
        <w:t xml:space="preserve">4.1.2.10.9. надавати на першу вимогу Банку протягом 10 (десяти) календарних днів з моменту її отримання документи та/або відомості, </w:t>
      </w:r>
      <w:r w:rsidRPr="00DF3E0E">
        <w:rPr>
          <w:sz w:val="20"/>
          <w:szCs w:val="20"/>
          <w:lang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rPr>
        <w:t xml:space="preserve">, а також своєчасно, не пізніше 10 (десяти) календарних днів з моменту настання та державної реєстрації таких змін,  надавати до Банку всі зміни та доповнення до установчих та інших документів, що подаються при відкритті </w:t>
      </w:r>
      <w:r w:rsidRPr="00DF3E0E">
        <w:rPr>
          <w:sz w:val="20"/>
          <w:szCs w:val="20"/>
        </w:rPr>
        <w:lastRenderedPageBreak/>
        <w:t xml:space="preserve">рахунку (зміни: керівника/Переліку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Pr="00DF3E0E">
        <w:rPr>
          <w:sz w:val="20"/>
          <w:szCs w:val="20"/>
        </w:rPr>
        <w:t>, власника істотної участі,  місцезнаходження; внесення змін до своїх установчих документів; закінчення строку дії наданих Клієнту документів (дозволів, свідоцтв, ліцензій тощо), та надати “Опитувальник  Клієнта”. Надані документи повинні бути оформлені в установленому порядку.</w:t>
      </w:r>
    </w:p>
    <w:p w14:paraId="59D6CDBD" w14:textId="0F3181F5" w:rsidR="000B10B0" w:rsidRPr="00DF3E0E" w:rsidRDefault="004C39FF" w:rsidP="000B10B0">
      <w:pPr>
        <w:pStyle w:val="21"/>
        <w:ind w:firstLine="708"/>
        <w:rPr>
          <w:b/>
          <w:sz w:val="20"/>
        </w:rPr>
      </w:pPr>
      <w:r w:rsidRPr="00DF3E0E">
        <w:rPr>
          <w:sz w:val="20"/>
        </w:rPr>
        <w:t>4.1.2.10.10. 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68DBBD8C" w14:textId="2911B6C4" w:rsidR="00C84E78" w:rsidRPr="00DF3E0E" w:rsidRDefault="00C84E78" w:rsidP="000B10B0">
      <w:pPr>
        <w:tabs>
          <w:tab w:val="center" w:pos="567"/>
          <w:tab w:val="left" w:pos="720"/>
        </w:tabs>
        <w:ind w:firstLine="720"/>
        <w:jc w:val="both"/>
        <w:rPr>
          <w:sz w:val="20"/>
          <w:szCs w:val="20"/>
        </w:rPr>
      </w:pPr>
      <w:r w:rsidRPr="00DF3E0E">
        <w:rPr>
          <w:sz w:val="20"/>
          <w:szCs w:val="20"/>
        </w:rPr>
        <w:t>4.1.2.10.1</w:t>
      </w:r>
      <w:r w:rsidR="0031766E" w:rsidRPr="00DF3E0E">
        <w:rPr>
          <w:sz w:val="20"/>
          <w:szCs w:val="20"/>
        </w:rPr>
        <w:t>1</w:t>
      </w:r>
      <w:r w:rsidRPr="00DF3E0E">
        <w:rPr>
          <w:sz w:val="20"/>
          <w:szCs w:val="20"/>
        </w:rPr>
        <w:t>. провести переоформлення Рахунку в зв’язку зі зміною назви, організаційно-правової форми, форми власності, зміни складу власників (учасників) Клієнта протягом трьох днів з дати державної реєстрації таких змін, з наданням до Банку підтверджуючих документів, відповідно до чинного законодавства України.</w:t>
      </w:r>
    </w:p>
    <w:p w14:paraId="51039287" w14:textId="799CA576" w:rsidR="00C84E78" w:rsidRPr="00DF3E0E" w:rsidRDefault="00C84E78" w:rsidP="002554BF">
      <w:pPr>
        <w:tabs>
          <w:tab w:val="center" w:pos="567"/>
          <w:tab w:val="left" w:pos="720"/>
        </w:tabs>
        <w:ind w:firstLine="720"/>
        <w:jc w:val="both"/>
        <w:rPr>
          <w:sz w:val="20"/>
          <w:szCs w:val="20"/>
        </w:rPr>
      </w:pPr>
      <w:r w:rsidRPr="00DF3E0E">
        <w:rPr>
          <w:sz w:val="20"/>
          <w:szCs w:val="20"/>
        </w:rPr>
        <w:t>4.1.2.10.1</w:t>
      </w:r>
      <w:r w:rsidR="0031766E" w:rsidRPr="00DF3E0E">
        <w:rPr>
          <w:sz w:val="20"/>
          <w:szCs w:val="20"/>
        </w:rPr>
        <w:t>2</w:t>
      </w:r>
      <w:r w:rsidRPr="00DF3E0E">
        <w:rPr>
          <w:sz w:val="20"/>
          <w:szCs w:val="20"/>
        </w:rPr>
        <w:t xml:space="preserve">. у разі неможливості стягнення Банком плати за розрахунково-касове обслуговування через відсутність або недостатність коштів на Рахунку Клієнта, або з інших, незалежних від Банку причин, за вимогою Банку, сплачувати пеню у розмірі подвійної облікової ставки </w:t>
      </w:r>
      <w:r w:rsidR="00AA6E20" w:rsidRPr="00DF3E0E">
        <w:rPr>
          <w:sz w:val="20"/>
          <w:szCs w:val="20"/>
        </w:rPr>
        <w:t xml:space="preserve"> Національного банку України</w:t>
      </w:r>
      <w:r w:rsidRPr="00DF3E0E">
        <w:rPr>
          <w:sz w:val="20"/>
          <w:szCs w:val="20"/>
        </w:rPr>
        <w:t xml:space="preserve">, яка діє на момент виникнення прострочення, за кожен день, починаючи з дати виникнення прострочення і до дати отримання Банком плати за надані послуги.           </w:t>
      </w:r>
    </w:p>
    <w:p w14:paraId="778DB35E" w14:textId="77777777" w:rsidR="009D5B3D" w:rsidRPr="00DF3E0E" w:rsidRDefault="00C84E78" w:rsidP="009D5B3D">
      <w:pPr>
        <w:tabs>
          <w:tab w:val="center" w:pos="567"/>
          <w:tab w:val="left" w:pos="720"/>
        </w:tabs>
        <w:ind w:firstLine="720"/>
        <w:jc w:val="both"/>
        <w:rPr>
          <w:sz w:val="20"/>
          <w:szCs w:val="20"/>
        </w:rPr>
      </w:pPr>
      <w:r w:rsidRPr="00DF3E0E">
        <w:rPr>
          <w:sz w:val="20"/>
          <w:szCs w:val="20"/>
        </w:rPr>
        <w:t>4.1.2.10.1</w:t>
      </w:r>
      <w:r w:rsidR="0031766E" w:rsidRPr="00DF3E0E">
        <w:rPr>
          <w:sz w:val="20"/>
          <w:szCs w:val="20"/>
        </w:rPr>
        <w:t>3</w:t>
      </w:r>
      <w:r w:rsidRPr="00DF3E0E">
        <w:rPr>
          <w:sz w:val="20"/>
          <w:szCs w:val="20"/>
        </w:rPr>
        <w:t>.  Клієнт доручає та надає право Банку здійснювати  договірне списання коштів з  Рахунку, з інших будь-яких рахунків в Банку в межах сум, які належать до сплати Банку за розрахунково-касове обслуговування, у тому числі комісійної винагороди, штрафних санкції та інших плат за даним Договором, Угодою-заявою згідно з діючими Тарифами при настанні строків платежу у валюті платежу.</w:t>
      </w:r>
    </w:p>
    <w:p w14:paraId="55F04301" w14:textId="08387993" w:rsidR="009D5B3D" w:rsidRPr="00DF3E0E" w:rsidRDefault="009D5B3D" w:rsidP="009D5B3D">
      <w:pPr>
        <w:tabs>
          <w:tab w:val="center" w:pos="567"/>
          <w:tab w:val="left" w:pos="720"/>
        </w:tabs>
        <w:ind w:firstLine="720"/>
        <w:jc w:val="both"/>
        <w:rPr>
          <w:sz w:val="20"/>
          <w:szCs w:val="20"/>
        </w:rPr>
      </w:pPr>
      <w:r w:rsidRPr="00DF3E0E">
        <w:rPr>
          <w:sz w:val="20"/>
          <w:szCs w:val="20"/>
        </w:rPr>
        <w:t xml:space="preserve">4.1.2.10.14.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77777777" w:rsidR="00C84E78" w:rsidRPr="00DF3E0E" w:rsidRDefault="00C84E78" w:rsidP="002554BF">
      <w:pPr>
        <w:tabs>
          <w:tab w:val="center" w:pos="567"/>
          <w:tab w:val="left" w:pos="720"/>
        </w:tabs>
        <w:ind w:firstLine="720"/>
        <w:jc w:val="both"/>
        <w:rPr>
          <w:sz w:val="20"/>
          <w:szCs w:val="20"/>
        </w:rPr>
      </w:pPr>
      <w:r w:rsidRPr="00DF3E0E">
        <w:rPr>
          <w:b/>
          <w:sz w:val="20"/>
          <w:szCs w:val="20"/>
        </w:rPr>
        <w:t>4.1.2.11.</w:t>
      </w:r>
      <w:r w:rsidRPr="00DF3E0E">
        <w:rPr>
          <w:sz w:val="20"/>
          <w:szCs w:val="20"/>
        </w:rPr>
        <w:t xml:space="preserve"> </w:t>
      </w:r>
      <w:r w:rsidRPr="00DF3E0E">
        <w:rPr>
          <w:b/>
          <w:sz w:val="20"/>
          <w:szCs w:val="20"/>
        </w:rPr>
        <w:t>Банк має право:</w:t>
      </w:r>
    </w:p>
    <w:p w14:paraId="38DAA077" w14:textId="5DBBCF85" w:rsidR="00C84E78" w:rsidRPr="00DF3E0E" w:rsidRDefault="00C84E78" w:rsidP="002554BF">
      <w:pPr>
        <w:tabs>
          <w:tab w:val="left" w:pos="720"/>
        </w:tabs>
        <w:ind w:firstLine="720"/>
        <w:jc w:val="both"/>
        <w:rPr>
          <w:sz w:val="20"/>
          <w:szCs w:val="20"/>
        </w:rPr>
      </w:pPr>
      <w:r w:rsidRPr="00DF3E0E">
        <w:rPr>
          <w:sz w:val="20"/>
          <w:szCs w:val="20"/>
        </w:rPr>
        <w:t xml:space="preserve">4.1.2.11.1. 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w:t>
      </w:r>
      <w:r w:rsidR="00AA6E20" w:rsidRPr="00DF3E0E">
        <w:rPr>
          <w:sz w:val="20"/>
          <w:szCs w:val="20"/>
        </w:rPr>
        <w:t xml:space="preserve"> Національного банку України</w:t>
      </w:r>
      <w:r w:rsidRPr="00DF3E0E">
        <w:rPr>
          <w:sz w:val="20"/>
          <w:szCs w:val="20"/>
        </w:rPr>
        <w:t>.</w:t>
      </w:r>
    </w:p>
    <w:p w14:paraId="364AD36B" w14:textId="18E9298E" w:rsidR="00C84E78" w:rsidRPr="00DF3E0E" w:rsidRDefault="00C84E78" w:rsidP="002554BF">
      <w:pPr>
        <w:tabs>
          <w:tab w:val="left" w:pos="720"/>
        </w:tabs>
        <w:ind w:firstLine="720"/>
        <w:jc w:val="both"/>
        <w:rPr>
          <w:sz w:val="20"/>
          <w:szCs w:val="20"/>
        </w:rPr>
      </w:pPr>
      <w:r w:rsidRPr="00DF3E0E">
        <w:rPr>
          <w:sz w:val="20"/>
          <w:szCs w:val="20"/>
        </w:rPr>
        <w:t xml:space="preserve">4.1.2.11.2.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7777777" w:rsidR="00C84E78" w:rsidRPr="00DF3E0E" w:rsidRDefault="00C84E78" w:rsidP="002554BF">
      <w:pPr>
        <w:tabs>
          <w:tab w:val="left" w:pos="720"/>
        </w:tabs>
        <w:ind w:firstLine="720"/>
        <w:jc w:val="both"/>
        <w:rPr>
          <w:sz w:val="20"/>
          <w:szCs w:val="20"/>
        </w:rPr>
      </w:pPr>
      <w:r w:rsidRPr="00DF3E0E">
        <w:rPr>
          <w:sz w:val="20"/>
          <w:szCs w:val="20"/>
        </w:rPr>
        <w:t>4.1.2.11.3.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05D369AB" w14:textId="72F10FF9" w:rsidR="00C84E78" w:rsidRPr="00DF3E0E" w:rsidRDefault="00C84E78" w:rsidP="002554BF">
      <w:pPr>
        <w:tabs>
          <w:tab w:val="left" w:pos="720"/>
        </w:tabs>
        <w:ind w:firstLine="720"/>
        <w:jc w:val="both"/>
        <w:rPr>
          <w:sz w:val="20"/>
          <w:szCs w:val="20"/>
        </w:rPr>
      </w:pPr>
      <w:r w:rsidRPr="00DF3E0E">
        <w:rPr>
          <w:sz w:val="20"/>
          <w:szCs w:val="20"/>
        </w:rPr>
        <w:t xml:space="preserve">4.1.2.11.4. відмовити Клієнту у його розрахунково-касовому обслуговуванні, у разі ненадання документів та відомостей, необхідних для здійснення ідентифікації </w:t>
      </w:r>
      <w:r w:rsidR="0031766E" w:rsidRPr="00DF3E0E">
        <w:rPr>
          <w:sz w:val="20"/>
          <w:szCs w:val="20"/>
        </w:rPr>
        <w:t xml:space="preserve">та верифікації </w:t>
      </w:r>
      <w:r w:rsidRPr="00DF3E0E">
        <w:rPr>
          <w:sz w:val="20"/>
          <w:szCs w:val="20"/>
        </w:rPr>
        <w:t>Клієнта, для визначення суті його діяльності, фінансового стану, змісту та підстав здійснення операцій за рахунком, а також у випадках встановлення фактів умисного подання Клієнтом неправдивих відомостей про себе/своїх посадових осіб</w:t>
      </w:r>
      <w:r w:rsidR="007C116B" w:rsidRPr="00DF3E0E">
        <w:rPr>
          <w:sz w:val="20"/>
          <w:szCs w:val="20"/>
        </w:rPr>
        <w:t xml:space="preserve">, в інших випадках, передбачених </w:t>
      </w:r>
      <w:r w:rsidR="00B81BDD" w:rsidRPr="00DF3E0E">
        <w:rPr>
          <w:sz w:val="20"/>
          <w:szCs w:val="20"/>
        </w:rPr>
        <w:t>чинним законодавством України</w:t>
      </w:r>
      <w:r w:rsidR="007C116B" w:rsidRPr="00DF3E0E">
        <w:rPr>
          <w:sz w:val="20"/>
          <w:szCs w:val="20"/>
        </w:rPr>
        <w:t xml:space="preserve">, в тому числі нормативно-правовими актами </w:t>
      </w:r>
      <w:r w:rsidR="00AA6E20" w:rsidRPr="00DF3E0E">
        <w:rPr>
          <w:sz w:val="20"/>
          <w:szCs w:val="20"/>
        </w:rPr>
        <w:t xml:space="preserve"> Національного банку України</w:t>
      </w:r>
      <w:r w:rsidRPr="00DF3E0E">
        <w:rPr>
          <w:sz w:val="20"/>
          <w:szCs w:val="20"/>
        </w:rPr>
        <w:t xml:space="preserve">.     </w:t>
      </w:r>
    </w:p>
    <w:p w14:paraId="1A8982CA" w14:textId="685A37F5" w:rsidR="00C84E78" w:rsidRPr="00DF3E0E" w:rsidRDefault="00C84E78" w:rsidP="002554BF">
      <w:pPr>
        <w:tabs>
          <w:tab w:val="left" w:pos="720"/>
        </w:tabs>
        <w:ind w:firstLine="720"/>
        <w:jc w:val="both"/>
        <w:rPr>
          <w:sz w:val="20"/>
          <w:szCs w:val="20"/>
        </w:rPr>
      </w:pPr>
      <w:r w:rsidRPr="00DF3E0E">
        <w:rPr>
          <w:sz w:val="20"/>
          <w:szCs w:val="20"/>
        </w:rPr>
        <w:t xml:space="preserve">4.1.2.11.5.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77777777" w:rsidR="00C84E78" w:rsidRPr="00DF3E0E" w:rsidRDefault="00C84E78" w:rsidP="002554BF">
      <w:pPr>
        <w:tabs>
          <w:tab w:val="left" w:pos="720"/>
        </w:tabs>
        <w:ind w:firstLine="720"/>
        <w:jc w:val="both"/>
        <w:rPr>
          <w:sz w:val="20"/>
          <w:szCs w:val="20"/>
        </w:rPr>
      </w:pPr>
      <w:r w:rsidRPr="00DF3E0E">
        <w:rPr>
          <w:sz w:val="20"/>
          <w:szCs w:val="20"/>
        </w:rPr>
        <w:t>4.1.2.11.6.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77777777" w:rsidR="00C84E78" w:rsidRPr="00DF3E0E" w:rsidRDefault="00C84E78" w:rsidP="002554BF">
      <w:pPr>
        <w:tabs>
          <w:tab w:val="left" w:pos="720"/>
        </w:tabs>
        <w:ind w:firstLine="720"/>
        <w:jc w:val="both"/>
        <w:rPr>
          <w:sz w:val="20"/>
          <w:szCs w:val="20"/>
        </w:rPr>
      </w:pPr>
      <w:r w:rsidRPr="00DF3E0E">
        <w:rPr>
          <w:sz w:val="20"/>
          <w:szCs w:val="20"/>
        </w:rPr>
        <w:t xml:space="preserve">4.1.2.11.7.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13B9BA2B" w14:textId="4FD69169" w:rsidR="00C84E78" w:rsidRPr="00DF3E0E" w:rsidRDefault="00C84E78" w:rsidP="002554BF">
      <w:pPr>
        <w:tabs>
          <w:tab w:val="left" w:pos="720"/>
        </w:tabs>
        <w:ind w:firstLine="720"/>
        <w:jc w:val="both"/>
        <w:rPr>
          <w:sz w:val="20"/>
          <w:szCs w:val="20"/>
        </w:rPr>
      </w:pPr>
      <w:r w:rsidRPr="00DF3E0E">
        <w:rPr>
          <w:sz w:val="20"/>
          <w:szCs w:val="20"/>
        </w:rPr>
        <w:t>4.1.2.11.8. відмовити Клієнту в проведенні операції за Рахунком, якщо Банк має підозру, що операція є сумнівною та здійснюється з метою легалізації (відмивання) доходів, одержаних злочинним шляхом</w:t>
      </w:r>
      <w:r w:rsidR="007C116B" w:rsidRPr="00DF3E0E">
        <w:rPr>
          <w:sz w:val="20"/>
          <w:szCs w:val="20"/>
        </w:rPr>
        <w:t>, фінансування тероризму чи фінансування розповсюдження зброї масового знищення</w:t>
      </w:r>
      <w:r w:rsidRPr="00DF3E0E">
        <w:rPr>
          <w:sz w:val="20"/>
          <w:szCs w:val="20"/>
        </w:rPr>
        <w:t>.</w:t>
      </w:r>
    </w:p>
    <w:p w14:paraId="5727BCCA" w14:textId="1AAF7CDC" w:rsidR="00C84E78" w:rsidRPr="00DF3E0E" w:rsidRDefault="00C84E78" w:rsidP="002554BF">
      <w:pPr>
        <w:tabs>
          <w:tab w:val="left" w:pos="720"/>
        </w:tabs>
        <w:ind w:firstLine="720"/>
        <w:jc w:val="both"/>
        <w:rPr>
          <w:sz w:val="20"/>
          <w:szCs w:val="20"/>
        </w:rPr>
      </w:pPr>
      <w:r w:rsidRPr="00DF3E0E">
        <w:rPr>
          <w:sz w:val="20"/>
          <w:szCs w:val="20"/>
        </w:rPr>
        <w:t xml:space="preserve">4.1.2.11.9.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2A8281ED" w14:textId="16AC7FAB" w:rsidR="00C84E78" w:rsidRPr="00DF3E0E" w:rsidRDefault="00C84E78" w:rsidP="001C6E95">
      <w:pPr>
        <w:tabs>
          <w:tab w:val="left" w:pos="720"/>
        </w:tabs>
        <w:ind w:firstLine="720"/>
        <w:jc w:val="both"/>
        <w:rPr>
          <w:sz w:val="20"/>
          <w:szCs w:val="20"/>
        </w:rPr>
      </w:pPr>
      <w:r w:rsidRPr="00DF3E0E">
        <w:rPr>
          <w:sz w:val="20"/>
          <w:szCs w:val="20"/>
        </w:rPr>
        <w:t xml:space="preserve">4.1.2.11.10. на виконання вимог чинного законодавства </w:t>
      </w:r>
      <w:r w:rsidR="00692D0E" w:rsidRPr="00DF3E0E">
        <w:rPr>
          <w:sz w:val="20"/>
          <w:szCs w:val="20"/>
        </w:rPr>
        <w:t xml:space="preserve">України </w:t>
      </w:r>
      <w:r w:rsidRPr="00DF3E0E">
        <w:rPr>
          <w:sz w:val="20"/>
          <w:szCs w:val="20"/>
        </w:rPr>
        <w:t xml:space="preserve">та внутрішніх документів Банку з </w:t>
      </w:r>
      <w:r w:rsidR="001C6E95" w:rsidRPr="00DF3E0E">
        <w:rPr>
          <w:sz w:val="20"/>
          <w:szCs w:val="20"/>
        </w:rPr>
        <w:t xml:space="preserve">питань </w:t>
      </w:r>
      <w:r w:rsidRPr="00DF3E0E">
        <w:rPr>
          <w:sz w:val="20"/>
          <w:szCs w:val="20"/>
        </w:rPr>
        <w:t>фінансового моніторингу, у разі необхідності, витребувати у Клієнта додаткові відомості</w:t>
      </w:r>
      <w:r w:rsidR="001C6E95" w:rsidRPr="00DF3E0E">
        <w:rPr>
          <w:sz w:val="20"/>
          <w:szCs w:val="20"/>
        </w:rPr>
        <w:t xml:space="preserve"> необх</w:t>
      </w:r>
      <w:r w:rsidR="00A21FA2" w:rsidRPr="00DF3E0E">
        <w:rPr>
          <w:sz w:val="20"/>
          <w:szCs w:val="20"/>
        </w:rPr>
        <w:t>і</w:t>
      </w:r>
      <w:r w:rsidR="001C6E95" w:rsidRPr="00DF3E0E">
        <w:rPr>
          <w:sz w:val="20"/>
          <w:szCs w:val="20"/>
        </w:rPr>
        <w:t xml:space="preserve">дні Банку для здійснення </w:t>
      </w:r>
      <w:r w:rsidR="001C6E95" w:rsidRPr="00DF3E0E">
        <w:rPr>
          <w:sz w:val="20"/>
          <w:szCs w:val="20"/>
          <w:lang w:eastAsia="uk-UA"/>
        </w:rPr>
        <w:t xml:space="preserve">ідентифікації, верифікації та вивчення Клієнта, уточнення інформації, поглибленої </w:t>
      </w:r>
      <w:r w:rsidR="001C6E95" w:rsidRPr="00DF3E0E">
        <w:rPr>
          <w:sz w:val="20"/>
          <w:szCs w:val="20"/>
          <w:lang w:eastAsia="uk-UA"/>
        </w:rPr>
        <w:lastRenderedPageBreak/>
        <w:t>перевірки, аналізу фінансових операцій Клієнта, встановлення суті діяльності, джерел походження коштів тощо</w:t>
      </w:r>
      <w:r w:rsidRPr="00DF3E0E">
        <w:rPr>
          <w:sz w:val="20"/>
          <w:szCs w:val="20"/>
        </w:rPr>
        <w:t xml:space="preserve">.      </w:t>
      </w:r>
    </w:p>
    <w:p w14:paraId="6BBF3431" w14:textId="5955BDC4" w:rsidR="00C84E78" w:rsidRPr="00DF3E0E" w:rsidRDefault="00C84E78" w:rsidP="002554BF">
      <w:pPr>
        <w:tabs>
          <w:tab w:val="left" w:pos="720"/>
        </w:tabs>
        <w:ind w:firstLine="720"/>
        <w:jc w:val="both"/>
        <w:rPr>
          <w:sz w:val="20"/>
          <w:szCs w:val="20"/>
        </w:rPr>
      </w:pPr>
      <w:r w:rsidRPr="00DF3E0E">
        <w:rPr>
          <w:sz w:val="20"/>
          <w:szCs w:val="20"/>
        </w:rPr>
        <w:t>4.1.2.11.11.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1422680" w14:textId="0C4A2963" w:rsidR="00C84E78" w:rsidRPr="00DF3E0E" w:rsidRDefault="00C84E78" w:rsidP="002554BF">
      <w:pPr>
        <w:tabs>
          <w:tab w:val="left" w:pos="720"/>
        </w:tabs>
        <w:ind w:firstLine="720"/>
        <w:jc w:val="both"/>
        <w:rPr>
          <w:sz w:val="20"/>
          <w:szCs w:val="20"/>
        </w:rPr>
      </w:pPr>
      <w:r w:rsidRPr="00DF3E0E">
        <w:rPr>
          <w:sz w:val="20"/>
          <w:szCs w:val="20"/>
        </w:rPr>
        <w:t xml:space="preserve">4.1.2.11.12. тимчасово зупинити/обмежувати операції по рахунку Клієнта у випадках, передбачених чинним законодавством України. </w:t>
      </w:r>
    </w:p>
    <w:p w14:paraId="01CBC928" w14:textId="0079A404" w:rsidR="00C84E78" w:rsidRPr="00DF3E0E" w:rsidRDefault="00C84E78" w:rsidP="002554BF">
      <w:pPr>
        <w:tabs>
          <w:tab w:val="left" w:pos="720"/>
        </w:tabs>
        <w:ind w:firstLine="720"/>
        <w:jc w:val="both"/>
        <w:rPr>
          <w:sz w:val="20"/>
          <w:szCs w:val="20"/>
        </w:rPr>
      </w:pPr>
      <w:r w:rsidRPr="00DF3E0E">
        <w:rPr>
          <w:sz w:val="20"/>
          <w:szCs w:val="20"/>
        </w:rPr>
        <w:t xml:space="preserve">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w:t>
      </w:r>
      <w:r w:rsidR="00AA6E20" w:rsidRPr="00DF3E0E">
        <w:rPr>
          <w:sz w:val="20"/>
          <w:szCs w:val="20"/>
        </w:rPr>
        <w:t xml:space="preserve"> Національного банку України</w:t>
      </w:r>
      <w:r w:rsidRPr="00DF3E0E">
        <w:rPr>
          <w:sz w:val="20"/>
          <w:szCs w:val="20"/>
        </w:rPr>
        <w:t xml:space="preserve">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01F0B00B" w14:textId="77777777" w:rsidR="00C84E78" w:rsidRPr="00DF3E0E" w:rsidRDefault="00C84E78" w:rsidP="002554BF">
      <w:pPr>
        <w:tabs>
          <w:tab w:val="left" w:pos="720"/>
          <w:tab w:val="center" w:pos="993"/>
        </w:tabs>
        <w:ind w:firstLine="720"/>
        <w:jc w:val="both"/>
        <w:rPr>
          <w:sz w:val="20"/>
          <w:szCs w:val="20"/>
        </w:rPr>
      </w:pPr>
      <w:r w:rsidRPr="00DF3E0E">
        <w:rPr>
          <w:sz w:val="20"/>
          <w:szCs w:val="20"/>
        </w:rPr>
        <w:t>4.1.2.11.13. враховуючи зміни у кон’юнктурі грошово-кредитного ринку України, коригувати і змінювати Тарифи з обов’язковим повідомленням Клієнта в порядку, встановленому цим Договором.</w:t>
      </w:r>
    </w:p>
    <w:p w14:paraId="099E456F" w14:textId="77777777" w:rsidR="00C84E78" w:rsidRPr="00DF3E0E" w:rsidRDefault="00C84E78" w:rsidP="002554BF">
      <w:pPr>
        <w:tabs>
          <w:tab w:val="left" w:pos="720"/>
          <w:tab w:val="center" w:pos="993"/>
        </w:tabs>
        <w:ind w:firstLine="720"/>
        <w:jc w:val="both"/>
        <w:rPr>
          <w:sz w:val="20"/>
          <w:szCs w:val="20"/>
        </w:rPr>
      </w:pPr>
      <w:r w:rsidRPr="00DF3E0E">
        <w:rPr>
          <w:sz w:val="20"/>
          <w:szCs w:val="20"/>
        </w:rPr>
        <w:t xml:space="preserve">Якщо Клієнт не згоден зі зміненими Тарифами, Банк має право розірвати Угоду-заяву/цей Договір в односторонньому порядку та закрити Рахунок.  </w:t>
      </w:r>
    </w:p>
    <w:p w14:paraId="17DA569D" w14:textId="77777777" w:rsidR="00C84E78" w:rsidRPr="00DF3E0E" w:rsidRDefault="00C84E78" w:rsidP="002554BF">
      <w:pPr>
        <w:tabs>
          <w:tab w:val="left" w:pos="720"/>
          <w:tab w:val="center" w:pos="993"/>
        </w:tabs>
        <w:ind w:firstLine="720"/>
        <w:jc w:val="both"/>
        <w:rPr>
          <w:sz w:val="20"/>
          <w:szCs w:val="20"/>
        </w:rPr>
      </w:pPr>
      <w:r w:rsidRPr="00DF3E0E">
        <w:rPr>
          <w:sz w:val="20"/>
          <w:szCs w:val="20"/>
        </w:rPr>
        <w:t>4.1.2.11.14. розірвати Угоду-заяву/цей Договір в односторонньому порядку та закрити Рахунок при відсутності операцій по ньому протягом 3 (трьох) років з повідомленням Клієнта в порядку, встановленому цим Договором.</w:t>
      </w:r>
    </w:p>
    <w:p w14:paraId="2E398618" w14:textId="77777777" w:rsidR="00C84E78" w:rsidRPr="00DF3E0E" w:rsidRDefault="00C84E78" w:rsidP="002554BF">
      <w:pPr>
        <w:tabs>
          <w:tab w:val="center" w:pos="567"/>
          <w:tab w:val="left" w:pos="720"/>
        </w:tabs>
        <w:ind w:firstLine="720"/>
        <w:jc w:val="both"/>
        <w:rPr>
          <w:sz w:val="20"/>
          <w:szCs w:val="20"/>
        </w:rPr>
      </w:pPr>
      <w:r w:rsidRPr="00DF3E0E">
        <w:rPr>
          <w:sz w:val="20"/>
          <w:szCs w:val="20"/>
        </w:rPr>
        <w:t>4.1.2.11.15. здійснювати договірне списання коштів з  Рахунку Клієнта, з інших будь-яких рахунків в Банку в межах сум, які належать до сплати Банку за розрахункове-касове обслуговування, у тому числі комісійної винагороди, штрафних санкції та інших плат за даним Договором згідно з діючими Тарифами при настанні строків платежу у валюті платежу.</w:t>
      </w:r>
    </w:p>
    <w:p w14:paraId="6FDA0BD2" w14:textId="5293859C"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4.1.2.11.16.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7AFDBE40" w:rsidR="00C84E78" w:rsidRPr="00DF3E0E" w:rsidRDefault="00C84E78" w:rsidP="002554BF">
      <w:pPr>
        <w:tabs>
          <w:tab w:val="left" w:pos="720"/>
        </w:tabs>
        <w:ind w:firstLine="720"/>
        <w:jc w:val="both"/>
        <w:rPr>
          <w:sz w:val="20"/>
          <w:szCs w:val="20"/>
        </w:rPr>
      </w:pPr>
      <w:r w:rsidRPr="00DF3E0E">
        <w:rPr>
          <w:sz w:val="20"/>
          <w:szCs w:val="20"/>
        </w:rPr>
        <w:t>4.1.2.11.17.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09031FD0" w:rsidR="00C84E78" w:rsidRPr="00DF3E0E" w:rsidRDefault="00C84E78" w:rsidP="002554BF">
      <w:pPr>
        <w:tabs>
          <w:tab w:val="left" w:pos="720"/>
        </w:tabs>
        <w:ind w:firstLine="720"/>
        <w:jc w:val="both"/>
        <w:rPr>
          <w:sz w:val="20"/>
          <w:szCs w:val="20"/>
        </w:rPr>
      </w:pPr>
      <w:r w:rsidRPr="00DF3E0E">
        <w:rPr>
          <w:sz w:val="20"/>
          <w:szCs w:val="20"/>
        </w:rPr>
        <w:t>4.1.2.11.18.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6C6B47CD" w14:textId="77777777"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4.1.2.11.19. відмовитися від розрахунково-касового обслуговування  за даним Договором у разі несплати Клієнтом більше одного календарного місяця послуг Банку за розрахунково-касове обслуговування.       </w:t>
      </w:r>
    </w:p>
    <w:p w14:paraId="6AAE8505" w14:textId="32BFFFAA"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4.1.2.11.20. 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w:t>
      </w:r>
      <w:r w:rsidR="00ED6F2C" w:rsidRPr="00DF3E0E">
        <w:rPr>
          <w:sz w:val="20"/>
          <w:szCs w:val="20"/>
        </w:rPr>
        <w:t>–</w:t>
      </w:r>
      <w:r w:rsidRPr="00DF3E0E">
        <w:rPr>
          <w:sz w:val="20"/>
          <w:szCs w:val="20"/>
        </w:rPr>
        <w:t xml:space="preserve">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44321344" w14:textId="77777777"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4.1.2.11.21. підписанням цього Договору Клієнт, у випадку невиконання або неналежного виконання ним своїх зобов’язань за даним Договором, надає згоду, а Банк має право на власний розсуд використовувати банківську таємницю та конфіденційну інформацію, що стосується виконання зобов’язань, фінансового стану, а також інформацію про те, чи є він Клієнтом Банку, для надання будь-яким третім особам, підприємствам, установам та організаціям будь-якої форми власності, що, у свою чергу, не буде вважатися противоправним розкриттям банківської таємниці та конфіденційної інформації.  </w:t>
      </w:r>
    </w:p>
    <w:p w14:paraId="5019FA9C" w14:textId="77777777" w:rsidR="00C84E78" w:rsidRPr="00DF3E0E" w:rsidRDefault="00C84E78" w:rsidP="002554BF">
      <w:pPr>
        <w:tabs>
          <w:tab w:val="left" w:pos="720"/>
          <w:tab w:val="center" w:pos="993"/>
        </w:tabs>
        <w:ind w:firstLine="720"/>
        <w:jc w:val="both"/>
        <w:rPr>
          <w:sz w:val="20"/>
          <w:szCs w:val="20"/>
        </w:rPr>
      </w:pPr>
      <w:r w:rsidRPr="00DF3E0E">
        <w:rPr>
          <w:b/>
          <w:sz w:val="20"/>
          <w:szCs w:val="20"/>
        </w:rPr>
        <w:t>4.1.2.12.</w:t>
      </w:r>
      <w:r w:rsidRPr="00DF3E0E">
        <w:rPr>
          <w:sz w:val="20"/>
          <w:szCs w:val="20"/>
        </w:rPr>
        <w:t xml:space="preserve"> </w:t>
      </w:r>
      <w:r w:rsidRPr="00DF3E0E">
        <w:rPr>
          <w:b/>
          <w:sz w:val="20"/>
          <w:szCs w:val="20"/>
        </w:rPr>
        <w:t xml:space="preserve"> Клієнт має право:</w:t>
      </w:r>
    </w:p>
    <w:p w14:paraId="0FB00386" w14:textId="3E3C6D58"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4.1.2.12.1. розпоряджатися коштами на своєму Рахунку згідно з чинним законодавством України та вимогами Національного Банку України. </w:t>
      </w:r>
    </w:p>
    <w:p w14:paraId="6E83DEC7" w14:textId="56A6FB7A" w:rsidR="00C84E78" w:rsidRPr="00DF3E0E" w:rsidRDefault="00C84E78" w:rsidP="002554BF">
      <w:pPr>
        <w:tabs>
          <w:tab w:val="left" w:pos="720"/>
          <w:tab w:val="center" w:pos="993"/>
        </w:tabs>
        <w:ind w:firstLine="720"/>
        <w:jc w:val="both"/>
        <w:rPr>
          <w:sz w:val="20"/>
          <w:szCs w:val="20"/>
        </w:rPr>
      </w:pPr>
      <w:r w:rsidRPr="00DF3E0E">
        <w:rPr>
          <w:sz w:val="20"/>
          <w:szCs w:val="20"/>
        </w:rPr>
        <w:t xml:space="preserve">4.1.2.12.2.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5CDCC674" w:rsidR="00C84E78" w:rsidRPr="00DF3E0E" w:rsidRDefault="00C84E78" w:rsidP="002554BF">
      <w:pPr>
        <w:tabs>
          <w:tab w:val="left" w:pos="720"/>
          <w:tab w:val="center" w:pos="993"/>
        </w:tabs>
        <w:ind w:firstLine="720"/>
        <w:jc w:val="both"/>
        <w:rPr>
          <w:sz w:val="20"/>
          <w:szCs w:val="20"/>
        </w:rPr>
      </w:pPr>
      <w:r w:rsidRPr="00DF3E0E">
        <w:rPr>
          <w:sz w:val="20"/>
          <w:szCs w:val="20"/>
        </w:rPr>
        <w:t>4.1.2.12.3.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04C222FC" w:rsidR="00C84E78" w:rsidRPr="00DF3E0E" w:rsidRDefault="00C84E78" w:rsidP="004279A7">
      <w:pPr>
        <w:pStyle w:val="a9"/>
        <w:tabs>
          <w:tab w:val="left" w:pos="720"/>
        </w:tabs>
        <w:ind w:firstLine="720"/>
        <w:rPr>
          <w:b w:val="0"/>
          <w:sz w:val="20"/>
        </w:rPr>
      </w:pPr>
      <w:r w:rsidRPr="00DF3E0E">
        <w:rPr>
          <w:b w:val="0"/>
          <w:sz w:val="20"/>
        </w:rPr>
        <w:t xml:space="preserve">4.1.2.12.4.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xml:space="preserve">, при </w:t>
      </w:r>
      <w:r w:rsidRPr="00DF3E0E">
        <w:rPr>
          <w:b w:val="0"/>
          <w:sz w:val="20"/>
        </w:rPr>
        <w:lastRenderedPageBreak/>
        <w:t>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4295263D" w14:textId="77777777" w:rsidR="00C84E78" w:rsidRPr="00DF3E0E" w:rsidRDefault="00C84E78" w:rsidP="002554BF">
      <w:pPr>
        <w:pStyle w:val="a9"/>
        <w:tabs>
          <w:tab w:val="left" w:pos="720"/>
        </w:tabs>
        <w:ind w:firstLine="720"/>
        <w:rPr>
          <w:b w:val="0"/>
          <w:sz w:val="20"/>
        </w:rPr>
      </w:pPr>
      <w:r w:rsidRPr="00DF3E0E">
        <w:rPr>
          <w:b w:val="0"/>
          <w:sz w:val="20"/>
        </w:rPr>
        <w:t>4.1.2.12.5. розірвати Угоду-заяву/цей Договір, письмово попередивши про це Банк за 30 (тридцять) робочих днів в передбаченому цим Договором порядку та попередньо погасивши заборгованість за розрахунково–касове обслуговування та іншими послугами, наданими Банком.</w:t>
      </w:r>
    </w:p>
    <w:p w14:paraId="6EE8CB66" w14:textId="77777777" w:rsidR="00C84E78" w:rsidRPr="00DF3E0E" w:rsidRDefault="00C84E78" w:rsidP="002554BF">
      <w:pPr>
        <w:pStyle w:val="a9"/>
        <w:tabs>
          <w:tab w:val="left" w:pos="720"/>
        </w:tabs>
        <w:ind w:firstLine="720"/>
        <w:rPr>
          <w:sz w:val="20"/>
        </w:rPr>
      </w:pPr>
      <w:r w:rsidRPr="00DF3E0E">
        <w:rPr>
          <w:sz w:val="20"/>
        </w:rPr>
        <w:t>4.1.2.13. Відповідальність Сторін</w:t>
      </w:r>
    </w:p>
    <w:p w14:paraId="73CFEEB4" w14:textId="32A24423" w:rsidR="00C84E78" w:rsidRPr="00DF3E0E" w:rsidRDefault="00C84E78" w:rsidP="002554BF">
      <w:pPr>
        <w:pStyle w:val="23"/>
        <w:tabs>
          <w:tab w:val="left" w:pos="-284"/>
          <w:tab w:val="left" w:pos="720"/>
        </w:tabs>
        <w:spacing w:after="0" w:line="240" w:lineRule="auto"/>
        <w:ind w:left="0" w:firstLine="720"/>
        <w:jc w:val="both"/>
        <w:rPr>
          <w:sz w:val="20"/>
          <w:szCs w:val="20"/>
        </w:rPr>
      </w:pPr>
      <w:r w:rsidRPr="00DF3E0E">
        <w:rPr>
          <w:sz w:val="20"/>
          <w:szCs w:val="20"/>
        </w:rPr>
        <w:t xml:space="preserve">4.1.2.13.1. У разі порушення Сторонами чинного законодавства України та нормативно-правових актів </w:t>
      </w:r>
      <w:r w:rsidR="00420574" w:rsidRPr="00DF3E0E">
        <w:rPr>
          <w:sz w:val="20"/>
          <w:szCs w:val="20"/>
        </w:rPr>
        <w:t xml:space="preserve"> Національного банку України</w:t>
      </w:r>
      <w:r w:rsidRPr="00DF3E0E">
        <w:rPr>
          <w:sz w:val="20"/>
          <w:szCs w:val="20"/>
        </w:rPr>
        <w:t xml:space="preserve">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0B0569E7" w14:textId="77777777" w:rsidR="00C84E78" w:rsidRPr="00DF3E0E" w:rsidRDefault="00C84E78" w:rsidP="002554BF">
      <w:pPr>
        <w:tabs>
          <w:tab w:val="left" w:pos="720"/>
        </w:tabs>
        <w:ind w:firstLine="720"/>
        <w:jc w:val="both"/>
        <w:rPr>
          <w:b/>
          <w:sz w:val="20"/>
          <w:szCs w:val="20"/>
          <w:u w:val="single"/>
        </w:rPr>
      </w:pPr>
      <w:r w:rsidRPr="00DF3E0E">
        <w:rPr>
          <w:sz w:val="20"/>
          <w:szCs w:val="20"/>
        </w:rPr>
        <w:t>4.1.2.13.2.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69BC75CB" w14:textId="77777777" w:rsidR="00C84E78" w:rsidRPr="00DF3E0E" w:rsidRDefault="00C84E78" w:rsidP="002554BF">
      <w:pPr>
        <w:tabs>
          <w:tab w:val="left" w:pos="-284"/>
          <w:tab w:val="left" w:pos="720"/>
        </w:tabs>
        <w:ind w:firstLine="720"/>
        <w:jc w:val="both"/>
        <w:rPr>
          <w:sz w:val="20"/>
          <w:szCs w:val="20"/>
        </w:rPr>
      </w:pPr>
      <w:r w:rsidRPr="00DF3E0E">
        <w:rPr>
          <w:sz w:val="20"/>
          <w:szCs w:val="20"/>
        </w:rPr>
        <w:t xml:space="preserve">4.1.2.13.3.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7DFFD365" w14:textId="77777777" w:rsidR="00C84E78" w:rsidRPr="00DF3E0E" w:rsidRDefault="00C84E78" w:rsidP="002554BF">
      <w:pPr>
        <w:tabs>
          <w:tab w:val="left" w:pos="-284"/>
          <w:tab w:val="left" w:pos="720"/>
        </w:tabs>
        <w:ind w:firstLine="720"/>
        <w:jc w:val="both"/>
        <w:rPr>
          <w:sz w:val="20"/>
          <w:szCs w:val="20"/>
        </w:rPr>
      </w:pPr>
      <w:r w:rsidRPr="00DF3E0E">
        <w:rPr>
          <w:sz w:val="20"/>
          <w:szCs w:val="20"/>
        </w:rPr>
        <w:t>4.1.2.13.4. Банк не несе відповідальності:</w:t>
      </w:r>
    </w:p>
    <w:p w14:paraId="5A5DC40C" w14:textId="77777777" w:rsidR="00C84E78" w:rsidRPr="00DF3E0E" w:rsidRDefault="00C84E78" w:rsidP="002554BF">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A36F206" w14:textId="77777777" w:rsidR="00C84E78" w:rsidRPr="00DF3E0E" w:rsidRDefault="00C84E78" w:rsidP="002554BF">
      <w:pPr>
        <w:tabs>
          <w:tab w:val="left" w:pos="720"/>
        </w:tabs>
        <w:ind w:firstLine="720"/>
        <w:jc w:val="both"/>
        <w:rPr>
          <w:sz w:val="20"/>
          <w:szCs w:val="20"/>
        </w:rPr>
      </w:pPr>
      <w:r w:rsidRPr="00DF3E0E">
        <w:rPr>
          <w:sz w:val="20"/>
          <w:szCs w:val="20"/>
        </w:rPr>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8EFBF14" w14:textId="77777777" w:rsidR="00C84E78" w:rsidRPr="00DF3E0E" w:rsidRDefault="00C84E78" w:rsidP="002554BF">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70820F25" w14:textId="77777777" w:rsidR="00C84E78" w:rsidRPr="00DF3E0E" w:rsidRDefault="00C84E78" w:rsidP="002554BF">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488BF713" w14:textId="77777777" w:rsidR="00C84E78" w:rsidRPr="00DF3E0E" w:rsidRDefault="00C84E78" w:rsidP="002554BF">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3C927ED3" w14:textId="77777777" w:rsidR="00C84E78" w:rsidRPr="00DF3E0E" w:rsidRDefault="00C84E78" w:rsidP="002554BF">
      <w:pPr>
        <w:tabs>
          <w:tab w:val="left" w:pos="720"/>
        </w:tabs>
        <w:ind w:firstLine="720"/>
        <w:jc w:val="both"/>
        <w:rPr>
          <w:sz w:val="20"/>
          <w:szCs w:val="20"/>
        </w:rPr>
      </w:pPr>
      <w:r w:rsidRPr="00DF3E0E">
        <w:rPr>
          <w:sz w:val="20"/>
          <w:szCs w:val="20"/>
        </w:rPr>
        <w:t xml:space="preserve">-  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61AF1440" w14:textId="77777777" w:rsidR="007B1CC4" w:rsidRPr="00DF3E0E" w:rsidRDefault="00C84E78" w:rsidP="002554BF">
      <w:pPr>
        <w:tabs>
          <w:tab w:val="left" w:pos="720"/>
        </w:tabs>
        <w:ind w:firstLine="720"/>
        <w:jc w:val="both"/>
        <w:rPr>
          <w:sz w:val="20"/>
          <w:szCs w:val="20"/>
        </w:rPr>
      </w:pPr>
      <w:r w:rsidRPr="00DF3E0E">
        <w:rPr>
          <w:sz w:val="20"/>
          <w:szCs w:val="20"/>
        </w:rPr>
        <w:t>4.1.2.13.5.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w:t>
      </w:r>
      <w:r w:rsidR="00420574" w:rsidRPr="00DF3E0E">
        <w:rPr>
          <w:sz w:val="20"/>
          <w:szCs w:val="20"/>
        </w:rPr>
        <w:t xml:space="preserve"> </w:t>
      </w:r>
      <w:r w:rsidRPr="00DF3E0E">
        <w:rPr>
          <w:sz w:val="20"/>
          <w:szCs w:val="20"/>
        </w:rPr>
        <w:t xml:space="preserve">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          </w:t>
      </w:r>
    </w:p>
    <w:p w14:paraId="5B184635" w14:textId="27A7D5E0" w:rsidR="00C84E78" w:rsidRPr="00DF3E0E" w:rsidRDefault="007B1CC4" w:rsidP="007B1CC4">
      <w:pPr>
        <w:tabs>
          <w:tab w:val="left" w:pos="720"/>
        </w:tabs>
        <w:ind w:firstLine="720"/>
        <w:jc w:val="both"/>
        <w:rPr>
          <w:sz w:val="20"/>
          <w:szCs w:val="20"/>
        </w:rPr>
      </w:pPr>
      <w:bookmarkStart w:id="79" w:name="_Hlk46765149"/>
      <w:r w:rsidRPr="00DF3E0E">
        <w:rPr>
          <w:sz w:val="20"/>
          <w:szCs w:val="20"/>
        </w:rPr>
        <w:t xml:space="preserve">4.1.2.14.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6913541A"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 xml:space="preserve">4.1.2.14.1.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80" w:name="n35"/>
      <w:bookmarkEnd w:id="80"/>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w:t>
      </w:r>
      <w:r w:rsidR="00EA1C48" w:rsidRPr="00DF3E0E">
        <w:rPr>
          <w:sz w:val="20"/>
          <w:szCs w:val="20"/>
        </w:rPr>
        <w:lastRenderedPageBreak/>
        <w:t>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3C3C4F37"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 xml:space="preserve">4.1.2.14.2.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81" w:name="n54"/>
      <w:bookmarkEnd w:id="81"/>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4B6286BB" w:rsidR="007B1CC4" w:rsidRPr="00DF3E0E" w:rsidRDefault="007B1CC4" w:rsidP="007B1CC4">
      <w:pPr>
        <w:ind w:firstLine="708"/>
        <w:jc w:val="both"/>
        <w:rPr>
          <w:sz w:val="20"/>
          <w:szCs w:val="20"/>
        </w:rPr>
      </w:pPr>
      <w:r w:rsidRPr="00DF3E0E">
        <w:rPr>
          <w:sz w:val="20"/>
          <w:szCs w:val="20"/>
        </w:rPr>
        <w:t>4.1.2.14.</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7777777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міжбанківському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t xml:space="preserve">- суму купівлі іноземної валюти цифрами [у разі купівлі банківських металів зазначається маса банківських металів у </w:t>
      </w:r>
      <w:proofErr w:type="spellStart"/>
      <w:r w:rsidRPr="00DF3E0E">
        <w:rPr>
          <w:sz w:val="20"/>
          <w:szCs w:val="20"/>
        </w:rPr>
        <w:t>тройських</w:t>
      </w:r>
      <w:proofErr w:type="spellEnd"/>
      <w:r w:rsidRPr="00DF3E0E">
        <w:rPr>
          <w:sz w:val="20"/>
          <w:szCs w:val="20"/>
        </w:rPr>
        <w:t xml:space="preserve">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7B17C209"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 xml:space="preserve">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748312B0" w:rsidR="007B1CC4" w:rsidRPr="00DF3E0E" w:rsidRDefault="007B1CC4" w:rsidP="007B1CC4">
      <w:pPr>
        <w:ind w:firstLine="708"/>
        <w:jc w:val="both"/>
        <w:rPr>
          <w:sz w:val="20"/>
          <w:szCs w:val="20"/>
        </w:rPr>
      </w:pPr>
      <w:r w:rsidRPr="00DF3E0E">
        <w:rPr>
          <w:sz w:val="20"/>
          <w:szCs w:val="20"/>
        </w:rPr>
        <w:t>4.1.2.14.</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77777777" w:rsidR="007B1CC4" w:rsidRPr="00DB6655" w:rsidRDefault="007B1CC4" w:rsidP="007B1CC4">
      <w:pPr>
        <w:jc w:val="both"/>
        <w:rPr>
          <w:sz w:val="20"/>
          <w:szCs w:val="20"/>
        </w:rPr>
      </w:pPr>
      <w:r w:rsidRPr="00DF3E0E">
        <w:rPr>
          <w:sz w:val="20"/>
          <w:szCs w:val="20"/>
        </w:rPr>
        <w:t xml:space="preserve">- що він доручає уповноваженому банку, що його обслуговує, продати іноземну валюту на міжбанківському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624444D0" w:rsidR="00CE5AA3" w:rsidRPr="00DB6655" w:rsidRDefault="007B1CC4" w:rsidP="00550881">
      <w:pPr>
        <w:ind w:firstLine="708"/>
        <w:jc w:val="both"/>
        <w:rPr>
          <w:sz w:val="20"/>
          <w:szCs w:val="20"/>
        </w:rPr>
      </w:pPr>
      <w:r w:rsidRPr="00DB6655">
        <w:rPr>
          <w:sz w:val="20"/>
          <w:szCs w:val="20"/>
        </w:rPr>
        <w:t>4.1.2.14.</w:t>
      </w:r>
      <w:r w:rsidR="00492A2E" w:rsidRPr="00DB6655">
        <w:rPr>
          <w:sz w:val="20"/>
          <w:szCs w:val="20"/>
        </w:rPr>
        <w:t>5</w:t>
      </w:r>
      <w:r w:rsidRPr="00DB6655">
        <w:rPr>
          <w:sz w:val="20"/>
          <w:szCs w:val="20"/>
        </w:rPr>
        <w:t xml:space="preserve">. </w:t>
      </w:r>
      <w:bookmarkStart w:id="82"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82"/>
    <w:p w14:paraId="7246FB91" w14:textId="1C2CE075" w:rsidR="007B1CC4" w:rsidRPr="00DF3E0E" w:rsidRDefault="007B1CC4" w:rsidP="00550881">
      <w:pPr>
        <w:ind w:firstLine="708"/>
        <w:jc w:val="both"/>
        <w:rPr>
          <w:sz w:val="20"/>
          <w:szCs w:val="20"/>
        </w:rPr>
      </w:pPr>
      <w:r w:rsidRPr="00DB6655">
        <w:rPr>
          <w:sz w:val="20"/>
          <w:szCs w:val="20"/>
        </w:rPr>
        <w:t>4.1.2.14.</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lastRenderedPageBreak/>
        <w:t xml:space="preserve">- суму продажу іноземної валюти цифрами [у разі продажу банківських металів зазначається маса банківських металів у </w:t>
      </w:r>
      <w:proofErr w:type="spellStart"/>
      <w:r w:rsidRPr="00DF3E0E">
        <w:rPr>
          <w:sz w:val="20"/>
          <w:szCs w:val="20"/>
        </w:rPr>
        <w:t>тройських</w:t>
      </w:r>
      <w:proofErr w:type="spellEnd"/>
      <w:r w:rsidRPr="00DF3E0E">
        <w:rPr>
          <w:sz w:val="20"/>
          <w:szCs w:val="20"/>
        </w:rPr>
        <w:t xml:space="preserve">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83" w:name="_Hlk536542861"/>
      <w:r w:rsidRPr="00DF3E0E">
        <w:rPr>
          <w:sz w:val="20"/>
          <w:szCs w:val="20"/>
        </w:rPr>
        <w:t xml:space="preserve">(або зазначити « за курсом уповноваженого банку»); </w:t>
      </w:r>
      <w:bookmarkEnd w:id="83"/>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FC2AB63"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7BDDE502" w:rsidR="00DA73E3" w:rsidRDefault="007B1CC4" w:rsidP="00DA73E3">
      <w:pPr>
        <w:tabs>
          <w:tab w:val="left" w:pos="720"/>
        </w:tabs>
        <w:ind w:firstLine="720"/>
        <w:jc w:val="both"/>
        <w:rPr>
          <w:sz w:val="20"/>
          <w:szCs w:val="20"/>
        </w:rPr>
      </w:pPr>
      <w:r w:rsidRPr="00DF3E0E">
        <w:rPr>
          <w:sz w:val="20"/>
          <w:szCs w:val="20"/>
        </w:rPr>
        <w:t>4.1.2.14.</w:t>
      </w:r>
      <w:r w:rsidR="00492A2E" w:rsidRPr="00DF3E0E">
        <w:rPr>
          <w:sz w:val="20"/>
          <w:szCs w:val="20"/>
        </w:rPr>
        <w:t>7</w:t>
      </w:r>
      <w:r w:rsidRPr="00DF3E0E">
        <w:rPr>
          <w:sz w:val="20"/>
          <w:szCs w:val="20"/>
        </w:rPr>
        <w:t>.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7C91CD36" w:rsidR="00DA73E3" w:rsidRPr="00DF3E0E" w:rsidRDefault="007B1CC4" w:rsidP="007B1CC4">
      <w:pPr>
        <w:tabs>
          <w:tab w:val="left" w:pos="720"/>
        </w:tabs>
        <w:ind w:firstLine="720"/>
        <w:jc w:val="both"/>
        <w:rPr>
          <w:sz w:val="20"/>
          <w:szCs w:val="20"/>
        </w:rPr>
      </w:pPr>
      <w:r w:rsidRPr="00DB6655">
        <w:rPr>
          <w:sz w:val="20"/>
          <w:szCs w:val="20"/>
        </w:rPr>
        <w:t>4.1.2.14.</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53BED5BA" w:rsidR="00550881" w:rsidRPr="00DF3E0E" w:rsidRDefault="00550881" w:rsidP="00550881">
      <w:pPr>
        <w:ind w:firstLine="708"/>
        <w:jc w:val="both"/>
        <w:rPr>
          <w:sz w:val="20"/>
          <w:szCs w:val="20"/>
        </w:rPr>
      </w:pPr>
      <w:r w:rsidRPr="00DF3E0E">
        <w:rPr>
          <w:sz w:val="20"/>
          <w:szCs w:val="20"/>
        </w:rPr>
        <w:t>4.1.2.14.</w:t>
      </w:r>
      <w:r w:rsidR="001D653F" w:rsidRPr="00DF3E0E">
        <w:rPr>
          <w:sz w:val="20"/>
          <w:szCs w:val="20"/>
        </w:rPr>
        <w:t>9</w:t>
      </w:r>
      <w:r w:rsidRPr="00DF3E0E">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DF3E0E">
        <w:rPr>
          <w:sz w:val="20"/>
          <w:szCs w:val="20"/>
        </w:rPr>
        <w:t>ать</w:t>
      </w:r>
      <w:proofErr w:type="spellEnd"/>
      <w:r w:rsidRPr="00DF3E0E">
        <w:rPr>
          <w:sz w:val="20"/>
          <w:szCs w:val="20"/>
        </w:rPr>
        <w:t>) йому на праві власності або примусове списання коштів.</w:t>
      </w:r>
    </w:p>
    <w:p w14:paraId="3554226D" w14:textId="54D80679" w:rsidR="00550881" w:rsidRPr="00DF3E0E" w:rsidRDefault="00550881" w:rsidP="003E1097">
      <w:pPr>
        <w:ind w:firstLine="708"/>
        <w:jc w:val="both"/>
        <w:rPr>
          <w:sz w:val="20"/>
          <w:szCs w:val="20"/>
        </w:rPr>
      </w:pPr>
      <w:r w:rsidRPr="00DF3E0E">
        <w:rPr>
          <w:sz w:val="20"/>
          <w:szCs w:val="20"/>
        </w:rPr>
        <w:t>4.1.2.14.</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84"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proofErr w:type="spellStart"/>
      <w:r w:rsidRPr="00DF3E0E">
        <w:rPr>
          <w:sz w:val="20"/>
          <w:szCs w:val="20"/>
        </w:rPr>
        <w:t>лієнт</w:t>
      </w:r>
      <w:proofErr w:type="spellEnd"/>
      <w:r w:rsidRPr="00DF3E0E">
        <w:rPr>
          <w:sz w:val="20"/>
          <w:szCs w:val="20"/>
        </w:rPr>
        <w:t>-</w:t>
      </w:r>
      <w:r w:rsidR="003E1097" w:rsidRPr="00DF3E0E">
        <w:rPr>
          <w:sz w:val="20"/>
          <w:szCs w:val="20"/>
          <w:lang w:val="ru-RU"/>
        </w:rPr>
        <w:t>Б</w:t>
      </w:r>
      <w:proofErr w:type="spellStart"/>
      <w:r w:rsidRPr="00DF3E0E">
        <w:rPr>
          <w:sz w:val="20"/>
          <w:szCs w:val="20"/>
        </w:rPr>
        <w:t>анк</w:t>
      </w:r>
      <w:proofErr w:type="spellEnd"/>
      <w:r w:rsidR="003E1097" w:rsidRPr="00DF3E0E">
        <w:rPr>
          <w:sz w:val="20"/>
          <w:szCs w:val="20"/>
          <w:lang w:val="ru-RU"/>
        </w:rPr>
        <w:t>»</w:t>
      </w:r>
      <w:r w:rsidRPr="00DF3E0E">
        <w:rPr>
          <w:sz w:val="20"/>
          <w:szCs w:val="20"/>
        </w:rPr>
        <w:t>.</w:t>
      </w:r>
      <w:bookmarkEnd w:id="84"/>
    </w:p>
    <w:p w14:paraId="77B9896F" w14:textId="230CA508" w:rsidR="00550881" w:rsidRPr="00DF3E0E" w:rsidRDefault="00550881" w:rsidP="003E1097">
      <w:pPr>
        <w:ind w:firstLine="708"/>
        <w:jc w:val="both"/>
        <w:rPr>
          <w:sz w:val="20"/>
          <w:szCs w:val="20"/>
        </w:rPr>
      </w:pPr>
      <w:r w:rsidRPr="00DF3E0E">
        <w:rPr>
          <w:sz w:val="20"/>
          <w:szCs w:val="20"/>
        </w:rPr>
        <w:t>4.1.2.14.1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Міжбанківському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7A126255" w:rsidR="00550881" w:rsidRPr="00DF3E0E" w:rsidRDefault="003E1097" w:rsidP="003E1097">
      <w:pPr>
        <w:ind w:firstLine="708"/>
        <w:jc w:val="both"/>
        <w:rPr>
          <w:sz w:val="20"/>
          <w:szCs w:val="20"/>
        </w:rPr>
      </w:pPr>
      <w:r w:rsidRPr="00DF3E0E">
        <w:rPr>
          <w:sz w:val="20"/>
          <w:szCs w:val="20"/>
        </w:rPr>
        <w:t>4.1.2.14.1</w:t>
      </w:r>
      <w:r w:rsidR="001D653F" w:rsidRPr="00DF3E0E">
        <w:rPr>
          <w:sz w:val="20"/>
          <w:szCs w:val="20"/>
        </w:rPr>
        <w:t>2</w:t>
      </w:r>
      <w:r w:rsidRPr="00DF3E0E">
        <w:rPr>
          <w:sz w:val="20"/>
          <w:szCs w:val="20"/>
        </w:rPr>
        <w:t xml:space="preserve">. </w:t>
      </w:r>
      <w:bookmarkStart w:id="85"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4D775B6E" w:rsidR="00550881" w:rsidRPr="00DF3E0E" w:rsidRDefault="003E1097" w:rsidP="003E1097">
      <w:pPr>
        <w:ind w:firstLine="708"/>
        <w:jc w:val="both"/>
        <w:rPr>
          <w:sz w:val="20"/>
          <w:szCs w:val="20"/>
        </w:rPr>
      </w:pPr>
      <w:r w:rsidRPr="00DF3E0E">
        <w:rPr>
          <w:sz w:val="20"/>
          <w:szCs w:val="20"/>
        </w:rPr>
        <w:t>4.1.2.14.1</w:t>
      </w:r>
      <w:r w:rsidR="001D653F" w:rsidRPr="00DF3E0E">
        <w:rPr>
          <w:sz w:val="20"/>
          <w:szCs w:val="20"/>
        </w:rPr>
        <w:t>3</w:t>
      </w:r>
      <w:r w:rsidRPr="00DF3E0E">
        <w:rPr>
          <w:sz w:val="20"/>
          <w:szCs w:val="20"/>
        </w:rPr>
        <w:t xml:space="preserve">. </w:t>
      </w:r>
      <w:bookmarkStart w:id="86" w:name="_Hlk536701693"/>
      <w:bookmarkEnd w:id="85"/>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86"/>
    </w:p>
    <w:p w14:paraId="016EBAD9" w14:textId="6C617F8B" w:rsidR="00CC3AF5" w:rsidRPr="00DF3E0E" w:rsidRDefault="00B50B3E" w:rsidP="00CC3AF5">
      <w:pPr>
        <w:ind w:firstLine="708"/>
        <w:jc w:val="both"/>
        <w:rPr>
          <w:spacing w:val="-1"/>
          <w:sz w:val="20"/>
          <w:szCs w:val="20"/>
        </w:rPr>
      </w:pPr>
      <w:r w:rsidRPr="00DF3E0E">
        <w:rPr>
          <w:spacing w:val="-1"/>
          <w:sz w:val="20"/>
          <w:szCs w:val="20"/>
        </w:rPr>
        <w:t>4.1.2.14.1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lastRenderedPageBreak/>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4F05E49D" w:rsidR="00CC3AF5" w:rsidRPr="00DF3E0E" w:rsidRDefault="00442ECA" w:rsidP="00442ECA">
      <w:pPr>
        <w:ind w:firstLine="708"/>
        <w:jc w:val="both"/>
        <w:rPr>
          <w:spacing w:val="-1"/>
          <w:sz w:val="20"/>
          <w:szCs w:val="20"/>
        </w:rPr>
      </w:pPr>
      <w:r w:rsidRPr="00DF3E0E">
        <w:rPr>
          <w:spacing w:val="-1"/>
          <w:sz w:val="20"/>
          <w:szCs w:val="20"/>
        </w:rPr>
        <w:t>4.1.2.14.1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6111AA98"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4.1.2.14.1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26E9F99A" w:rsidR="00604FEB" w:rsidRPr="00DB6655" w:rsidRDefault="00604FEB" w:rsidP="00604FEB">
      <w:pPr>
        <w:ind w:firstLine="708"/>
        <w:jc w:val="both"/>
        <w:rPr>
          <w:spacing w:val="-1"/>
          <w:sz w:val="20"/>
          <w:szCs w:val="20"/>
        </w:rPr>
      </w:pPr>
      <w:r w:rsidRPr="00DF3E0E">
        <w:rPr>
          <w:spacing w:val="-1"/>
          <w:sz w:val="20"/>
          <w:szCs w:val="20"/>
        </w:rPr>
        <w:t>4.1.2.14.1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8A054D0" w:rsidR="00B64D19" w:rsidRPr="00DB6655" w:rsidRDefault="00A90477" w:rsidP="00FF05B1">
      <w:pPr>
        <w:ind w:firstLine="708"/>
        <w:jc w:val="both"/>
        <w:rPr>
          <w:spacing w:val="-1"/>
          <w:sz w:val="20"/>
          <w:szCs w:val="20"/>
        </w:rPr>
      </w:pPr>
      <w:r w:rsidRPr="00DB6655">
        <w:rPr>
          <w:spacing w:val="-1"/>
          <w:sz w:val="20"/>
          <w:szCs w:val="20"/>
        </w:rPr>
        <w:t xml:space="preserve">4.1.2.14.18.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6117BDE0"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4.1.2.14.18.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287F962A" w:rsidR="00604FEB" w:rsidRPr="00DF3E0E" w:rsidRDefault="00A90477" w:rsidP="00FF05B1">
      <w:pPr>
        <w:ind w:firstLine="708"/>
        <w:jc w:val="both"/>
        <w:rPr>
          <w:spacing w:val="-1"/>
          <w:sz w:val="20"/>
          <w:szCs w:val="20"/>
        </w:rPr>
      </w:pPr>
      <w:r w:rsidRPr="00DB6655">
        <w:rPr>
          <w:spacing w:val="-1"/>
          <w:sz w:val="20"/>
          <w:szCs w:val="20"/>
        </w:rPr>
        <w:t xml:space="preserve">4.1.2.14.19.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00611038"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4.1.2.14.</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74F25B3D"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87" w:name="n62"/>
      <w:bookmarkEnd w:id="87"/>
      <w:r w:rsidRPr="00DF3E0E">
        <w:rPr>
          <w:spacing w:val="-1"/>
          <w:sz w:val="20"/>
          <w:szCs w:val="20"/>
          <w:lang w:eastAsia="ru-RU"/>
        </w:rPr>
        <w:t>4.1.2.14.2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60E1FDED" w:rsidR="001D653F" w:rsidRPr="00DF3E0E" w:rsidRDefault="00604FEB" w:rsidP="00604FEB">
      <w:pPr>
        <w:ind w:firstLine="708"/>
        <w:jc w:val="both"/>
        <w:rPr>
          <w:spacing w:val="-1"/>
          <w:sz w:val="20"/>
          <w:szCs w:val="20"/>
        </w:rPr>
      </w:pPr>
      <w:r w:rsidRPr="00DF3E0E">
        <w:rPr>
          <w:spacing w:val="-1"/>
          <w:sz w:val="20"/>
          <w:szCs w:val="20"/>
        </w:rPr>
        <w:t>4.1.2.14.2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88" w:name="n106"/>
      <w:bookmarkStart w:id="89" w:name="n107"/>
      <w:bookmarkEnd w:id="79"/>
      <w:bookmarkEnd w:id="88"/>
      <w:bookmarkEnd w:id="89"/>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90" w:name="_Toc31214372"/>
      <w:bookmarkStart w:id="91" w:name="_Hlk535847341"/>
      <w:r w:rsidR="00D07228" w:rsidRPr="00744D2F">
        <w:rPr>
          <w:b/>
          <w:bCs/>
          <w:caps/>
          <w:color w:val="auto"/>
          <w:sz w:val="20"/>
          <w:szCs w:val="20"/>
        </w:rPr>
        <w:t>4.2. Послуги по системі «Інтернет-Клієнт–Банк»</w:t>
      </w:r>
      <w:bookmarkEnd w:id="90"/>
    </w:p>
    <w:p w14:paraId="76F8B947" w14:textId="77777777" w:rsidR="00D07228" w:rsidRPr="00DF3E0E" w:rsidRDefault="00D07228" w:rsidP="00D07228">
      <w:pPr>
        <w:pStyle w:val="a3"/>
        <w:ind w:left="540" w:firstLine="168"/>
        <w:jc w:val="both"/>
        <w:rPr>
          <w:b/>
          <w:bCs/>
          <w:caps/>
          <w:sz w:val="20"/>
          <w:szCs w:val="20"/>
          <w:lang w:val="uk-UA"/>
        </w:rPr>
      </w:pPr>
    </w:p>
    <w:p w14:paraId="4E53CC2C" w14:textId="7CD0CCFD" w:rsidR="002F7186" w:rsidRPr="00DF3E0E" w:rsidRDefault="002F7186" w:rsidP="002F7186">
      <w:pPr>
        <w:ind w:firstLine="708"/>
        <w:jc w:val="both"/>
        <w:rPr>
          <w:sz w:val="20"/>
          <w:szCs w:val="20"/>
        </w:rPr>
      </w:pPr>
      <w:r w:rsidRPr="00DF3E0E">
        <w:rPr>
          <w:color w:val="000000"/>
          <w:sz w:val="20"/>
          <w:szCs w:val="20"/>
        </w:rPr>
        <w:lastRenderedPageBreak/>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sidR="00C64919">
        <w:rPr>
          <w:spacing w:val="-1"/>
          <w:sz w:val="20"/>
          <w:szCs w:val="20"/>
        </w:rPr>
        <w:t xml:space="preserve"> надання послуг</w:t>
      </w:r>
      <w:r w:rsidRPr="00DF3E0E">
        <w:rPr>
          <w:spacing w:val="-1"/>
          <w:sz w:val="20"/>
          <w:szCs w:val="20"/>
        </w:rPr>
        <w:t xml:space="preserve"> у систем</w:t>
      </w:r>
      <w:r w:rsidR="00C64919">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0629FCC4" w14:textId="0238D5D3" w:rsidR="00D07228" w:rsidRPr="00DF3E0E" w:rsidRDefault="00D07228" w:rsidP="00D07228">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2C5581C2" w14:textId="77777777" w:rsidR="005B1616" w:rsidRPr="00DF3E0E" w:rsidRDefault="005B1616" w:rsidP="005B1616">
      <w:pPr>
        <w:ind w:firstLine="708"/>
        <w:jc w:val="both"/>
        <w:rPr>
          <w:sz w:val="20"/>
          <w:szCs w:val="20"/>
        </w:rPr>
      </w:pPr>
      <w:bookmarkStart w:id="92" w:name="_Hlk514687412"/>
      <w:r w:rsidRPr="00DF3E0E">
        <w:rPr>
          <w:sz w:val="20"/>
          <w:szCs w:val="20"/>
        </w:rPr>
        <w:t xml:space="preserve">4.2.3. Для реалізації послуг, зазначених у п.4.2.1. цього Договору, Клієнт інсталює програму для комп’ютера із сайту Банку </w:t>
      </w:r>
      <w:hyperlink r:id="rId24" w:history="1">
        <w:r w:rsidRPr="00DF3E0E">
          <w:rPr>
            <w:rStyle w:val="a5"/>
            <w:sz w:val="20"/>
            <w:szCs w:val="20"/>
          </w:rPr>
          <w:t>https</w:t>
        </w:r>
      </w:hyperlink>
      <w:hyperlink r:id="rId25" w:history="1">
        <w:r w:rsidRPr="00DF3E0E">
          <w:rPr>
            <w:rStyle w:val="a5"/>
            <w:sz w:val="20"/>
            <w:szCs w:val="20"/>
          </w:rPr>
          <w:t>://</w:t>
        </w:r>
      </w:hyperlink>
      <w:hyperlink r:id="rId26" w:history="1">
        <w:r w:rsidRPr="00DF3E0E">
          <w:rPr>
            <w:rStyle w:val="a5"/>
            <w:sz w:val="20"/>
            <w:szCs w:val="20"/>
          </w:rPr>
          <w:t>skybank</w:t>
        </w:r>
      </w:hyperlink>
      <w:hyperlink r:id="rId27" w:history="1">
        <w:r w:rsidRPr="00DF3E0E">
          <w:rPr>
            <w:rStyle w:val="a5"/>
            <w:sz w:val="20"/>
            <w:szCs w:val="20"/>
          </w:rPr>
          <w:t>.</w:t>
        </w:r>
      </w:hyperlink>
      <w:hyperlink r:id="rId28"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675FCD49" w14:textId="39BD96BC" w:rsidR="005B1616" w:rsidRPr="00DF3E0E" w:rsidRDefault="005B1616" w:rsidP="00E102D9">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sidR="00054909">
        <w:rPr>
          <w:sz w:val="20"/>
          <w:szCs w:val="20"/>
        </w:rPr>
        <w:t>, заяв на купівлю та на продаж іноземної валюти</w:t>
      </w:r>
      <w:r w:rsidRPr="00DF3E0E">
        <w:rPr>
          <w:sz w:val="20"/>
          <w:szCs w:val="20"/>
        </w:rPr>
        <w:t xml:space="preserve">; підписувати документи </w:t>
      </w:r>
      <w:r w:rsidR="0022660B" w:rsidRPr="00DF3E0E">
        <w:rPr>
          <w:sz w:val="20"/>
          <w:szCs w:val="20"/>
        </w:rPr>
        <w:t xml:space="preserve">ЕП </w:t>
      </w:r>
      <w:r w:rsidRPr="00DF3E0E">
        <w:rPr>
          <w:sz w:val="20"/>
          <w:szCs w:val="20"/>
        </w:rPr>
        <w:t>та передавати їх через Інтернет;</w:t>
      </w:r>
    </w:p>
    <w:p w14:paraId="6153533E" w14:textId="77777777" w:rsidR="005B1616" w:rsidRPr="00DF3E0E" w:rsidRDefault="005B1616" w:rsidP="00E102D9">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4AD56AD" w14:textId="77777777" w:rsidR="005B1616" w:rsidRPr="00DF3E0E" w:rsidRDefault="005B1616" w:rsidP="00E102D9">
      <w:pPr>
        <w:numPr>
          <w:ilvl w:val="0"/>
          <w:numId w:val="14"/>
        </w:numPr>
        <w:suppressAutoHyphens/>
        <w:jc w:val="both"/>
        <w:rPr>
          <w:sz w:val="20"/>
          <w:szCs w:val="20"/>
        </w:rPr>
      </w:pPr>
      <w:r w:rsidRPr="00DF3E0E">
        <w:rPr>
          <w:sz w:val="20"/>
          <w:szCs w:val="20"/>
        </w:rPr>
        <w:t>роздруковувати платіжні документи на паперовому носії;</w:t>
      </w:r>
    </w:p>
    <w:p w14:paraId="18E30CEE" w14:textId="77777777" w:rsidR="005B1616" w:rsidRPr="00DF3E0E" w:rsidRDefault="005B1616" w:rsidP="00E102D9">
      <w:pPr>
        <w:numPr>
          <w:ilvl w:val="0"/>
          <w:numId w:val="14"/>
        </w:numPr>
        <w:suppressAutoHyphens/>
        <w:jc w:val="both"/>
        <w:rPr>
          <w:sz w:val="20"/>
          <w:szCs w:val="20"/>
        </w:rPr>
      </w:pPr>
      <w:r w:rsidRPr="00DF3E0E">
        <w:rPr>
          <w:sz w:val="20"/>
          <w:szCs w:val="20"/>
        </w:rPr>
        <w:t xml:space="preserve">передавати інформацію до Банку у вигляді текстових повідомлень, сканованих документів; </w:t>
      </w:r>
    </w:p>
    <w:p w14:paraId="5973D762" w14:textId="77777777" w:rsidR="005B1616" w:rsidRPr="00DF3E0E" w:rsidRDefault="005B1616" w:rsidP="00E102D9">
      <w:pPr>
        <w:numPr>
          <w:ilvl w:val="0"/>
          <w:numId w:val="14"/>
        </w:numPr>
        <w:suppressAutoHyphens/>
        <w:jc w:val="both"/>
        <w:rPr>
          <w:sz w:val="20"/>
          <w:szCs w:val="20"/>
        </w:rPr>
      </w:pPr>
      <w:r w:rsidRPr="00DF3E0E">
        <w:rPr>
          <w:sz w:val="20"/>
          <w:szCs w:val="20"/>
        </w:rPr>
        <w:t>отримувати інформацію від Банку у вигляді текстових повідомлень, сканованих документів</w:t>
      </w:r>
      <w:r w:rsidRPr="00DF3E0E">
        <w:rPr>
          <w:sz w:val="20"/>
          <w:szCs w:val="20"/>
          <w:lang w:val="ru-RU"/>
        </w:rPr>
        <w:t>;</w:t>
      </w:r>
    </w:p>
    <w:p w14:paraId="4C1AAB09" w14:textId="77777777" w:rsidR="005B1616" w:rsidRPr="00DF3E0E" w:rsidRDefault="005B1616" w:rsidP="00E102D9">
      <w:pPr>
        <w:numPr>
          <w:ilvl w:val="0"/>
          <w:numId w:val="14"/>
        </w:numPr>
        <w:suppressAutoHyphens/>
        <w:jc w:val="both"/>
        <w:rPr>
          <w:sz w:val="20"/>
          <w:szCs w:val="20"/>
        </w:rPr>
      </w:pPr>
      <w:proofErr w:type="spellStart"/>
      <w:r w:rsidRPr="00DF3E0E">
        <w:rPr>
          <w:sz w:val="20"/>
          <w:szCs w:val="20"/>
          <w:lang w:val="ru-RU"/>
        </w:rPr>
        <w:t>отримувати</w:t>
      </w:r>
      <w:proofErr w:type="spellEnd"/>
      <w:r w:rsidRPr="00DF3E0E">
        <w:rPr>
          <w:sz w:val="20"/>
          <w:szCs w:val="20"/>
          <w:lang w:val="ru-RU"/>
        </w:rPr>
        <w:t xml:space="preserve"> </w:t>
      </w:r>
      <w:proofErr w:type="spellStart"/>
      <w:r w:rsidRPr="00DF3E0E">
        <w:rPr>
          <w:sz w:val="20"/>
          <w:szCs w:val="20"/>
          <w:lang w:val="ru-RU"/>
        </w:rPr>
        <w:t>виписки</w:t>
      </w:r>
      <w:proofErr w:type="spellEnd"/>
      <w:r w:rsidRPr="00DF3E0E">
        <w:rPr>
          <w:sz w:val="20"/>
          <w:szCs w:val="20"/>
          <w:lang w:val="ru-RU"/>
        </w:rPr>
        <w:t xml:space="preserve"> по </w:t>
      </w:r>
      <w:proofErr w:type="spellStart"/>
      <w:r w:rsidRPr="00DF3E0E">
        <w:rPr>
          <w:sz w:val="20"/>
          <w:szCs w:val="20"/>
          <w:lang w:val="ru-RU"/>
        </w:rPr>
        <w:t>рахунку</w:t>
      </w:r>
      <w:proofErr w:type="spellEnd"/>
      <w:r w:rsidRPr="00DF3E0E">
        <w:rPr>
          <w:sz w:val="20"/>
          <w:szCs w:val="20"/>
          <w:lang w:val="ru-RU"/>
        </w:rPr>
        <w:t xml:space="preserve"> у </w:t>
      </w:r>
      <w:proofErr w:type="spellStart"/>
      <w:r w:rsidRPr="00DF3E0E">
        <w:rPr>
          <w:sz w:val="20"/>
          <w:szCs w:val="20"/>
          <w:lang w:val="ru-RU"/>
        </w:rPr>
        <w:t>вигляд</w:t>
      </w:r>
      <w:proofErr w:type="spellEnd"/>
      <w:r w:rsidRPr="00DF3E0E">
        <w:rPr>
          <w:sz w:val="20"/>
          <w:szCs w:val="20"/>
        </w:rPr>
        <w:t xml:space="preserve">і СМС- повідомлень та повідомлень на </w:t>
      </w:r>
      <w:r w:rsidRPr="00DF3E0E">
        <w:rPr>
          <w:sz w:val="20"/>
          <w:szCs w:val="20"/>
          <w:lang w:val="en-US"/>
        </w:rPr>
        <w:t>E</w:t>
      </w:r>
      <w:r w:rsidRPr="00DF3E0E">
        <w:rPr>
          <w:sz w:val="20"/>
          <w:szCs w:val="20"/>
          <w:lang w:val="ru-RU"/>
        </w:rPr>
        <w:t>-</w:t>
      </w:r>
      <w:r w:rsidRPr="00DF3E0E">
        <w:rPr>
          <w:sz w:val="20"/>
          <w:szCs w:val="20"/>
          <w:lang w:val="en-US"/>
        </w:rPr>
        <w:t>mail</w:t>
      </w:r>
      <w:r w:rsidRPr="00DF3E0E">
        <w:rPr>
          <w:sz w:val="20"/>
          <w:szCs w:val="20"/>
          <w:lang w:val="ru-RU"/>
        </w:rPr>
        <w:t>;</w:t>
      </w:r>
    </w:p>
    <w:p w14:paraId="36204958" w14:textId="77777777" w:rsidR="005B1616" w:rsidRPr="00DF3E0E" w:rsidRDefault="005B1616" w:rsidP="00E102D9">
      <w:pPr>
        <w:numPr>
          <w:ilvl w:val="0"/>
          <w:numId w:val="14"/>
        </w:numPr>
        <w:suppressAutoHyphens/>
        <w:jc w:val="both"/>
        <w:rPr>
          <w:sz w:val="20"/>
          <w:szCs w:val="20"/>
        </w:rPr>
      </w:pPr>
      <w:r w:rsidRPr="00DF3E0E">
        <w:rPr>
          <w:sz w:val="20"/>
          <w:szCs w:val="20"/>
        </w:rPr>
        <w:t xml:space="preserve">отримувати у вигляді СМС паролів </w:t>
      </w:r>
      <w:proofErr w:type="spellStart"/>
      <w:r w:rsidRPr="00DF3E0E">
        <w:rPr>
          <w:rFonts w:cstheme="minorBidi"/>
          <w:sz w:val="20"/>
          <w:szCs w:val="20"/>
          <w:lang w:val="ru-RU"/>
        </w:rPr>
        <w:t>коди</w:t>
      </w:r>
      <w:proofErr w:type="spellEnd"/>
      <w:r w:rsidRPr="00DF3E0E">
        <w:rPr>
          <w:rFonts w:cstheme="minorBidi"/>
          <w:sz w:val="20"/>
          <w:szCs w:val="20"/>
          <w:lang w:val="ru-RU"/>
        </w:rPr>
        <w:t xml:space="preserve"> для </w:t>
      </w:r>
      <w:proofErr w:type="spellStart"/>
      <w:r w:rsidRPr="00DF3E0E">
        <w:rPr>
          <w:rFonts w:cstheme="minorBidi"/>
          <w:sz w:val="20"/>
          <w:szCs w:val="20"/>
          <w:lang w:val="ru-RU"/>
        </w:rPr>
        <w:t>підтвердження</w:t>
      </w:r>
      <w:proofErr w:type="spellEnd"/>
      <w:r w:rsidRPr="00DF3E0E">
        <w:rPr>
          <w:rFonts w:cstheme="minorBidi"/>
          <w:sz w:val="20"/>
          <w:szCs w:val="20"/>
          <w:lang w:val="ru-RU"/>
        </w:rPr>
        <w:t xml:space="preserve"> </w:t>
      </w:r>
      <w:proofErr w:type="spellStart"/>
      <w:r w:rsidRPr="00DF3E0E">
        <w:rPr>
          <w:rFonts w:cstheme="minorBidi"/>
          <w:sz w:val="20"/>
          <w:szCs w:val="20"/>
          <w:lang w:val="ru-RU"/>
        </w:rPr>
        <w:t>операцій</w:t>
      </w:r>
      <w:proofErr w:type="spellEnd"/>
      <w:r w:rsidRPr="00DF3E0E">
        <w:rPr>
          <w:rFonts w:cstheme="minorBidi"/>
          <w:sz w:val="20"/>
          <w:szCs w:val="20"/>
          <w:lang w:val="ru-RU"/>
        </w:rPr>
        <w:t xml:space="preserve"> в </w:t>
      </w:r>
      <w:proofErr w:type="spellStart"/>
      <w:r w:rsidRPr="00DF3E0E">
        <w:rPr>
          <w:rFonts w:cstheme="minorBidi"/>
          <w:sz w:val="20"/>
          <w:szCs w:val="20"/>
          <w:lang w:val="ru-RU"/>
        </w:rPr>
        <w:t>системі</w:t>
      </w:r>
      <w:proofErr w:type="spellEnd"/>
      <w:r w:rsidRPr="00DF3E0E">
        <w:rPr>
          <w:rFonts w:cstheme="minorBidi"/>
          <w:sz w:val="20"/>
          <w:szCs w:val="20"/>
          <w:lang w:val="ru-RU"/>
        </w:rPr>
        <w:t xml:space="preserve"> </w:t>
      </w:r>
      <w:proofErr w:type="spellStart"/>
      <w:r w:rsidRPr="00DF3E0E">
        <w:rPr>
          <w:rFonts w:cstheme="minorBidi"/>
          <w:sz w:val="20"/>
          <w:szCs w:val="20"/>
          <w:lang w:val="ru-RU"/>
        </w:rPr>
        <w:t>дистанційного</w:t>
      </w:r>
      <w:proofErr w:type="spellEnd"/>
      <w:r w:rsidRPr="00DF3E0E">
        <w:rPr>
          <w:rFonts w:cstheme="minorBidi"/>
          <w:sz w:val="20"/>
          <w:szCs w:val="20"/>
          <w:lang w:val="ru-RU"/>
        </w:rPr>
        <w:t xml:space="preserve"> </w:t>
      </w:r>
      <w:proofErr w:type="spellStart"/>
      <w:r w:rsidRPr="00DF3E0E">
        <w:rPr>
          <w:rFonts w:cstheme="minorBidi"/>
          <w:sz w:val="20"/>
          <w:szCs w:val="20"/>
          <w:lang w:val="ru-RU"/>
        </w:rPr>
        <w:t>обслуговування</w:t>
      </w:r>
      <w:proofErr w:type="spellEnd"/>
      <w:r w:rsidRPr="00DF3E0E">
        <w:rPr>
          <w:rFonts w:cstheme="minorBidi"/>
          <w:sz w:val="20"/>
          <w:szCs w:val="20"/>
          <w:lang w:val="ru-RU"/>
        </w:rPr>
        <w:t xml:space="preserve"> та </w:t>
      </w:r>
      <w:proofErr w:type="spellStart"/>
      <w:r w:rsidRPr="00DF3E0E">
        <w:rPr>
          <w:rFonts w:cstheme="minorBidi"/>
          <w:sz w:val="20"/>
          <w:szCs w:val="20"/>
          <w:lang w:val="ru-RU"/>
        </w:rPr>
        <w:t>підтвердження</w:t>
      </w:r>
      <w:proofErr w:type="spellEnd"/>
      <w:r w:rsidRPr="00DF3E0E">
        <w:rPr>
          <w:rFonts w:cstheme="minorBidi"/>
          <w:sz w:val="20"/>
          <w:szCs w:val="20"/>
        </w:rPr>
        <w:t xml:space="preserve"> входу.</w:t>
      </w:r>
    </w:p>
    <w:bookmarkEnd w:id="92"/>
    <w:p w14:paraId="0FAA7CFA" w14:textId="1CA477AA" w:rsidR="005B1616" w:rsidRPr="00DF3E0E" w:rsidRDefault="005B1616" w:rsidP="005B1616">
      <w:pPr>
        <w:ind w:firstLine="708"/>
        <w:jc w:val="both"/>
        <w:rPr>
          <w:sz w:val="20"/>
          <w:szCs w:val="20"/>
        </w:rPr>
      </w:pPr>
      <w:r w:rsidRPr="00DF3E0E">
        <w:rPr>
          <w:sz w:val="20"/>
          <w:szCs w:val="20"/>
        </w:rPr>
        <w:t xml:space="preserve">4.2.4. Клієнт оплачує Банку комісії в розмірах згідно </w:t>
      </w:r>
      <w:r w:rsidR="00A97C2B" w:rsidRPr="00DB6655">
        <w:rPr>
          <w:sz w:val="20"/>
          <w:szCs w:val="20"/>
        </w:rPr>
        <w:t xml:space="preserve">тарифів, визначених </w:t>
      </w:r>
      <w:r w:rsidRPr="00DF3E0E">
        <w:rPr>
          <w:sz w:val="20"/>
          <w:szCs w:val="20"/>
        </w:rPr>
        <w:t>Додатк</w:t>
      </w:r>
      <w:r w:rsidR="00A97C2B">
        <w:rPr>
          <w:sz w:val="20"/>
          <w:szCs w:val="20"/>
        </w:rPr>
        <w:t>ами</w:t>
      </w:r>
      <w:r w:rsidRPr="00DF3E0E">
        <w:rPr>
          <w:sz w:val="20"/>
          <w:szCs w:val="20"/>
        </w:rPr>
        <w:t xml:space="preserve"> №№ </w:t>
      </w:r>
      <w:r w:rsidR="00631F5E">
        <w:rPr>
          <w:sz w:val="20"/>
          <w:szCs w:val="20"/>
        </w:rPr>
        <w:t>6</w:t>
      </w:r>
      <w:r w:rsidRPr="00DF3E0E">
        <w:rPr>
          <w:sz w:val="20"/>
          <w:szCs w:val="20"/>
        </w:rPr>
        <w:t xml:space="preserve">.1, </w:t>
      </w:r>
      <w:r w:rsidR="00631F5E">
        <w:rPr>
          <w:sz w:val="20"/>
          <w:szCs w:val="20"/>
        </w:rPr>
        <w:t>6</w:t>
      </w:r>
      <w:r w:rsidRPr="00DF3E0E">
        <w:rPr>
          <w:sz w:val="20"/>
          <w:szCs w:val="20"/>
        </w:rPr>
        <w:t>.2</w:t>
      </w:r>
      <w:r w:rsidR="00253A06" w:rsidRPr="00DF3E0E">
        <w:rPr>
          <w:sz w:val="20"/>
          <w:szCs w:val="20"/>
        </w:rPr>
        <w:t>,</w:t>
      </w:r>
      <w:r w:rsidR="001C0503">
        <w:rPr>
          <w:sz w:val="20"/>
          <w:szCs w:val="20"/>
        </w:rPr>
        <w:t xml:space="preserve"> </w:t>
      </w:r>
      <w:r w:rsidR="00631F5E">
        <w:rPr>
          <w:sz w:val="20"/>
          <w:szCs w:val="20"/>
        </w:rPr>
        <w:t>6.3., 7</w:t>
      </w:r>
      <w:r w:rsidR="00A97C2B">
        <w:rPr>
          <w:sz w:val="20"/>
          <w:szCs w:val="20"/>
        </w:rPr>
        <w:t xml:space="preserve"> та/або рішеннями Тарифного комітету Банку</w:t>
      </w:r>
      <w:r w:rsidRPr="00DF3E0E">
        <w:rPr>
          <w:sz w:val="20"/>
          <w:szCs w:val="20"/>
        </w:rPr>
        <w:t xml:space="preserve">. </w:t>
      </w:r>
    </w:p>
    <w:p w14:paraId="34B025DE" w14:textId="77777777" w:rsidR="00D07228" w:rsidRPr="00DF3E0E" w:rsidRDefault="00D07228" w:rsidP="00D07228">
      <w:pPr>
        <w:ind w:firstLine="708"/>
        <w:jc w:val="both"/>
        <w:rPr>
          <w:sz w:val="20"/>
          <w:szCs w:val="20"/>
        </w:rPr>
      </w:pPr>
      <w:r w:rsidRPr="00DF3E0E">
        <w:rPr>
          <w:sz w:val="20"/>
          <w:szCs w:val="20"/>
        </w:rPr>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64A996C1" w14:textId="58893061" w:rsidR="00D07228" w:rsidRPr="00DF3E0E" w:rsidRDefault="00D07228" w:rsidP="00D07228">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A97C2B">
        <w:rPr>
          <w:sz w:val="20"/>
          <w:szCs w:val="20"/>
        </w:rPr>
        <w:t>у строки визначені п. 9.9.1. цього Договору</w:t>
      </w:r>
      <w:r w:rsidRPr="00DF3E0E">
        <w:rPr>
          <w:sz w:val="20"/>
          <w:szCs w:val="20"/>
        </w:rPr>
        <w:t xml:space="preserve"> </w:t>
      </w:r>
      <w:r w:rsidR="00A97C2B">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Pr="00DF3E0E">
        <w:rPr>
          <w:sz w:val="20"/>
          <w:szCs w:val="20"/>
        </w:rPr>
        <w:t xml:space="preserve"> </w:t>
      </w:r>
      <w:r w:rsidR="00A97C2B" w:rsidRPr="00DF3E0E">
        <w:rPr>
          <w:sz w:val="20"/>
          <w:szCs w:val="20"/>
        </w:rPr>
        <w:t>шляхом направлення повідомлення Клієнту засобами системи «Клієнт-Банк»</w:t>
      </w:r>
      <w:r w:rsidR="008D3284">
        <w:rPr>
          <w:sz w:val="20"/>
          <w:szCs w:val="20"/>
        </w:rPr>
        <w:t>).</w:t>
      </w:r>
      <w:r w:rsidR="00A97C2B">
        <w:rPr>
          <w:sz w:val="20"/>
          <w:szCs w:val="20"/>
        </w:rPr>
        <w:t xml:space="preserve"> </w:t>
      </w:r>
    </w:p>
    <w:p w14:paraId="59095389" w14:textId="0DE9302A" w:rsidR="00D07228" w:rsidRPr="00DF3E0E" w:rsidRDefault="00D07228" w:rsidP="00D07228">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w:t>
      </w:r>
      <w:r w:rsidR="00B660CF" w:rsidRPr="00DF3E0E">
        <w:rPr>
          <w:sz w:val="20"/>
          <w:szCs w:val="20"/>
        </w:rPr>
        <w:t xml:space="preserve">має право направити </w:t>
      </w:r>
      <w:r w:rsidR="00F16BA7" w:rsidRPr="00DF3E0E">
        <w:rPr>
          <w:sz w:val="20"/>
          <w:szCs w:val="20"/>
        </w:rPr>
        <w:t>Заяву про відмову від послуг системи «Інтернет-Клієнт-Банк» (Додаток № 2.1.) на адресу Банку або засобами системи «Інтернет-Клієнт-Банк»</w:t>
      </w:r>
      <w:r w:rsidRPr="00DF3E0E">
        <w:rPr>
          <w:sz w:val="20"/>
          <w:szCs w:val="20"/>
        </w:rPr>
        <w:t xml:space="preserve">  про свою незгоду сплачувати за Послуги, що надаються за зміненими Тарифами. </w:t>
      </w:r>
    </w:p>
    <w:p w14:paraId="55D69E69" w14:textId="70C2C962" w:rsidR="00D07228" w:rsidRDefault="00D07228" w:rsidP="00DB6655">
      <w:pPr>
        <w:ind w:firstLine="708"/>
        <w:jc w:val="both"/>
        <w:rPr>
          <w:sz w:val="20"/>
          <w:szCs w:val="20"/>
        </w:rPr>
      </w:pPr>
      <w:bookmarkStart w:id="93" w:name="_Hlk47002166"/>
      <w:r w:rsidRPr="00DF3E0E">
        <w:rPr>
          <w:sz w:val="20"/>
          <w:szCs w:val="20"/>
        </w:rPr>
        <w:t>4.2.8.</w:t>
      </w:r>
      <w:bookmarkEnd w:id="93"/>
      <w:r w:rsidRPr="00DF3E0E">
        <w:rPr>
          <w:sz w:val="20"/>
          <w:szCs w:val="20"/>
        </w:rPr>
        <w:t xml:space="preserve">Після підписання відповідної </w:t>
      </w:r>
      <w:r w:rsidR="00B660CF" w:rsidRPr="00DF3E0E">
        <w:rPr>
          <w:sz w:val="20"/>
          <w:szCs w:val="20"/>
        </w:rPr>
        <w:t>З</w:t>
      </w:r>
      <w:r w:rsidRPr="00DF3E0E">
        <w:rPr>
          <w:sz w:val="20"/>
          <w:szCs w:val="20"/>
        </w:rPr>
        <w:t>аяви</w:t>
      </w:r>
      <w:r w:rsidR="00B660CF" w:rsidRPr="00DF3E0E">
        <w:rPr>
          <w:sz w:val="20"/>
          <w:szCs w:val="20"/>
        </w:rPr>
        <w:t xml:space="preserve">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r w:rsidRPr="00DF3E0E">
        <w:rPr>
          <w:sz w:val="20"/>
          <w:szCs w:val="20"/>
        </w:rPr>
        <w:t xml:space="preserve"> Клієнт інсталює програму на свій комп’ютер</w:t>
      </w:r>
      <w:r w:rsidR="00B660CF" w:rsidRPr="00DF3E0E">
        <w:rPr>
          <w:sz w:val="20"/>
          <w:szCs w:val="20"/>
        </w:rPr>
        <w:t xml:space="preserve"> або користується веб додатком</w:t>
      </w:r>
      <w:r w:rsidRPr="00DF3E0E">
        <w:rPr>
          <w:sz w:val="20"/>
          <w:szCs w:val="20"/>
        </w:rPr>
        <w:t>. Банком протягом 3 банківських днів генеруються первинні ключі та паролі доступу до системи «Клієнт-Банк»</w:t>
      </w:r>
      <w:r w:rsidR="00167DD3">
        <w:rPr>
          <w:sz w:val="20"/>
          <w:szCs w:val="20"/>
        </w:rPr>
        <w:t xml:space="preserve">. Первинний сертифікат ключа надсилається Банком на вказану Клієнтом персональну </w:t>
      </w:r>
      <w:r w:rsidR="00167DD3">
        <w:rPr>
          <w:sz w:val="20"/>
          <w:szCs w:val="20"/>
          <w:lang w:val="en-US"/>
        </w:rPr>
        <w:t>e</w:t>
      </w:r>
      <w:r w:rsidR="00167DD3" w:rsidRPr="00167DD3">
        <w:rPr>
          <w:sz w:val="20"/>
          <w:szCs w:val="20"/>
          <w:lang w:val="ru-RU"/>
        </w:rPr>
        <w:t>-</w:t>
      </w:r>
      <w:r w:rsidR="00167DD3">
        <w:rPr>
          <w:sz w:val="20"/>
          <w:szCs w:val="20"/>
          <w:lang w:val="en-US"/>
        </w:rPr>
        <w:t>mail</w:t>
      </w:r>
      <w:r w:rsidR="00167DD3">
        <w:rPr>
          <w:sz w:val="20"/>
          <w:szCs w:val="20"/>
        </w:rPr>
        <w:t xml:space="preserve"> скриньку Підписанта, а </w:t>
      </w:r>
      <w:r w:rsidR="0066759D">
        <w:rPr>
          <w:sz w:val="20"/>
          <w:szCs w:val="20"/>
        </w:rPr>
        <w:t xml:space="preserve">первинний </w:t>
      </w:r>
      <w:r w:rsidR="00167DD3">
        <w:rPr>
          <w:sz w:val="20"/>
          <w:szCs w:val="20"/>
        </w:rPr>
        <w:t>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5672497E" w14:textId="28D86230" w:rsidR="00167DD3" w:rsidRDefault="0066759D" w:rsidP="00D07228">
      <w:pPr>
        <w:ind w:firstLine="708"/>
        <w:jc w:val="both"/>
        <w:rPr>
          <w:sz w:val="20"/>
          <w:szCs w:val="20"/>
        </w:rPr>
      </w:pPr>
      <w:r>
        <w:rPr>
          <w:sz w:val="20"/>
          <w:szCs w:val="20"/>
        </w:rPr>
        <w:t>П</w:t>
      </w:r>
      <w:r w:rsidR="00167DD3">
        <w:rPr>
          <w:sz w:val="20"/>
          <w:szCs w:val="20"/>
        </w:rPr>
        <w:t>ервинн</w:t>
      </w:r>
      <w:r>
        <w:rPr>
          <w:sz w:val="20"/>
          <w:szCs w:val="20"/>
        </w:rPr>
        <w:t>ий</w:t>
      </w:r>
      <w:r w:rsidR="00167DD3">
        <w:rPr>
          <w:sz w:val="20"/>
          <w:szCs w:val="20"/>
        </w:rPr>
        <w:t xml:space="preserve"> сертифікат</w:t>
      </w:r>
      <w:r w:rsidR="00664E21">
        <w:rPr>
          <w:sz w:val="20"/>
          <w:szCs w:val="20"/>
        </w:rPr>
        <w:t xml:space="preserve"> </w:t>
      </w:r>
      <w:r>
        <w:rPr>
          <w:sz w:val="20"/>
          <w:szCs w:val="20"/>
        </w:rPr>
        <w:t>ді</w:t>
      </w:r>
      <w:r w:rsidR="00664E21">
        <w:rPr>
          <w:sz w:val="20"/>
          <w:szCs w:val="20"/>
        </w:rPr>
        <w:t>є</w:t>
      </w:r>
      <w:r>
        <w:rPr>
          <w:sz w:val="20"/>
          <w:szCs w:val="20"/>
        </w:rPr>
        <w:t xml:space="preserve"> протягом</w:t>
      </w:r>
      <w:r w:rsidR="00167DD3">
        <w:rPr>
          <w:sz w:val="20"/>
          <w:szCs w:val="20"/>
        </w:rPr>
        <w:t xml:space="preserve"> 30 діб з моменту </w:t>
      </w:r>
      <w:r w:rsidR="00664E21">
        <w:rPr>
          <w:sz w:val="20"/>
          <w:szCs w:val="20"/>
        </w:rPr>
        <w:t xml:space="preserve">підключення Клієнта до системи «Клієнт-Банк». В разі прострочення </w:t>
      </w:r>
      <w:r>
        <w:rPr>
          <w:sz w:val="20"/>
          <w:szCs w:val="20"/>
        </w:rPr>
        <w:t xml:space="preserve">Клієнтом строку </w:t>
      </w:r>
      <w:r w:rsidR="00664E21">
        <w:rPr>
          <w:sz w:val="20"/>
          <w:szCs w:val="20"/>
        </w:rPr>
        <w:t xml:space="preserve">дії первинного сертифікату генерація нового сертифікату здійснюється за умови оплати Клієнтом комісії згідно </w:t>
      </w:r>
      <w:r w:rsidR="000E161D">
        <w:rPr>
          <w:sz w:val="20"/>
          <w:szCs w:val="20"/>
        </w:rPr>
        <w:t>встановлених т</w:t>
      </w:r>
      <w:r w:rsidR="00664E21">
        <w:rPr>
          <w:sz w:val="20"/>
          <w:szCs w:val="20"/>
        </w:rPr>
        <w:t>арифів Банку</w:t>
      </w:r>
      <w:r w:rsidR="000E161D">
        <w:rPr>
          <w:sz w:val="20"/>
          <w:szCs w:val="20"/>
        </w:rPr>
        <w:t>.</w:t>
      </w:r>
    </w:p>
    <w:p w14:paraId="6FF46B32" w14:textId="6D20D159" w:rsidR="0066759D" w:rsidRPr="00DF3E0E" w:rsidRDefault="0066759D" w:rsidP="00D07228">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w:t>
      </w:r>
      <w:r w:rsidR="0053687B">
        <w:rPr>
          <w:sz w:val="20"/>
          <w:szCs w:val="20"/>
        </w:rPr>
        <w:t xml:space="preserve">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38B76E6F" w14:textId="392850C2" w:rsidR="00664E21" w:rsidRDefault="00D07228" w:rsidP="0066759D">
      <w:pPr>
        <w:ind w:firstLine="708"/>
        <w:jc w:val="both"/>
        <w:rPr>
          <w:sz w:val="20"/>
          <w:szCs w:val="20"/>
        </w:rPr>
      </w:pPr>
      <w:r w:rsidRPr="00DF3E0E">
        <w:rPr>
          <w:sz w:val="20"/>
          <w:szCs w:val="20"/>
        </w:rPr>
        <w:t xml:space="preserve">4.2.9. Клієнт генерує </w:t>
      </w:r>
      <w:r w:rsidR="0022660B" w:rsidRPr="00DF3E0E">
        <w:rPr>
          <w:sz w:val="20"/>
          <w:szCs w:val="20"/>
        </w:rPr>
        <w:t xml:space="preserve">ЕП </w:t>
      </w:r>
      <w:r w:rsidRPr="00DF3E0E">
        <w:rPr>
          <w:sz w:val="20"/>
          <w:szCs w:val="20"/>
        </w:rPr>
        <w:t>перших та других осіб Клієнта, зазначених в Заяві</w:t>
      </w:r>
      <w:r w:rsidR="00B660CF" w:rsidRPr="00DF3E0E">
        <w:rPr>
          <w:sz w:val="20"/>
          <w:szCs w:val="20"/>
        </w:rPr>
        <w:t xml:space="preserve">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r w:rsidRPr="00DF3E0E">
        <w:rPr>
          <w:sz w:val="20"/>
          <w:szCs w:val="20"/>
        </w:rPr>
        <w:t>,</w:t>
      </w:r>
      <w:r w:rsidR="0060257A">
        <w:rPr>
          <w:sz w:val="20"/>
          <w:szCs w:val="20"/>
        </w:rPr>
        <w:t xml:space="preserve"> роздруковує з системи «Клієнт-банк» документ «Інформація про відкриті ключі користувача (запит)», засвідчує зазначений документ</w:t>
      </w:r>
      <w:r w:rsidRPr="00DF3E0E">
        <w:rPr>
          <w:sz w:val="20"/>
          <w:szCs w:val="20"/>
        </w:rPr>
        <w:t xml:space="preserve"> </w:t>
      </w:r>
      <w:r w:rsidR="0060257A">
        <w:rPr>
          <w:sz w:val="20"/>
          <w:szCs w:val="20"/>
        </w:rPr>
        <w:t xml:space="preserve">власноручним підписом особи, яка має </w:t>
      </w:r>
      <w:r w:rsidR="004809A7">
        <w:rPr>
          <w:sz w:val="20"/>
          <w:szCs w:val="20"/>
        </w:rPr>
        <w:t>право першого підпису,</w:t>
      </w:r>
      <w:r w:rsidR="0060257A">
        <w:rPr>
          <w:sz w:val="20"/>
          <w:szCs w:val="20"/>
        </w:rPr>
        <w:t xml:space="preserve"> та відбитком печатки (за наявності), передає документ до Банку. </w:t>
      </w:r>
    </w:p>
    <w:p w14:paraId="0D911E45" w14:textId="5AAEEF6D" w:rsidR="00D87FEB" w:rsidRDefault="00D87FEB" w:rsidP="00D07228">
      <w:pPr>
        <w:ind w:firstLine="708"/>
        <w:jc w:val="both"/>
        <w:rPr>
          <w:sz w:val="20"/>
          <w:szCs w:val="20"/>
        </w:rPr>
      </w:pPr>
      <w:r>
        <w:rPr>
          <w:sz w:val="20"/>
          <w:szCs w:val="20"/>
        </w:rPr>
        <w:t>Окрім підписантів доступ до «Клієнт-Банк» може надаватися іншим особам лише для перегляду стану Рахунків</w:t>
      </w:r>
      <w:r w:rsidR="00B358F0">
        <w:rPr>
          <w:sz w:val="20"/>
          <w:szCs w:val="20"/>
        </w:rPr>
        <w:t xml:space="preserve"> та підготовки проектів електронних документів. Доступ таким особам надається згідно </w:t>
      </w:r>
      <w:r w:rsidR="00B358F0" w:rsidRPr="00DF3E0E">
        <w:rPr>
          <w:sz w:val="20"/>
          <w:szCs w:val="20"/>
        </w:rPr>
        <w:t>Заяв</w:t>
      </w:r>
      <w:r w:rsidR="00B358F0">
        <w:rPr>
          <w:sz w:val="20"/>
          <w:szCs w:val="20"/>
        </w:rPr>
        <w:t>и</w:t>
      </w:r>
      <w:r w:rsidR="00B358F0" w:rsidRPr="00DF3E0E">
        <w:rPr>
          <w:sz w:val="20"/>
          <w:szCs w:val="20"/>
        </w:rPr>
        <w:t xml:space="preserve"> про </w:t>
      </w:r>
      <w:r w:rsidR="00B358F0">
        <w:rPr>
          <w:sz w:val="20"/>
          <w:szCs w:val="20"/>
        </w:rPr>
        <w:t>надання послуг</w:t>
      </w:r>
      <w:r w:rsidR="00B358F0" w:rsidRPr="00DF3E0E">
        <w:rPr>
          <w:sz w:val="20"/>
          <w:szCs w:val="20"/>
        </w:rPr>
        <w:t xml:space="preserve"> (Додаток № 2)</w:t>
      </w:r>
      <w:r w:rsidR="00B358F0">
        <w:rPr>
          <w:sz w:val="20"/>
          <w:szCs w:val="20"/>
        </w:rPr>
        <w:t xml:space="preserve"> або Заяви про зміну ЕП (Додаток 2.</w:t>
      </w:r>
      <w:r w:rsidR="00167DD3">
        <w:rPr>
          <w:sz w:val="20"/>
          <w:szCs w:val="20"/>
        </w:rPr>
        <w:t>2</w:t>
      </w:r>
      <w:r w:rsidR="00B358F0">
        <w:rPr>
          <w:sz w:val="20"/>
          <w:szCs w:val="20"/>
        </w:rPr>
        <w:t>.).</w:t>
      </w:r>
    </w:p>
    <w:p w14:paraId="3DD6E7A0" w14:textId="77B7C3CA" w:rsidR="0066759D" w:rsidRDefault="0066759D" w:rsidP="0066759D">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5FDF2041" w14:textId="2288D9F0" w:rsidR="00372ADF" w:rsidRDefault="00372ADF" w:rsidP="0066759D">
      <w:pPr>
        <w:ind w:firstLine="708"/>
        <w:jc w:val="both"/>
        <w:rPr>
          <w:sz w:val="20"/>
          <w:szCs w:val="20"/>
        </w:rPr>
      </w:pPr>
      <w:r>
        <w:rPr>
          <w:sz w:val="20"/>
          <w:szCs w:val="20"/>
        </w:rPr>
        <w:t>З моменту сертифікації ЕП Сторони визнають</w:t>
      </w:r>
      <w:r w:rsidR="0060257A">
        <w:rPr>
          <w:sz w:val="20"/>
          <w:szCs w:val="20"/>
        </w:rPr>
        <w:t xml:space="preserve"> юридичну еквівалентність документів в електронній формі з накладеним ЕП та документів на паперовому носії, засвідчених належним чином.</w:t>
      </w:r>
    </w:p>
    <w:p w14:paraId="17A21D4D" w14:textId="0F5C2D43" w:rsidR="000E161D" w:rsidRPr="00DF3E0E" w:rsidRDefault="0066759D" w:rsidP="00D07228">
      <w:pPr>
        <w:ind w:firstLine="708"/>
        <w:jc w:val="both"/>
        <w:rPr>
          <w:sz w:val="20"/>
          <w:szCs w:val="20"/>
        </w:rPr>
      </w:pPr>
      <w:r>
        <w:rPr>
          <w:sz w:val="20"/>
          <w:szCs w:val="20"/>
        </w:rPr>
        <w:t xml:space="preserve">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w:t>
      </w:r>
      <w:r>
        <w:rPr>
          <w:sz w:val="20"/>
          <w:szCs w:val="20"/>
        </w:rPr>
        <w:lastRenderedPageBreak/>
        <w:t xml:space="preserve">разі прострочення Клієнтом строку дії сертифікату генерація нового сертифікату здійснюється за умови оплати Клієнтом комісії згідно </w:t>
      </w:r>
      <w:r w:rsidR="000E161D">
        <w:rPr>
          <w:sz w:val="20"/>
          <w:szCs w:val="20"/>
        </w:rPr>
        <w:t>встановлених т</w:t>
      </w:r>
      <w:r>
        <w:rPr>
          <w:sz w:val="20"/>
          <w:szCs w:val="20"/>
        </w:rPr>
        <w:t>арифів Банку</w:t>
      </w:r>
      <w:r w:rsidR="000E161D">
        <w:rPr>
          <w:sz w:val="20"/>
          <w:szCs w:val="20"/>
        </w:rPr>
        <w:t>.</w:t>
      </w:r>
    </w:p>
    <w:p w14:paraId="0FC56A83" w14:textId="71DADB5A" w:rsidR="00D07228" w:rsidRDefault="00D07228" w:rsidP="00D07228">
      <w:pPr>
        <w:ind w:firstLine="708"/>
        <w:jc w:val="both"/>
        <w:rPr>
          <w:sz w:val="20"/>
          <w:szCs w:val="20"/>
        </w:rPr>
      </w:pPr>
      <w:r w:rsidRPr="00DF3E0E">
        <w:rPr>
          <w:sz w:val="20"/>
          <w:szCs w:val="20"/>
        </w:rPr>
        <w:t>4.2.1</w:t>
      </w:r>
      <w:r w:rsidR="00DA73E3" w:rsidRPr="00DF3E0E">
        <w:rPr>
          <w:sz w:val="20"/>
          <w:szCs w:val="20"/>
        </w:rPr>
        <w:t>0</w:t>
      </w:r>
      <w:r w:rsidRPr="00DF3E0E">
        <w:rPr>
          <w:sz w:val="20"/>
          <w:szCs w:val="20"/>
        </w:rPr>
        <w:t xml:space="preserve">. Коди </w:t>
      </w:r>
      <w:r w:rsidR="0022660B" w:rsidRPr="00DF3E0E">
        <w:rPr>
          <w:sz w:val="20"/>
          <w:szCs w:val="20"/>
        </w:rPr>
        <w:t xml:space="preserve">ЕП </w:t>
      </w:r>
      <w:r w:rsidRPr="00DF3E0E">
        <w:rPr>
          <w:sz w:val="20"/>
          <w:szCs w:val="20"/>
        </w:rPr>
        <w:t xml:space="preserve">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741E018E" w14:textId="771D8F52" w:rsidR="0060257A" w:rsidRPr="00DF3E0E" w:rsidRDefault="0060257A" w:rsidP="00D07228">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2393EB13" w14:textId="55848D1F"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1</w:t>
      </w:r>
      <w:r w:rsidRPr="00DF3E0E">
        <w:rPr>
          <w:sz w:val="20"/>
          <w:szCs w:val="20"/>
        </w:rPr>
        <w:t xml:space="preserve">. Заява (по формі Додатку № 2.2.) про зміну кодів </w:t>
      </w:r>
      <w:r w:rsidR="0022660B" w:rsidRPr="00DF3E0E">
        <w:rPr>
          <w:sz w:val="20"/>
          <w:szCs w:val="20"/>
        </w:rPr>
        <w:t xml:space="preserve">ЕП </w:t>
      </w:r>
      <w:r w:rsidRPr="00DF3E0E">
        <w:rPr>
          <w:sz w:val="20"/>
          <w:szCs w:val="20"/>
        </w:rPr>
        <w:t>з боку Клієнта підписується посадовими особами Клієнта відповідно до діючо</w:t>
      </w:r>
      <w:r w:rsidR="0022660B" w:rsidRPr="00DF3E0E">
        <w:rPr>
          <w:sz w:val="20"/>
          <w:szCs w:val="20"/>
        </w:rPr>
        <w:t>го</w:t>
      </w:r>
      <w:r w:rsidRPr="00DF3E0E">
        <w:rPr>
          <w:sz w:val="20"/>
          <w:szCs w:val="20"/>
        </w:rPr>
        <w:t xml:space="preserve"> в Банку </w:t>
      </w:r>
      <w:r w:rsidR="0022660B"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та скріплюється печаткою (за умови її наявності) Клієнта.</w:t>
      </w:r>
    </w:p>
    <w:p w14:paraId="7CADF650" w14:textId="326037AC"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2</w:t>
      </w:r>
      <w:r w:rsidRPr="00DF3E0E">
        <w:rPr>
          <w:sz w:val="20"/>
          <w:szCs w:val="20"/>
        </w:rPr>
        <w:t xml:space="preserve">. Заява про зміну кодів </w:t>
      </w:r>
      <w:r w:rsidR="0022660B" w:rsidRPr="00DF3E0E">
        <w:rPr>
          <w:sz w:val="20"/>
          <w:szCs w:val="20"/>
        </w:rPr>
        <w:t xml:space="preserve">ЕП </w:t>
      </w:r>
      <w:r w:rsidRPr="00DF3E0E">
        <w:rPr>
          <w:sz w:val="20"/>
          <w:szCs w:val="20"/>
        </w:rPr>
        <w:t>повинна бути передана іншій стороні не менше ніж за 3 банківські дні до закінчення розрахунків із застосуванням незміненого коду.</w:t>
      </w:r>
    </w:p>
    <w:p w14:paraId="18FC62C6" w14:textId="3044A2DB" w:rsidR="005B1616" w:rsidRPr="00DF3E0E" w:rsidRDefault="005B1616" w:rsidP="005B1616">
      <w:pPr>
        <w:ind w:firstLine="708"/>
        <w:jc w:val="both"/>
        <w:rPr>
          <w:sz w:val="20"/>
          <w:szCs w:val="20"/>
        </w:rPr>
      </w:pPr>
      <w:r w:rsidRPr="00DF3E0E">
        <w:rPr>
          <w:sz w:val="20"/>
          <w:szCs w:val="20"/>
        </w:rPr>
        <w:t>4.2.1</w:t>
      </w:r>
      <w:r w:rsidR="00DA73E3" w:rsidRPr="00DF3E0E">
        <w:rPr>
          <w:sz w:val="20"/>
          <w:szCs w:val="20"/>
        </w:rPr>
        <w:t>3</w:t>
      </w:r>
      <w:r w:rsidRPr="00DF3E0E">
        <w:rPr>
          <w:sz w:val="20"/>
          <w:szCs w:val="20"/>
        </w:rPr>
        <w:t xml:space="preserve">. При наявності даних, що дозволяють припустити, що </w:t>
      </w:r>
      <w:r w:rsidR="00122621" w:rsidRPr="00DF3E0E">
        <w:rPr>
          <w:sz w:val="20"/>
          <w:szCs w:val="20"/>
        </w:rPr>
        <w:t xml:space="preserve">ЕП </w:t>
      </w:r>
      <w:r w:rsidRPr="00DF3E0E">
        <w:rPr>
          <w:sz w:val="20"/>
          <w:szCs w:val="20"/>
        </w:rPr>
        <w:t>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7B05D13" w14:textId="16E7A517"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4</w:t>
      </w:r>
      <w:r w:rsidRPr="00DF3E0E">
        <w:rPr>
          <w:sz w:val="20"/>
          <w:szCs w:val="20"/>
        </w:rPr>
        <w:t xml:space="preserve">. Поновлення розрахунків за допомогою системи «Клієнт-Банк» відбувається після </w:t>
      </w:r>
      <w:r w:rsidR="00B660CF" w:rsidRPr="00DF3E0E">
        <w:rPr>
          <w:sz w:val="20"/>
          <w:szCs w:val="20"/>
        </w:rPr>
        <w:t xml:space="preserve">подання Клієнтом нової заяви про </w:t>
      </w:r>
      <w:r w:rsidR="00EB2705">
        <w:rPr>
          <w:sz w:val="20"/>
          <w:szCs w:val="20"/>
        </w:rPr>
        <w:t>надання послуг</w:t>
      </w:r>
      <w:r w:rsidR="00EB2705" w:rsidRPr="00DF3E0E">
        <w:rPr>
          <w:sz w:val="20"/>
          <w:szCs w:val="20"/>
        </w:rPr>
        <w:t xml:space="preserve"> </w:t>
      </w:r>
      <w:r w:rsidR="00B660CF" w:rsidRPr="00DF3E0E">
        <w:rPr>
          <w:sz w:val="20"/>
          <w:szCs w:val="20"/>
        </w:rPr>
        <w:t>(Додаток № 2)</w:t>
      </w:r>
    </w:p>
    <w:p w14:paraId="13EF5A1A" w14:textId="2EF05A0E"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5</w:t>
      </w:r>
      <w:r w:rsidRPr="00DF3E0E">
        <w:rPr>
          <w:sz w:val="20"/>
          <w:szCs w:val="20"/>
        </w:rPr>
        <w:t xml:space="preserve">. Програмне забезпечення і ключові носії з кодами </w:t>
      </w:r>
      <w:r w:rsidR="00122621" w:rsidRPr="00DF3E0E">
        <w:rPr>
          <w:sz w:val="20"/>
          <w:szCs w:val="20"/>
        </w:rPr>
        <w:t xml:space="preserve">ЕП </w:t>
      </w:r>
      <w:r w:rsidRPr="00DF3E0E">
        <w:rPr>
          <w:sz w:val="20"/>
          <w:szCs w:val="20"/>
        </w:rPr>
        <w:t xml:space="preserve">не можуть бути передані Клієнтом третім особам. </w:t>
      </w:r>
    </w:p>
    <w:p w14:paraId="606053C3" w14:textId="2DEDB369"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6</w:t>
      </w:r>
      <w:r w:rsidRPr="00DF3E0E">
        <w:rPr>
          <w:sz w:val="20"/>
          <w:szCs w:val="20"/>
        </w:rPr>
        <w:t>.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6A7A4225" w14:textId="673112A8" w:rsidR="00D07228" w:rsidRPr="00DF3E0E" w:rsidRDefault="00D07228" w:rsidP="00D07228">
      <w:pPr>
        <w:ind w:firstLine="708"/>
        <w:jc w:val="both"/>
        <w:rPr>
          <w:sz w:val="20"/>
          <w:szCs w:val="20"/>
        </w:rPr>
      </w:pPr>
      <w:r w:rsidRPr="00DF3E0E">
        <w:rPr>
          <w:sz w:val="20"/>
          <w:szCs w:val="20"/>
        </w:rPr>
        <w:t>4.2.1</w:t>
      </w:r>
      <w:r w:rsidR="00DA73E3" w:rsidRPr="00DF3E0E">
        <w:rPr>
          <w:sz w:val="20"/>
          <w:szCs w:val="20"/>
        </w:rPr>
        <w:t>7</w:t>
      </w:r>
      <w:r w:rsidRPr="00DF3E0E">
        <w:rPr>
          <w:sz w:val="20"/>
          <w:szCs w:val="20"/>
        </w:rPr>
        <w:t xml:space="preserve">. </w:t>
      </w:r>
      <w:r w:rsidR="00B660CF" w:rsidRPr="00DF3E0E">
        <w:rPr>
          <w:sz w:val="20"/>
          <w:szCs w:val="20"/>
        </w:rPr>
        <w:t>У разі відмови від надання послуг шляхом подання Заяви про відмову від послуг системи "Інтернет-Клієнт-Банк" (Додаток № 2.1.)</w:t>
      </w:r>
      <w:r w:rsidR="00B660CF"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6F486B44" w14:textId="4F9034AF" w:rsidR="00D07228" w:rsidRPr="00DF3E0E" w:rsidRDefault="00D07228" w:rsidP="00D07228">
      <w:pPr>
        <w:ind w:firstLine="708"/>
        <w:jc w:val="both"/>
        <w:rPr>
          <w:sz w:val="20"/>
          <w:szCs w:val="20"/>
        </w:rPr>
      </w:pPr>
      <w:r w:rsidRPr="00DF3E0E">
        <w:rPr>
          <w:sz w:val="20"/>
          <w:szCs w:val="20"/>
        </w:rPr>
        <w:t>4.2.</w:t>
      </w:r>
      <w:r w:rsidR="00DA73E3" w:rsidRPr="00DF3E0E">
        <w:rPr>
          <w:sz w:val="20"/>
          <w:szCs w:val="20"/>
        </w:rPr>
        <w:t>18</w:t>
      </w:r>
      <w:r w:rsidRPr="00DF3E0E">
        <w:rPr>
          <w:sz w:val="20"/>
          <w:szCs w:val="20"/>
        </w:rPr>
        <w:t xml:space="preserve">. В разі розірвання </w:t>
      </w:r>
      <w:r w:rsidR="008104D4" w:rsidRPr="00DF3E0E">
        <w:rPr>
          <w:sz w:val="20"/>
          <w:szCs w:val="20"/>
        </w:rPr>
        <w:t>цього Договору/відповідної Угоди-заяви та/або подання Заяви про відмову від послуг системи "Інтернет-Клієнт-Банк" (Додаток № 2.1.)</w:t>
      </w:r>
      <w:r w:rsidRPr="00DF3E0E">
        <w:rPr>
          <w:sz w:val="20"/>
          <w:szCs w:val="20"/>
        </w:rPr>
        <w:t xml:space="preserve">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48480A23" w14:textId="6A42099E" w:rsidR="00D07228" w:rsidRPr="00DF3E0E" w:rsidRDefault="00D07228" w:rsidP="00D07228">
      <w:pPr>
        <w:ind w:firstLine="708"/>
        <w:jc w:val="both"/>
        <w:rPr>
          <w:sz w:val="20"/>
          <w:szCs w:val="20"/>
        </w:rPr>
      </w:pPr>
      <w:r w:rsidRPr="00DF3E0E">
        <w:rPr>
          <w:b/>
          <w:sz w:val="20"/>
          <w:szCs w:val="20"/>
        </w:rPr>
        <w:t>4.2.</w:t>
      </w:r>
      <w:r w:rsidR="00DA73E3" w:rsidRPr="00DF3E0E">
        <w:rPr>
          <w:b/>
          <w:sz w:val="20"/>
          <w:szCs w:val="20"/>
        </w:rPr>
        <w:t>19</w:t>
      </w:r>
      <w:r w:rsidRPr="00DF3E0E">
        <w:rPr>
          <w:b/>
          <w:sz w:val="20"/>
          <w:szCs w:val="20"/>
        </w:rPr>
        <w:t>. Банк зобов’язується:</w:t>
      </w:r>
    </w:p>
    <w:p w14:paraId="0EB9B310" w14:textId="77777777" w:rsidR="00D07228" w:rsidRPr="00DF3E0E" w:rsidRDefault="00D07228" w:rsidP="00E102D9">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05173832" w14:textId="77777777" w:rsidR="00D07228" w:rsidRPr="00DF3E0E" w:rsidRDefault="00D07228" w:rsidP="00E102D9">
      <w:pPr>
        <w:numPr>
          <w:ilvl w:val="0"/>
          <w:numId w:val="15"/>
        </w:numPr>
        <w:suppressAutoHyphens/>
        <w:jc w:val="both"/>
        <w:rPr>
          <w:sz w:val="20"/>
          <w:szCs w:val="20"/>
        </w:rPr>
      </w:pPr>
      <w:r w:rsidRPr="00DF3E0E">
        <w:rPr>
          <w:sz w:val="20"/>
          <w:szCs w:val="20"/>
        </w:rPr>
        <w:t>приймати до оплати отримані від Клієнта по системі «Клієнт-Банк» документи без копії платіжного документа;</w:t>
      </w:r>
    </w:p>
    <w:p w14:paraId="66D37F4C" w14:textId="77777777" w:rsidR="00D07228" w:rsidRPr="00DF3E0E" w:rsidRDefault="00D07228" w:rsidP="00E102D9">
      <w:pPr>
        <w:numPr>
          <w:ilvl w:val="0"/>
          <w:numId w:val="15"/>
        </w:numPr>
        <w:suppressAutoHyphens/>
        <w:jc w:val="both"/>
        <w:rPr>
          <w:sz w:val="20"/>
          <w:szCs w:val="20"/>
        </w:rPr>
      </w:pPr>
      <w:r w:rsidRPr="00DF3E0E">
        <w:rPr>
          <w:sz w:val="20"/>
          <w:szCs w:val="20"/>
        </w:rPr>
        <w:t>передавати Клієнту інформацію про стан Поточного рахунку протягом банківського дня з 8-30 до 19-00;</w:t>
      </w:r>
    </w:p>
    <w:p w14:paraId="5AC77C18" w14:textId="77777777" w:rsidR="00D07228" w:rsidRPr="00DF3E0E" w:rsidRDefault="00D07228" w:rsidP="00E102D9">
      <w:pPr>
        <w:numPr>
          <w:ilvl w:val="0"/>
          <w:numId w:val="15"/>
        </w:numPr>
        <w:suppressAutoHyphens/>
        <w:jc w:val="both"/>
        <w:rPr>
          <w:sz w:val="20"/>
          <w:szCs w:val="20"/>
        </w:rPr>
      </w:pPr>
      <w:r w:rsidRPr="00DF3E0E">
        <w:rPr>
          <w:sz w:val="20"/>
          <w:szCs w:val="20"/>
        </w:rPr>
        <w:t xml:space="preserve">платіжні документи, що надійшли до Банку системою «Клієнт-Банк» протягом операційного часу, виконати в день їх надходження за умови наявного достатнього залишку коштів на відповідному рахунку Клієнта. Платіжні документи, що надійшли після операційного часу, виконати не пізніше наступного робочого дня. </w:t>
      </w:r>
    </w:p>
    <w:p w14:paraId="31F09DBB" w14:textId="77777777" w:rsidR="00D07228" w:rsidRPr="00DF3E0E" w:rsidRDefault="00D07228" w:rsidP="00E102D9">
      <w:pPr>
        <w:numPr>
          <w:ilvl w:val="0"/>
          <w:numId w:val="15"/>
        </w:numPr>
        <w:suppressAutoHyphens/>
        <w:jc w:val="both"/>
        <w:rPr>
          <w:sz w:val="20"/>
          <w:szCs w:val="20"/>
        </w:rPr>
      </w:pPr>
      <w:r w:rsidRPr="00DF3E0E">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6DFCFD2" w14:textId="744853D5" w:rsidR="00D07228" w:rsidRPr="00DF3E0E" w:rsidRDefault="00D07228" w:rsidP="00D07228">
      <w:pPr>
        <w:jc w:val="both"/>
        <w:rPr>
          <w:sz w:val="20"/>
          <w:szCs w:val="20"/>
        </w:rPr>
      </w:pPr>
      <w:r w:rsidRPr="00DF3E0E">
        <w:rPr>
          <w:sz w:val="20"/>
          <w:szCs w:val="20"/>
        </w:rPr>
        <w:tab/>
      </w:r>
      <w:r w:rsidR="005B1616" w:rsidRPr="00DF3E0E">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033490AC" w14:textId="77777777" w:rsidR="00D07228" w:rsidRPr="00DF3E0E" w:rsidRDefault="00D07228" w:rsidP="00D07228">
      <w:pPr>
        <w:jc w:val="both"/>
        <w:rPr>
          <w:sz w:val="20"/>
          <w:szCs w:val="20"/>
        </w:rPr>
      </w:pPr>
      <w:r w:rsidRPr="00DF3E0E">
        <w:rPr>
          <w:sz w:val="20"/>
          <w:szCs w:val="20"/>
        </w:rPr>
        <w:tab/>
        <w:t xml:space="preserve">Регламент роботи Банку оприлюднюється шляхом його розміщення на сайті Банку. </w:t>
      </w:r>
    </w:p>
    <w:p w14:paraId="129EC0D2" w14:textId="0277EFC2" w:rsidR="00D07228" w:rsidRPr="00DF3E0E" w:rsidRDefault="00D07228" w:rsidP="00D07228">
      <w:pPr>
        <w:pStyle w:val="Default"/>
        <w:ind w:firstLine="708"/>
        <w:jc w:val="both"/>
        <w:rPr>
          <w:color w:val="auto"/>
          <w:sz w:val="20"/>
          <w:szCs w:val="20"/>
          <w:lang w:val="uk-UA"/>
        </w:rPr>
      </w:pPr>
      <w:r w:rsidRPr="00DF3E0E">
        <w:rPr>
          <w:b/>
          <w:color w:val="auto"/>
          <w:sz w:val="20"/>
          <w:szCs w:val="20"/>
          <w:lang w:val="uk-UA"/>
        </w:rPr>
        <w:t>4.2.2</w:t>
      </w:r>
      <w:r w:rsidR="00DA73E3" w:rsidRPr="00DF3E0E">
        <w:rPr>
          <w:b/>
          <w:color w:val="auto"/>
          <w:sz w:val="20"/>
          <w:szCs w:val="20"/>
          <w:lang w:val="uk-UA"/>
        </w:rPr>
        <w:t>0</w:t>
      </w:r>
      <w:r w:rsidRPr="00DF3E0E">
        <w:rPr>
          <w:b/>
          <w:color w:val="auto"/>
          <w:sz w:val="20"/>
          <w:szCs w:val="20"/>
          <w:lang w:val="uk-UA"/>
        </w:rPr>
        <w:t>. Клієнт зобов’язується:</w:t>
      </w:r>
    </w:p>
    <w:p w14:paraId="6F5803D1" w14:textId="63DB0E67" w:rsidR="00D07228" w:rsidRDefault="00D07228" w:rsidP="00E102D9">
      <w:pPr>
        <w:pStyle w:val="Default"/>
        <w:numPr>
          <w:ilvl w:val="0"/>
          <w:numId w:val="16"/>
        </w:numPr>
        <w:jc w:val="both"/>
        <w:rPr>
          <w:color w:val="auto"/>
          <w:sz w:val="20"/>
          <w:szCs w:val="20"/>
          <w:lang w:val="uk-UA"/>
        </w:rPr>
      </w:pPr>
      <w:r w:rsidRPr="00DF3E0E">
        <w:rPr>
          <w:color w:val="auto"/>
          <w:sz w:val="20"/>
          <w:szCs w:val="20"/>
          <w:lang w:val="uk-UA"/>
        </w:rPr>
        <w:t>безумовно та беззаперечно виконувати умови цього Договору;</w:t>
      </w:r>
    </w:p>
    <w:p w14:paraId="5F967142" w14:textId="5C055D8A" w:rsidR="001351C5" w:rsidRDefault="004809A7" w:rsidP="00E102D9">
      <w:pPr>
        <w:pStyle w:val="Default"/>
        <w:numPr>
          <w:ilvl w:val="0"/>
          <w:numId w:val="16"/>
        </w:numPr>
        <w:jc w:val="both"/>
        <w:rPr>
          <w:color w:val="auto"/>
          <w:sz w:val="20"/>
          <w:szCs w:val="20"/>
          <w:lang w:val="uk-UA"/>
        </w:rPr>
      </w:pPr>
      <w:r>
        <w:rPr>
          <w:color w:val="auto"/>
          <w:sz w:val="20"/>
          <w:szCs w:val="20"/>
          <w:lang w:val="uk-UA"/>
        </w:rPr>
        <w:t xml:space="preserve">протягом 30 (тридцяти)  діб  </w:t>
      </w:r>
      <w:r w:rsidR="00053D21">
        <w:rPr>
          <w:color w:val="auto"/>
          <w:sz w:val="20"/>
          <w:szCs w:val="20"/>
          <w:lang w:val="uk-UA"/>
        </w:rPr>
        <w:t xml:space="preserve">з дня отримання </w:t>
      </w:r>
      <w:proofErr w:type="spellStart"/>
      <w:r w:rsidR="00053D21" w:rsidRPr="00885682">
        <w:rPr>
          <w:color w:val="auto"/>
          <w:sz w:val="20"/>
          <w:szCs w:val="20"/>
          <w:lang w:val="uk-UA"/>
        </w:rPr>
        <w:t>авторизац</w:t>
      </w:r>
      <w:r w:rsidR="00053D21">
        <w:rPr>
          <w:color w:val="auto"/>
          <w:sz w:val="20"/>
          <w:szCs w:val="20"/>
          <w:lang w:val="uk-UA"/>
        </w:rPr>
        <w:t>ійних</w:t>
      </w:r>
      <w:proofErr w:type="spellEnd"/>
      <w:r w:rsidR="00053D21">
        <w:rPr>
          <w:color w:val="auto"/>
          <w:sz w:val="20"/>
          <w:szCs w:val="20"/>
          <w:lang w:val="uk-UA"/>
        </w:rPr>
        <w:t xml:space="preserve"> даних змінити:</w:t>
      </w:r>
      <w:r w:rsidR="001351C5" w:rsidRPr="00885682">
        <w:rPr>
          <w:color w:val="auto"/>
          <w:sz w:val="20"/>
          <w:szCs w:val="20"/>
          <w:lang w:val="uk-UA"/>
        </w:rPr>
        <w:t xml:space="preserve"> первинн</w:t>
      </w:r>
      <w:r w:rsidR="001351C5">
        <w:rPr>
          <w:color w:val="auto"/>
          <w:sz w:val="20"/>
          <w:szCs w:val="20"/>
          <w:lang w:val="uk-UA"/>
        </w:rPr>
        <w:t>і сертифікати ЕП та паролі до них;</w:t>
      </w:r>
    </w:p>
    <w:p w14:paraId="1331CAE8" w14:textId="2DE104AF" w:rsidR="00E1354B" w:rsidRDefault="00E1354B" w:rsidP="00E102D9">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65C47117" w14:textId="43C23AA3" w:rsidR="00053D21" w:rsidRDefault="001351C5" w:rsidP="00E102D9">
      <w:pPr>
        <w:pStyle w:val="Default"/>
        <w:numPr>
          <w:ilvl w:val="0"/>
          <w:numId w:val="16"/>
        </w:numPr>
        <w:jc w:val="both"/>
        <w:rPr>
          <w:color w:val="auto"/>
          <w:sz w:val="20"/>
          <w:szCs w:val="20"/>
          <w:lang w:val="uk-UA"/>
        </w:rPr>
      </w:pPr>
      <w:r>
        <w:rPr>
          <w:color w:val="auto"/>
          <w:sz w:val="20"/>
          <w:szCs w:val="20"/>
          <w:lang w:val="uk-UA"/>
        </w:rPr>
        <w:t>надавати в Банк електронні документи з накладеними ЕП посадових осіб Клієнта, яким надано право підпису таких документів</w:t>
      </w:r>
      <w:r w:rsidR="00912CE9">
        <w:rPr>
          <w:color w:val="auto"/>
          <w:sz w:val="20"/>
          <w:szCs w:val="20"/>
          <w:lang w:val="uk-UA"/>
        </w:rPr>
        <w:t>, відповідно до поданої до Банку Заяви (Додаток №2)</w:t>
      </w:r>
      <w:r w:rsidR="00A22683">
        <w:rPr>
          <w:color w:val="auto"/>
          <w:sz w:val="20"/>
          <w:szCs w:val="20"/>
          <w:lang w:val="uk-UA"/>
        </w:rPr>
        <w:t xml:space="preserve"> та Додатку 1.1.</w:t>
      </w:r>
      <w:r>
        <w:rPr>
          <w:color w:val="auto"/>
          <w:sz w:val="20"/>
          <w:szCs w:val="20"/>
          <w:lang w:val="uk-UA"/>
        </w:rPr>
        <w:t>;</w:t>
      </w:r>
      <w:r w:rsidR="00053D21">
        <w:rPr>
          <w:color w:val="auto"/>
          <w:sz w:val="20"/>
          <w:szCs w:val="20"/>
          <w:lang w:val="uk-UA"/>
        </w:rPr>
        <w:t xml:space="preserve"> </w:t>
      </w:r>
    </w:p>
    <w:p w14:paraId="74B361AE" w14:textId="0298D1A5" w:rsidR="00885682" w:rsidRDefault="00885682" w:rsidP="00E102D9">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w:t>
      </w:r>
      <w:r w:rsidR="00A22683">
        <w:rPr>
          <w:color w:val="auto"/>
          <w:sz w:val="20"/>
          <w:szCs w:val="20"/>
          <w:lang w:val="uk-UA"/>
        </w:rPr>
        <w:t xml:space="preserve"> шляхом подання нової відповідної Заяви (Додаток №2) та Додатку 1.1.</w:t>
      </w:r>
      <w:r>
        <w:rPr>
          <w:color w:val="auto"/>
          <w:sz w:val="20"/>
          <w:szCs w:val="20"/>
          <w:lang w:val="uk-UA"/>
        </w:rPr>
        <w:t>;</w:t>
      </w:r>
    </w:p>
    <w:p w14:paraId="245B249A" w14:textId="202586C0" w:rsidR="00885682" w:rsidRPr="00885682" w:rsidRDefault="00885682" w:rsidP="00885682">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6DD107CF" w14:textId="4E359488"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lastRenderedPageBreak/>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9"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2FE59D1E" w14:textId="77777777" w:rsidR="00D07228" w:rsidRPr="00DF3E0E" w:rsidRDefault="00D07228" w:rsidP="00E102D9">
      <w:pPr>
        <w:pStyle w:val="Default"/>
        <w:numPr>
          <w:ilvl w:val="0"/>
          <w:numId w:val="16"/>
        </w:numPr>
        <w:jc w:val="both"/>
        <w:rPr>
          <w:color w:val="auto"/>
          <w:sz w:val="20"/>
          <w:szCs w:val="20"/>
          <w:lang w:val="uk-UA"/>
        </w:rPr>
      </w:pPr>
      <w:r w:rsidRPr="00DF3E0E">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16C943B2" w14:textId="3AE85422" w:rsidR="00D07228" w:rsidRPr="00DF3E0E" w:rsidRDefault="00D07228" w:rsidP="00E102D9">
      <w:pPr>
        <w:pStyle w:val="Default"/>
        <w:numPr>
          <w:ilvl w:val="0"/>
          <w:numId w:val="16"/>
        </w:numPr>
        <w:jc w:val="both"/>
        <w:rPr>
          <w:color w:val="auto"/>
          <w:sz w:val="20"/>
          <w:szCs w:val="20"/>
          <w:lang w:val="uk-UA"/>
        </w:rPr>
      </w:pPr>
      <w:r w:rsidRPr="00DF3E0E">
        <w:rPr>
          <w:sz w:val="20"/>
          <w:szCs w:val="20"/>
          <w:lang w:val="uk-UA"/>
        </w:rPr>
        <w:t xml:space="preserve">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w:t>
      </w:r>
      <w:r w:rsidR="00122621" w:rsidRPr="00DF3E0E">
        <w:rPr>
          <w:sz w:val="20"/>
          <w:szCs w:val="20"/>
          <w:lang w:val="uk-UA"/>
        </w:rPr>
        <w:t>ЕП</w:t>
      </w:r>
      <w:r w:rsidRPr="00DF3E0E">
        <w:rPr>
          <w:sz w:val="20"/>
          <w:szCs w:val="20"/>
          <w:lang w:val="uk-UA"/>
        </w:rPr>
        <w:t>,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30"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175A3326" w14:textId="77777777"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7A6907ED"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2A62081C"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DDDDB23" w14:textId="77777777" w:rsidR="005B1616" w:rsidRPr="00DF3E0E" w:rsidRDefault="005B1616" w:rsidP="00E102D9">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132C93B3" w14:textId="77777777" w:rsidR="005B1616" w:rsidRPr="00DF3E0E" w:rsidRDefault="005B1616" w:rsidP="00E102D9">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302B0688" w14:textId="3FBBF4BC" w:rsidR="005B1616" w:rsidRPr="00DF3E0E" w:rsidRDefault="005B1616" w:rsidP="00E102D9">
      <w:pPr>
        <w:pStyle w:val="Default"/>
        <w:numPr>
          <w:ilvl w:val="0"/>
          <w:numId w:val="16"/>
        </w:numPr>
        <w:ind w:left="1259" w:hanging="357"/>
        <w:jc w:val="both"/>
        <w:rPr>
          <w:color w:val="auto"/>
          <w:sz w:val="20"/>
          <w:szCs w:val="20"/>
          <w:lang w:val="uk-UA"/>
        </w:rPr>
      </w:pPr>
      <w:r w:rsidRPr="00DF3E0E">
        <w:rPr>
          <w:sz w:val="20"/>
          <w:szCs w:val="20"/>
          <w:lang w:val="uk-UA"/>
        </w:rPr>
        <w:t xml:space="preserve">при підключенні до системи «Клієнт-Банк» згенерувати персональну пару ключів </w:t>
      </w:r>
      <w:r w:rsidR="00122621" w:rsidRPr="00DF3E0E">
        <w:rPr>
          <w:sz w:val="20"/>
          <w:szCs w:val="20"/>
          <w:lang w:val="uk-UA"/>
        </w:rPr>
        <w:t xml:space="preserve">ЕП </w:t>
      </w:r>
      <w:r w:rsidRPr="00DF3E0E">
        <w:rPr>
          <w:sz w:val="20"/>
          <w:szCs w:val="20"/>
          <w:lang w:val="uk-UA"/>
        </w:rPr>
        <w:t xml:space="preserve">в системі та надати Банку роздрукований і скріплений підписом та відбитком печатки (за умови її наявності)  Клієнта сертифікат відкритого ключа </w:t>
      </w:r>
      <w:r w:rsidR="00122621" w:rsidRPr="00DF3E0E">
        <w:rPr>
          <w:sz w:val="20"/>
          <w:szCs w:val="20"/>
          <w:lang w:val="uk-UA"/>
        </w:rPr>
        <w:t xml:space="preserve">ЕП </w:t>
      </w:r>
      <w:r w:rsidRPr="00DF3E0E">
        <w:rPr>
          <w:sz w:val="20"/>
          <w:szCs w:val="20"/>
          <w:lang w:val="uk-UA"/>
        </w:rPr>
        <w:t xml:space="preserve">системи для кожної посадової особи Клієнта, яка має право підписувати фінансові документи та зазначена в </w:t>
      </w:r>
      <w:r w:rsidR="00613017" w:rsidRPr="00DF3E0E">
        <w:rPr>
          <w:sz w:val="20"/>
          <w:szCs w:val="20"/>
          <w:lang w:val="uk-UA"/>
        </w:rPr>
        <w:t>Переліку</w:t>
      </w:r>
      <w:r w:rsidR="00912CE9">
        <w:rPr>
          <w:sz w:val="20"/>
          <w:szCs w:val="20"/>
          <w:lang w:val="uk-UA"/>
        </w:rPr>
        <w:t>/Картці</w:t>
      </w:r>
      <w:r w:rsidR="00613017" w:rsidRPr="00DF3E0E">
        <w:rPr>
          <w:sz w:val="20"/>
          <w:szCs w:val="20"/>
          <w:lang w:val="uk-UA"/>
        </w:rPr>
        <w:t xml:space="preserve"> </w:t>
      </w:r>
      <w:r w:rsidR="00C03A88" w:rsidRPr="002B3614">
        <w:rPr>
          <w:sz w:val="20"/>
          <w:szCs w:val="20"/>
          <w:lang w:val="uk-UA"/>
        </w:rPr>
        <w:t>осіб, які мають право розпоряджатися рахунками</w:t>
      </w:r>
      <w:r w:rsidR="007D0A3F">
        <w:rPr>
          <w:sz w:val="20"/>
          <w:szCs w:val="20"/>
          <w:lang w:val="uk-UA"/>
        </w:rPr>
        <w:t xml:space="preserve"> клієнта</w:t>
      </w:r>
      <w:r w:rsidR="00C03A88" w:rsidRPr="002B3614">
        <w:rPr>
          <w:sz w:val="20"/>
          <w:szCs w:val="20"/>
          <w:lang w:val="uk-UA"/>
        </w:rPr>
        <w:t xml:space="preserve"> і підписувати розрахункові документи </w:t>
      </w:r>
      <w:r w:rsidR="00613017" w:rsidRPr="00DF3E0E">
        <w:rPr>
          <w:sz w:val="20"/>
          <w:szCs w:val="20"/>
          <w:lang w:val="uk-UA"/>
        </w:rPr>
        <w:t>,</w:t>
      </w:r>
      <w:r w:rsidRPr="00DF3E0E">
        <w:rPr>
          <w:sz w:val="20"/>
          <w:szCs w:val="20"/>
          <w:lang w:val="uk-UA"/>
        </w:rPr>
        <w:t xml:space="preserve"> подан</w:t>
      </w:r>
      <w:r w:rsidR="00613017" w:rsidRPr="00DF3E0E">
        <w:rPr>
          <w:sz w:val="20"/>
          <w:szCs w:val="20"/>
          <w:lang w:val="uk-UA"/>
        </w:rPr>
        <w:t>ому</w:t>
      </w:r>
      <w:r w:rsidRPr="00DF3E0E">
        <w:rPr>
          <w:sz w:val="20"/>
          <w:szCs w:val="20"/>
          <w:lang w:val="uk-UA"/>
        </w:rPr>
        <w:t xml:space="preserve"> до Банку;</w:t>
      </w:r>
    </w:p>
    <w:p w14:paraId="7DA65456"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70FE6BA3"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6B744AEB" w14:textId="50160F8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w:t>
      </w:r>
      <w:r w:rsidR="00122621" w:rsidRPr="00DF3E0E">
        <w:rPr>
          <w:color w:val="auto"/>
          <w:sz w:val="20"/>
          <w:szCs w:val="20"/>
          <w:lang w:val="uk-UA"/>
        </w:rPr>
        <w:t>го</w:t>
      </w:r>
      <w:r w:rsidRPr="00DF3E0E">
        <w:rPr>
          <w:color w:val="auto"/>
          <w:sz w:val="20"/>
          <w:szCs w:val="20"/>
          <w:lang w:val="uk-UA"/>
        </w:rPr>
        <w:t xml:space="preserve">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676AF934"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 xml:space="preserve">обмежити доступ до  приміщення з комп’ютером, на якому встановлено система </w:t>
      </w:r>
      <w:bookmarkStart w:id="94" w:name="_Hlk536106536"/>
      <w:r w:rsidRPr="00DF3E0E">
        <w:rPr>
          <w:color w:val="auto"/>
          <w:sz w:val="20"/>
          <w:szCs w:val="20"/>
          <w:lang w:val="uk-UA"/>
        </w:rPr>
        <w:t>«Клієнт-банк»</w:t>
      </w:r>
      <w:bookmarkEnd w:id="94"/>
      <w:r w:rsidRPr="00DF3E0E">
        <w:rPr>
          <w:color w:val="auto"/>
          <w:sz w:val="20"/>
          <w:szCs w:val="20"/>
          <w:lang w:val="uk-UA"/>
        </w:rPr>
        <w:t>;</w:t>
      </w:r>
    </w:p>
    <w:p w14:paraId="0DE72605" w14:textId="77777777" w:rsidR="005B1616" w:rsidRPr="00DF3E0E" w:rsidRDefault="005B1616" w:rsidP="00E102D9">
      <w:pPr>
        <w:pStyle w:val="Default"/>
        <w:numPr>
          <w:ilvl w:val="0"/>
          <w:numId w:val="16"/>
        </w:numPr>
        <w:jc w:val="both"/>
        <w:rPr>
          <w:color w:val="auto"/>
          <w:sz w:val="20"/>
          <w:szCs w:val="20"/>
          <w:lang w:val="uk-UA"/>
        </w:rPr>
      </w:pPr>
      <w:r w:rsidRPr="00DF3E0E">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77AA5765" w14:textId="77777777"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5CE7A5C4" w14:textId="795E918B" w:rsidR="005B1616" w:rsidRPr="00DF3E0E" w:rsidRDefault="005B1616" w:rsidP="00E102D9">
      <w:pPr>
        <w:pStyle w:val="Default"/>
        <w:numPr>
          <w:ilvl w:val="0"/>
          <w:numId w:val="16"/>
        </w:numPr>
        <w:jc w:val="both"/>
        <w:rPr>
          <w:color w:val="auto"/>
          <w:sz w:val="20"/>
          <w:szCs w:val="20"/>
          <w:lang w:val="uk-UA"/>
        </w:rPr>
      </w:pPr>
      <w:r w:rsidRPr="00DF3E0E">
        <w:rPr>
          <w:sz w:val="20"/>
          <w:szCs w:val="20"/>
          <w:lang w:val="uk-UA"/>
        </w:rPr>
        <w:t xml:space="preserve">повідомити Банк </w:t>
      </w:r>
      <w:r w:rsidR="00601FCE" w:rsidRPr="00DF3E0E">
        <w:rPr>
          <w:sz w:val="20"/>
          <w:szCs w:val="20"/>
          <w:lang w:val="uk-UA"/>
        </w:rPr>
        <w:t xml:space="preserve"> не пізніше останнього робочого дня</w:t>
      </w:r>
      <w:r w:rsidRPr="00DF3E0E">
        <w:rPr>
          <w:sz w:val="20"/>
          <w:szCs w:val="20"/>
          <w:lang w:val="uk-UA"/>
        </w:rPr>
        <w:t xml:space="preserve"> поточного місяця (шляхом направлення </w:t>
      </w:r>
      <w:r w:rsidR="008104D4" w:rsidRPr="00DF3E0E">
        <w:rPr>
          <w:sz w:val="20"/>
          <w:szCs w:val="20"/>
          <w:lang w:val="uk-UA"/>
        </w:rPr>
        <w:t xml:space="preserve">Заяви </w:t>
      </w:r>
      <w:r w:rsidRPr="00DF3E0E">
        <w:rPr>
          <w:sz w:val="20"/>
          <w:szCs w:val="20"/>
          <w:lang w:val="uk-UA"/>
        </w:rPr>
        <w:t xml:space="preserve">по формі Додатку № 2.1.), , </w:t>
      </w:r>
      <w:r w:rsidR="008104D4" w:rsidRPr="00DF3E0E">
        <w:rPr>
          <w:color w:val="auto"/>
          <w:sz w:val="20"/>
          <w:szCs w:val="20"/>
        </w:rPr>
        <w:t xml:space="preserve">на адресу Банку </w:t>
      </w:r>
      <w:proofErr w:type="spellStart"/>
      <w:r w:rsidR="008104D4" w:rsidRPr="00DF3E0E">
        <w:rPr>
          <w:color w:val="auto"/>
          <w:sz w:val="20"/>
          <w:szCs w:val="20"/>
        </w:rPr>
        <w:t>або</w:t>
      </w:r>
      <w:proofErr w:type="spellEnd"/>
      <w:r w:rsidR="008104D4" w:rsidRPr="00DF3E0E">
        <w:rPr>
          <w:color w:val="auto"/>
          <w:sz w:val="20"/>
          <w:szCs w:val="20"/>
        </w:rPr>
        <w:t xml:space="preserve"> </w:t>
      </w:r>
      <w:proofErr w:type="spellStart"/>
      <w:r w:rsidR="008104D4" w:rsidRPr="00DF3E0E">
        <w:rPr>
          <w:color w:val="auto"/>
          <w:sz w:val="20"/>
          <w:szCs w:val="20"/>
        </w:rPr>
        <w:t>засобами</w:t>
      </w:r>
      <w:proofErr w:type="spellEnd"/>
      <w:r w:rsidR="008104D4" w:rsidRPr="00DF3E0E">
        <w:rPr>
          <w:color w:val="auto"/>
          <w:sz w:val="20"/>
          <w:szCs w:val="20"/>
        </w:rPr>
        <w:t xml:space="preserve"> </w:t>
      </w:r>
      <w:proofErr w:type="spellStart"/>
      <w:r w:rsidR="008104D4" w:rsidRPr="00DF3E0E">
        <w:rPr>
          <w:color w:val="auto"/>
          <w:sz w:val="20"/>
          <w:szCs w:val="20"/>
        </w:rPr>
        <w:t>системи</w:t>
      </w:r>
      <w:proofErr w:type="spellEnd"/>
      <w:r w:rsidR="008104D4" w:rsidRPr="00DF3E0E">
        <w:rPr>
          <w:color w:val="auto"/>
          <w:sz w:val="20"/>
          <w:szCs w:val="20"/>
        </w:rPr>
        <w:t xml:space="preserve"> «</w:t>
      </w:r>
      <w:proofErr w:type="spellStart"/>
      <w:r w:rsidR="008104D4" w:rsidRPr="00DF3E0E">
        <w:rPr>
          <w:color w:val="auto"/>
          <w:sz w:val="20"/>
          <w:szCs w:val="20"/>
        </w:rPr>
        <w:t>Інтернет</w:t>
      </w:r>
      <w:proofErr w:type="spellEnd"/>
      <w:r w:rsidR="008104D4" w:rsidRPr="00DF3E0E">
        <w:rPr>
          <w:color w:val="auto"/>
          <w:sz w:val="20"/>
          <w:szCs w:val="20"/>
          <w:lang w:val="uk-UA"/>
        </w:rPr>
        <w:t>-</w:t>
      </w:r>
      <w:proofErr w:type="spellStart"/>
      <w:r w:rsidR="008104D4" w:rsidRPr="00DF3E0E">
        <w:rPr>
          <w:color w:val="auto"/>
          <w:sz w:val="20"/>
          <w:szCs w:val="20"/>
        </w:rPr>
        <w:t>Клієнт</w:t>
      </w:r>
      <w:proofErr w:type="spellEnd"/>
      <w:r w:rsidR="008104D4" w:rsidRPr="00DF3E0E">
        <w:rPr>
          <w:color w:val="auto"/>
          <w:sz w:val="20"/>
          <w:szCs w:val="20"/>
        </w:rPr>
        <w:t>-Банк»</w:t>
      </w:r>
      <w:r w:rsidR="008104D4"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w:t>
      </w:r>
      <w:r w:rsidR="00122621" w:rsidRPr="00DF3E0E">
        <w:rPr>
          <w:sz w:val="20"/>
          <w:szCs w:val="20"/>
          <w:lang w:val="uk-UA"/>
        </w:rPr>
        <w:t xml:space="preserve">ЕП </w:t>
      </w:r>
      <w:r w:rsidRPr="00DF3E0E">
        <w:rPr>
          <w:sz w:val="20"/>
          <w:szCs w:val="20"/>
          <w:lang w:val="uk-UA"/>
        </w:rPr>
        <w:t xml:space="preserve">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p>
    <w:p w14:paraId="6A843B42" w14:textId="09CFE351" w:rsidR="00D07228" w:rsidRPr="00DF3E0E" w:rsidRDefault="00D07228" w:rsidP="00D07228">
      <w:pPr>
        <w:pStyle w:val="Default"/>
        <w:ind w:firstLine="708"/>
        <w:jc w:val="both"/>
        <w:rPr>
          <w:color w:val="auto"/>
          <w:sz w:val="20"/>
          <w:szCs w:val="20"/>
          <w:lang w:val="uk-UA"/>
        </w:rPr>
      </w:pPr>
      <w:r w:rsidRPr="00DF3E0E">
        <w:rPr>
          <w:b/>
          <w:color w:val="auto"/>
          <w:sz w:val="20"/>
          <w:szCs w:val="20"/>
          <w:lang w:val="uk-UA"/>
        </w:rPr>
        <w:t>4.2.2</w:t>
      </w:r>
      <w:r w:rsidR="00DA73E3" w:rsidRPr="00DF3E0E">
        <w:rPr>
          <w:b/>
          <w:color w:val="auto"/>
          <w:sz w:val="20"/>
          <w:szCs w:val="20"/>
          <w:lang w:val="uk-UA"/>
        </w:rPr>
        <w:t>1</w:t>
      </w:r>
      <w:r w:rsidRPr="00DF3E0E">
        <w:rPr>
          <w:b/>
          <w:color w:val="auto"/>
          <w:sz w:val="20"/>
          <w:szCs w:val="20"/>
          <w:lang w:val="uk-UA"/>
        </w:rPr>
        <w:t>.</w:t>
      </w:r>
      <w:r w:rsidRPr="00DF3E0E">
        <w:rPr>
          <w:color w:val="auto"/>
          <w:sz w:val="20"/>
          <w:szCs w:val="20"/>
          <w:lang w:val="uk-UA"/>
        </w:rPr>
        <w:t xml:space="preserve"> </w:t>
      </w:r>
      <w:r w:rsidRPr="00DF3E0E">
        <w:rPr>
          <w:b/>
          <w:color w:val="auto"/>
          <w:sz w:val="20"/>
          <w:szCs w:val="20"/>
          <w:lang w:val="uk-UA"/>
        </w:rPr>
        <w:t>Банк має право:</w:t>
      </w:r>
    </w:p>
    <w:p w14:paraId="6DE25294"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1E86DE6B"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 xml:space="preserve">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w:t>
      </w:r>
      <w:r w:rsidRPr="00DF3E0E">
        <w:rPr>
          <w:color w:val="auto"/>
          <w:sz w:val="20"/>
          <w:szCs w:val="20"/>
          <w:lang w:val="uk-UA"/>
        </w:rPr>
        <w:lastRenderedPageBreak/>
        <w:t>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70F8304"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6922099E" w14:textId="0750606A"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w:t>
      </w:r>
      <w:r w:rsidR="008104D4" w:rsidRPr="00DF3E0E">
        <w:rPr>
          <w:bCs/>
          <w:sz w:val="20"/>
          <w:szCs w:val="20"/>
          <w:lang w:val="uk-UA"/>
        </w:rPr>
        <w:t>у відповідній</w:t>
      </w:r>
      <w:r w:rsidRPr="00DF3E0E">
        <w:rPr>
          <w:bCs/>
          <w:sz w:val="20"/>
          <w:szCs w:val="20"/>
          <w:lang w:val="uk-UA"/>
        </w:rPr>
        <w:t xml:space="preserve"> Угоді-Заяві, а в разі відсутності коштів – з будь-кого поточного рахунку в національній валюті, відкритого в Банку;</w:t>
      </w:r>
    </w:p>
    <w:p w14:paraId="59D7D215"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 xml:space="preserve">запроваджувати </w:t>
      </w:r>
      <w:proofErr w:type="spellStart"/>
      <w:r w:rsidRPr="00DF3E0E">
        <w:rPr>
          <w:color w:val="auto"/>
          <w:sz w:val="20"/>
          <w:szCs w:val="20"/>
          <w:lang w:val="uk-UA"/>
        </w:rPr>
        <w:t>новi</w:t>
      </w:r>
      <w:proofErr w:type="spellEnd"/>
      <w:r w:rsidRPr="00DF3E0E">
        <w:rPr>
          <w:color w:val="auto"/>
          <w:sz w:val="20"/>
          <w:szCs w:val="20"/>
          <w:lang w:val="uk-UA"/>
        </w:rPr>
        <w:t xml:space="preserve"> </w:t>
      </w:r>
      <w:proofErr w:type="spellStart"/>
      <w:r w:rsidRPr="00DF3E0E">
        <w:rPr>
          <w:color w:val="auto"/>
          <w:sz w:val="20"/>
          <w:szCs w:val="20"/>
          <w:lang w:val="uk-UA"/>
        </w:rPr>
        <w:t>програмнi</w:t>
      </w:r>
      <w:proofErr w:type="spellEnd"/>
      <w:r w:rsidRPr="00DF3E0E">
        <w:rPr>
          <w:color w:val="auto"/>
          <w:sz w:val="20"/>
          <w:szCs w:val="20"/>
          <w:lang w:val="uk-UA"/>
        </w:rPr>
        <w:t xml:space="preserve"> засоби, </w:t>
      </w:r>
      <w:proofErr w:type="spellStart"/>
      <w:r w:rsidRPr="00DF3E0E">
        <w:rPr>
          <w:color w:val="auto"/>
          <w:sz w:val="20"/>
          <w:szCs w:val="20"/>
          <w:lang w:val="uk-UA"/>
        </w:rPr>
        <w:t>розробленi</w:t>
      </w:r>
      <w:proofErr w:type="spellEnd"/>
      <w:r w:rsidRPr="00DF3E0E">
        <w:rPr>
          <w:color w:val="auto"/>
          <w:sz w:val="20"/>
          <w:szCs w:val="20"/>
          <w:lang w:val="uk-UA"/>
        </w:rPr>
        <w:t xml:space="preserve"> або </w:t>
      </w:r>
      <w:proofErr w:type="spellStart"/>
      <w:r w:rsidRPr="00DF3E0E">
        <w:rPr>
          <w:color w:val="auto"/>
          <w:sz w:val="20"/>
          <w:szCs w:val="20"/>
          <w:lang w:val="uk-UA"/>
        </w:rPr>
        <w:t>придбанi</w:t>
      </w:r>
      <w:proofErr w:type="spellEnd"/>
      <w:r w:rsidRPr="00DF3E0E">
        <w:rPr>
          <w:color w:val="auto"/>
          <w:sz w:val="20"/>
          <w:szCs w:val="20"/>
          <w:lang w:val="uk-UA"/>
        </w:rPr>
        <w:t xml:space="preserve"> ним, з метою удосконалення роботи «Клієнт-Банк»;</w:t>
      </w:r>
    </w:p>
    <w:p w14:paraId="47A347BF" w14:textId="77777777" w:rsidR="00D07228" w:rsidRPr="00DF3E0E" w:rsidRDefault="00D07228" w:rsidP="00E102D9">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5E04353D" w14:textId="77777777" w:rsidR="00D07228" w:rsidRPr="00DF3E0E" w:rsidRDefault="00D07228" w:rsidP="00E102D9">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p>
    <w:p w14:paraId="627B509B" w14:textId="318F68A6" w:rsidR="00D07228" w:rsidRPr="00DF3E0E" w:rsidRDefault="00D07228" w:rsidP="00D07228">
      <w:pPr>
        <w:pStyle w:val="Default"/>
        <w:ind w:firstLine="708"/>
        <w:jc w:val="both"/>
        <w:rPr>
          <w:b/>
          <w:bCs/>
          <w:sz w:val="20"/>
          <w:szCs w:val="20"/>
          <w:lang w:val="uk-UA"/>
        </w:rPr>
      </w:pPr>
      <w:r w:rsidRPr="00DF3E0E">
        <w:rPr>
          <w:b/>
          <w:bCs/>
          <w:sz w:val="20"/>
          <w:szCs w:val="20"/>
          <w:lang w:val="uk-UA"/>
        </w:rPr>
        <w:t>4.2.2</w:t>
      </w:r>
      <w:r w:rsidR="00DA73E3" w:rsidRPr="00DF3E0E">
        <w:rPr>
          <w:b/>
          <w:bCs/>
          <w:sz w:val="20"/>
          <w:szCs w:val="20"/>
          <w:lang w:val="uk-UA"/>
        </w:rPr>
        <w:t>2</w:t>
      </w:r>
      <w:r w:rsidRPr="00DF3E0E">
        <w:rPr>
          <w:b/>
          <w:bCs/>
          <w:sz w:val="20"/>
          <w:szCs w:val="20"/>
          <w:lang w:val="uk-UA"/>
        </w:rPr>
        <w:t>. Клієнт має право:</w:t>
      </w:r>
    </w:p>
    <w:p w14:paraId="2FD03648" w14:textId="77777777" w:rsidR="00D07228" w:rsidRPr="00DF3E0E" w:rsidRDefault="00D07228" w:rsidP="00E102D9">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61BF382E" w14:textId="77777777" w:rsidR="00D07228" w:rsidRPr="00DF3E0E" w:rsidRDefault="00D07228" w:rsidP="00E102D9">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12F1716A" w14:textId="77777777" w:rsidR="00D07228" w:rsidRPr="00DF3E0E" w:rsidRDefault="00D07228" w:rsidP="00E102D9">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5398B32B" w14:textId="109645E7" w:rsidR="00D07228" w:rsidRPr="00DF3E0E" w:rsidRDefault="00D07228" w:rsidP="00D07228">
      <w:pPr>
        <w:pStyle w:val="Default"/>
        <w:ind w:firstLine="708"/>
        <w:jc w:val="both"/>
        <w:rPr>
          <w:b/>
          <w:bCs/>
          <w:sz w:val="20"/>
          <w:szCs w:val="20"/>
          <w:lang w:val="uk-UA"/>
        </w:rPr>
      </w:pPr>
      <w:r w:rsidRPr="00DF3E0E">
        <w:rPr>
          <w:b/>
          <w:bCs/>
          <w:sz w:val="20"/>
          <w:szCs w:val="20"/>
          <w:lang w:val="uk-UA"/>
        </w:rPr>
        <w:t>4.2.2</w:t>
      </w:r>
      <w:r w:rsidR="00DA73E3" w:rsidRPr="00DF3E0E">
        <w:rPr>
          <w:b/>
          <w:bCs/>
          <w:sz w:val="20"/>
          <w:szCs w:val="20"/>
          <w:lang w:val="uk-UA"/>
        </w:rPr>
        <w:t>3</w:t>
      </w:r>
      <w:r w:rsidRPr="00DF3E0E">
        <w:rPr>
          <w:b/>
          <w:bCs/>
          <w:sz w:val="20"/>
          <w:szCs w:val="20"/>
          <w:lang w:val="uk-UA"/>
        </w:rPr>
        <w:t>. Сторони визнають наступне:</w:t>
      </w:r>
    </w:p>
    <w:p w14:paraId="241E5349" w14:textId="4878734A"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користувачі системи, що мають право підпису відповідних документів, особисто несуть відповідальність за кожен факт реалізації цього права у вигляді </w:t>
      </w:r>
      <w:r w:rsidR="00122621" w:rsidRPr="00DF3E0E">
        <w:rPr>
          <w:bCs/>
          <w:sz w:val="20"/>
          <w:szCs w:val="20"/>
          <w:lang w:val="uk-UA"/>
        </w:rPr>
        <w:t xml:space="preserve">ЕП </w:t>
      </w:r>
      <w:r w:rsidRPr="00DF3E0E">
        <w:rPr>
          <w:bCs/>
          <w:sz w:val="20"/>
          <w:szCs w:val="20"/>
          <w:lang w:val="uk-UA"/>
        </w:rPr>
        <w:t xml:space="preserve">документу з використанням особистих ключових носіїв з кодами </w:t>
      </w:r>
      <w:r w:rsidR="00122621" w:rsidRPr="00DF3E0E">
        <w:rPr>
          <w:bCs/>
          <w:sz w:val="20"/>
          <w:szCs w:val="20"/>
          <w:lang w:val="uk-UA"/>
        </w:rPr>
        <w:t>ЕП</w:t>
      </w:r>
      <w:r w:rsidRPr="00DF3E0E">
        <w:rPr>
          <w:bCs/>
          <w:sz w:val="20"/>
          <w:szCs w:val="20"/>
          <w:lang w:val="uk-UA"/>
        </w:rPr>
        <w:t>;</w:t>
      </w:r>
    </w:p>
    <w:p w14:paraId="3A6DE91E" w14:textId="4FEBBD0B"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документ, підготовлений згідно з встановленими вимогами на підставі цього Договору із застосуванням </w:t>
      </w:r>
      <w:r w:rsidR="00122621" w:rsidRPr="00DF3E0E">
        <w:rPr>
          <w:bCs/>
          <w:sz w:val="20"/>
          <w:szCs w:val="20"/>
          <w:lang w:val="uk-UA"/>
        </w:rPr>
        <w:t xml:space="preserve">ЕП </w:t>
      </w:r>
      <w:r w:rsidRPr="00DF3E0E">
        <w:rPr>
          <w:bCs/>
          <w:sz w:val="20"/>
          <w:szCs w:val="20"/>
          <w:lang w:val="uk-UA"/>
        </w:rPr>
        <w:t>та шифрування, поданий в електронному вигляді до Банку по системі «Клієнт-Банк», вважається оригіналом;</w:t>
      </w:r>
    </w:p>
    <w:p w14:paraId="2594F652" w14:textId="77777777"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5EBA7A22" w14:textId="21C01CB3"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підробка </w:t>
      </w:r>
      <w:r w:rsidR="00122621" w:rsidRPr="00DF3E0E">
        <w:rPr>
          <w:bCs/>
          <w:sz w:val="20"/>
          <w:szCs w:val="20"/>
          <w:lang w:val="uk-UA"/>
        </w:rPr>
        <w:t xml:space="preserve">ЕП </w:t>
      </w:r>
      <w:r w:rsidRPr="00DF3E0E">
        <w:rPr>
          <w:bCs/>
          <w:sz w:val="20"/>
          <w:szCs w:val="20"/>
          <w:lang w:val="uk-UA"/>
        </w:rPr>
        <w:t>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32EC5C18" w14:textId="00FC9448" w:rsidR="00D07228" w:rsidRPr="00DF3E0E" w:rsidRDefault="00D07228" w:rsidP="00E102D9">
      <w:pPr>
        <w:pStyle w:val="Default"/>
        <w:numPr>
          <w:ilvl w:val="0"/>
          <w:numId w:val="19"/>
        </w:numPr>
        <w:jc w:val="both"/>
        <w:rPr>
          <w:bCs/>
          <w:sz w:val="20"/>
          <w:szCs w:val="20"/>
          <w:lang w:val="uk-UA"/>
        </w:rPr>
      </w:pPr>
      <w:r w:rsidRPr="00DF3E0E">
        <w:rPr>
          <w:bCs/>
          <w:sz w:val="20"/>
          <w:szCs w:val="20"/>
          <w:lang w:val="uk-UA"/>
        </w:rPr>
        <w:t xml:space="preserve">належність відкритого ключа </w:t>
      </w:r>
      <w:r w:rsidR="00122621" w:rsidRPr="00DF3E0E">
        <w:rPr>
          <w:bCs/>
          <w:sz w:val="20"/>
          <w:szCs w:val="20"/>
          <w:lang w:val="uk-UA"/>
        </w:rPr>
        <w:t xml:space="preserve">ЕП </w:t>
      </w:r>
      <w:r w:rsidRPr="00DF3E0E">
        <w:rPr>
          <w:bCs/>
          <w:sz w:val="20"/>
          <w:szCs w:val="20"/>
          <w:lang w:val="uk-UA"/>
        </w:rPr>
        <w:t xml:space="preserve">Клієнта підтверджується Сертифікатом відкритого ключа </w:t>
      </w:r>
      <w:r w:rsidR="00122621" w:rsidRPr="00DF3E0E">
        <w:rPr>
          <w:bCs/>
          <w:sz w:val="20"/>
          <w:szCs w:val="20"/>
          <w:lang w:val="uk-UA"/>
        </w:rPr>
        <w:t xml:space="preserve">ЕП </w:t>
      </w:r>
      <w:r w:rsidRPr="00DF3E0E">
        <w:rPr>
          <w:bCs/>
          <w:sz w:val="20"/>
          <w:szCs w:val="20"/>
          <w:lang w:val="uk-UA"/>
        </w:rPr>
        <w:t>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3095D438" w14:textId="1C62236C" w:rsidR="00D07228" w:rsidRPr="00DF3E0E" w:rsidRDefault="00D07228" w:rsidP="00D07228">
      <w:pPr>
        <w:pStyle w:val="Default"/>
        <w:ind w:firstLine="708"/>
        <w:jc w:val="both"/>
        <w:rPr>
          <w:bCs/>
          <w:sz w:val="20"/>
          <w:szCs w:val="20"/>
          <w:lang w:val="uk-UA"/>
        </w:rPr>
      </w:pPr>
      <w:r w:rsidRPr="00DF3E0E">
        <w:rPr>
          <w:bCs/>
          <w:sz w:val="20"/>
          <w:szCs w:val="20"/>
          <w:lang w:val="uk-UA"/>
        </w:rPr>
        <w:t>4.2.2</w:t>
      </w:r>
      <w:r w:rsidR="00DA73E3" w:rsidRPr="00DF3E0E">
        <w:rPr>
          <w:bCs/>
          <w:sz w:val="20"/>
          <w:szCs w:val="20"/>
          <w:lang w:val="uk-UA"/>
        </w:rPr>
        <w:t>4</w:t>
      </w:r>
      <w:r w:rsidRPr="00DF3E0E">
        <w:rPr>
          <w:bCs/>
          <w:sz w:val="20"/>
          <w:szCs w:val="20"/>
          <w:lang w:val="uk-UA"/>
        </w:rPr>
        <w:t xml:space="preserve">. Сторони погоджуються розглядати </w:t>
      </w:r>
      <w:r w:rsidR="00122621" w:rsidRPr="00DF3E0E">
        <w:rPr>
          <w:bCs/>
          <w:sz w:val="20"/>
          <w:szCs w:val="20"/>
          <w:lang w:val="uk-UA"/>
        </w:rPr>
        <w:t xml:space="preserve">ЕП </w:t>
      </w:r>
      <w:r w:rsidRPr="00DF3E0E">
        <w:rPr>
          <w:bCs/>
          <w:sz w:val="20"/>
          <w:szCs w:val="20"/>
          <w:lang w:val="uk-UA"/>
        </w:rPr>
        <w:t xml:space="preserve">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w:t>
      </w:r>
      <w:r w:rsidR="00122621" w:rsidRPr="00DF3E0E">
        <w:rPr>
          <w:bCs/>
          <w:sz w:val="20"/>
          <w:szCs w:val="20"/>
          <w:lang w:val="uk-UA"/>
        </w:rPr>
        <w:t>ЕП</w:t>
      </w:r>
      <w:r w:rsidRPr="00DF3E0E">
        <w:rPr>
          <w:bCs/>
          <w:sz w:val="20"/>
          <w:szCs w:val="20"/>
          <w:lang w:val="uk-UA"/>
        </w:rPr>
        <w:t xml:space="preserve">,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7EFB3777" w14:textId="19869C3D" w:rsidR="00D07228" w:rsidRPr="00DF3E0E" w:rsidRDefault="00D07228" w:rsidP="00D07228">
      <w:pPr>
        <w:pStyle w:val="Default"/>
        <w:ind w:firstLine="708"/>
        <w:jc w:val="both"/>
        <w:rPr>
          <w:bCs/>
          <w:sz w:val="20"/>
          <w:szCs w:val="20"/>
          <w:lang w:val="uk-UA"/>
        </w:rPr>
      </w:pPr>
      <w:r w:rsidRPr="00DF3E0E">
        <w:rPr>
          <w:bCs/>
          <w:sz w:val="20"/>
          <w:szCs w:val="20"/>
          <w:lang w:val="uk-UA"/>
        </w:rPr>
        <w:t>4.2.2</w:t>
      </w:r>
      <w:r w:rsidR="00DA73E3" w:rsidRPr="00DF3E0E">
        <w:rPr>
          <w:bCs/>
          <w:sz w:val="20"/>
          <w:szCs w:val="20"/>
          <w:lang w:val="uk-UA"/>
        </w:rPr>
        <w:t>5</w:t>
      </w:r>
      <w:r w:rsidRPr="00DF3E0E">
        <w:rPr>
          <w:bCs/>
          <w:sz w:val="20"/>
          <w:szCs w:val="20"/>
          <w:lang w:val="uk-UA"/>
        </w:rPr>
        <w:t xml:space="preserve">. Сторони зобов’язуються приймати до виконання документи, завірені </w:t>
      </w:r>
      <w:r w:rsidR="00122621" w:rsidRPr="00DF3E0E">
        <w:rPr>
          <w:bCs/>
          <w:sz w:val="20"/>
          <w:szCs w:val="20"/>
          <w:lang w:val="uk-UA"/>
        </w:rPr>
        <w:t>ЕП</w:t>
      </w:r>
      <w:r w:rsidRPr="00DF3E0E">
        <w:rPr>
          <w:bCs/>
          <w:sz w:val="20"/>
          <w:szCs w:val="20"/>
          <w:lang w:val="uk-UA"/>
        </w:rPr>
        <w:t xml:space="preserve">. Електронні документи без </w:t>
      </w:r>
      <w:r w:rsidR="00122621" w:rsidRPr="00DF3E0E">
        <w:rPr>
          <w:bCs/>
          <w:sz w:val="20"/>
          <w:szCs w:val="20"/>
          <w:lang w:val="uk-UA"/>
        </w:rPr>
        <w:t xml:space="preserve">ЕП </w:t>
      </w:r>
      <w:r w:rsidRPr="00DF3E0E">
        <w:rPr>
          <w:bCs/>
          <w:sz w:val="20"/>
          <w:szCs w:val="20"/>
          <w:lang w:val="uk-UA"/>
        </w:rPr>
        <w:t>відповідальних осіб Клієнта не мають юридичної сили, Банком не розглядаються і не виконуються.</w:t>
      </w:r>
    </w:p>
    <w:p w14:paraId="154C2E92" w14:textId="5FD0033F" w:rsidR="003B2C14" w:rsidRPr="00DF3E0E" w:rsidRDefault="00D07228" w:rsidP="00D07228">
      <w:pPr>
        <w:tabs>
          <w:tab w:val="center" w:pos="0"/>
          <w:tab w:val="left" w:pos="720"/>
        </w:tabs>
        <w:jc w:val="both"/>
        <w:rPr>
          <w:bCs/>
          <w:color w:val="000000"/>
          <w:sz w:val="20"/>
          <w:szCs w:val="20"/>
        </w:rPr>
      </w:pPr>
      <w:r w:rsidRPr="00DF3E0E">
        <w:rPr>
          <w:bCs/>
          <w:color w:val="000000"/>
          <w:sz w:val="20"/>
          <w:szCs w:val="20"/>
        </w:rPr>
        <w:tab/>
      </w:r>
      <w:r w:rsidR="00FE16B6" w:rsidRPr="00DF3E0E">
        <w:rPr>
          <w:bCs/>
          <w:color w:val="000000"/>
          <w:sz w:val="20"/>
          <w:szCs w:val="20"/>
        </w:rPr>
        <w:t>4.2.2</w:t>
      </w:r>
      <w:r w:rsidR="00DA73E3" w:rsidRPr="00DF3E0E">
        <w:rPr>
          <w:bCs/>
          <w:color w:val="000000"/>
          <w:sz w:val="20"/>
          <w:szCs w:val="20"/>
        </w:rPr>
        <w:t>6</w:t>
      </w:r>
      <w:r w:rsidR="00FE16B6" w:rsidRPr="00DF3E0E">
        <w:rPr>
          <w:bCs/>
          <w:color w:val="000000"/>
          <w:sz w:val="20"/>
          <w:szCs w:val="20"/>
        </w:rPr>
        <w:t xml:space="preserve">. Банк </w:t>
      </w:r>
      <w:r w:rsidR="00596A84" w:rsidRPr="00DF3E0E">
        <w:rPr>
          <w:bCs/>
          <w:color w:val="000000"/>
          <w:sz w:val="20"/>
          <w:szCs w:val="20"/>
        </w:rPr>
        <w:t xml:space="preserve">не </w:t>
      </w:r>
      <w:r w:rsidR="00FE16B6" w:rsidRPr="00DF3E0E">
        <w:rPr>
          <w:bCs/>
          <w:color w:val="000000"/>
          <w:sz w:val="20"/>
          <w:szCs w:val="20"/>
        </w:rPr>
        <w:t>несе відповідальність</w:t>
      </w:r>
      <w:r w:rsidR="003B2C14" w:rsidRPr="00DF3E0E">
        <w:rPr>
          <w:bCs/>
          <w:color w:val="000000"/>
          <w:sz w:val="20"/>
          <w:szCs w:val="20"/>
        </w:rPr>
        <w:t>:</w:t>
      </w:r>
    </w:p>
    <w:p w14:paraId="6A21B07C" w14:textId="33284DA4" w:rsidR="00FE16B6" w:rsidRPr="00DF3E0E" w:rsidRDefault="00596A84" w:rsidP="00E102D9">
      <w:pPr>
        <w:pStyle w:val="Default"/>
        <w:numPr>
          <w:ilvl w:val="0"/>
          <w:numId w:val="19"/>
        </w:numPr>
        <w:jc w:val="both"/>
        <w:rPr>
          <w:bCs/>
          <w:sz w:val="20"/>
          <w:szCs w:val="20"/>
          <w:lang w:val="uk-UA"/>
        </w:rPr>
      </w:pPr>
      <w:bookmarkStart w:id="95"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r w:rsidR="00D07228" w:rsidRPr="00DF3E0E">
        <w:rPr>
          <w:bCs/>
          <w:sz w:val="20"/>
          <w:szCs w:val="20"/>
          <w:lang w:val="uk-UA"/>
        </w:rPr>
        <w:t>;</w:t>
      </w:r>
    </w:p>
    <w:bookmarkEnd w:id="95"/>
    <w:p w14:paraId="5AAADFA2" w14:textId="5C248CED" w:rsidR="00596A84" w:rsidRPr="00DF3E0E" w:rsidRDefault="00596A84" w:rsidP="00E102D9">
      <w:pPr>
        <w:pStyle w:val="Default"/>
        <w:numPr>
          <w:ilvl w:val="0"/>
          <w:numId w:val="19"/>
        </w:numPr>
        <w:jc w:val="both"/>
        <w:rPr>
          <w:bCs/>
          <w:sz w:val="20"/>
          <w:szCs w:val="20"/>
          <w:lang w:val="uk-UA"/>
        </w:rPr>
      </w:pPr>
      <w:r w:rsidRPr="00DF3E0E">
        <w:rPr>
          <w:bCs/>
          <w:sz w:val="20"/>
          <w:szCs w:val="20"/>
          <w:lang w:val="uk-UA"/>
        </w:rPr>
        <w:t xml:space="preserve">за наслідки несанкціонованого передавання Клієнтом ключових носіїв з кодами </w:t>
      </w:r>
      <w:r w:rsidR="00122621" w:rsidRPr="00DF3E0E">
        <w:rPr>
          <w:bCs/>
          <w:sz w:val="20"/>
          <w:szCs w:val="20"/>
          <w:lang w:val="uk-UA"/>
        </w:rPr>
        <w:t xml:space="preserve">ЕП </w:t>
      </w:r>
      <w:r w:rsidRPr="00DF3E0E">
        <w:rPr>
          <w:bCs/>
          <w:sz w:val="20"/>
          <w:szCs w:val="20"/>
          <w:lang w:val="uk-UA"/>
        </w:rPr>
        <w:t>іншим особам</w:t>
      </w:r>
      <w:r w:rsidR="00D07228" w:rsidRPr="00DF3E0E">
        <w:rPr>
          <w:bCs/>
          <w:sz w:val="20"/>
          <w:szCs w:val="20"/>
          <w:lang w:val="uk-UA"/>
        </w:rPr>
        <w:t>;</w:t>
      </w:r>
    </w:p>
    <w:p w14:paraId="52AC4AB0" w14:textId="77777777" w:rsidR="00596A84" w:rsidRPr="00DF3E0E" w:rsidRDefault="00596A84" w:rsidP="00E102D9">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36BA2EF6" w14:textId="6EE81A74" w:rsidR="00596A84" w:rsidRPr="00DF3E0E" w:rsidRDefault="00596A84" w:rsidP="00D07228">
      <w:pPr>
        <w:pStyle w:val="a3"/>
        <w:ind w:left="1260"/>
        <w:jc w:val="both"/>
        <w:rPr>
          <w:bCs/>
          <w:color w:val="000000"/>
          <w:sz w:val="20"/>
          <w:szCs w:val="20"/>
          <w:lang w:val="uk-UA"/>
        </w:rPr>
      </w:pPr>
      <w:r w:rsidRPr="00DF3E0E">
        <w:rPr>
          <w:bCs/>
          <w:color w:val="000000"/>
          <w:sz w:val="20"/>
          <w:szCs w:val="20"/>
          <w:lang w:val="uk-UA"/>
        </w:rPr>
        <w:t>-виконання Банком документів, переданих в електронному вигляді та прийнятих до</w:t>
      </w:r>
      <w:r w:rsidR="00D07228" w:rsidRPr="00DF3E0E">
        <w:rPr>
          <w:bCs/>
          <w:color w:val="000000"/>
          <w:sz w:val="20"/>
          <w:szCs w:val="20"/>
          <w:lang w:val="uk-UA"/>
        </w:rPr>
        <w:t xml:space="preserve"> </w:t>
      </w:r>
      <w:r w:rsidRPr="00DF3E0E">
        <w:rPr>
          <w:bCs/>
          <w:color w:val="000000"/>
          <w:sz w:val="20"/>
          <w:szCs w:val="20"/>
          <w:lang w:val="uk-UA"/>
        </w:rPr>
        <w:t xml:space="preserve">виконання у відповідності з </w:t>
      </w:r>
      <w:r w:rsidR="005B6D79" w:rsidRPr="00DF3E0E">
        <w:rPr>
          <w:bCs/>
          <w:color w:val="000000"/>
          <w:sz w:val="20"/>
          <w:szCs w:val="20"/>
          <w:lang w:val="uk-UA"/>
        </w:rPr>
        <w:t>встановленим порядком</w:t>
      </w:r>
      <w:r w:rsidRPr="00DF3E0E">
        <w:rPr>
          <w:bCs/>
          <w:color w:val="000000"/>
          <w:sz w:val="20"/>
          <w:szCs w:val="20"/>
          <w:lang w:val="uk-UA"/>
        </w:rPr>
        <w:t xml:space="preserve">; </w:t>
      </w:r>
    </w:p>
    <w:p w14:paraId="4053B43D" w14:textId="144A9245" w:rsidR="00596A84" w:rsidRPr="00DF3E0E" w:rsidRDefault="00596A84" w:rsidP="00D07228">
      <w:pPr>
        <w:pStyle w:val="a3"/>
        <w:ind w:left="1260"/>
        <w:jc w:val="both"/>
        <w:rPr>
          <w:bCs/>
          <w:color w:val="000000"/>
          <w:sz w:val="20"/>
          <w:szCs w:val="20"/>
          <w:lang w:val="uk-UA"/>
        </w:rPr>
      </w:pPr>
      <w:r w:rsidRPr="00DF3E0E">
        <w:rPr>
          <w:bCs/>
          <w:color w:val="000000"/>
          <w:sz w:val="20"/>
          <w:szCs w:val="20"/>
          <w:lang w:val="uk-UA"/>
        </w:rPr>
        <w:t>-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w:t>
      </w:r>
      <w:r w:rsidR="005B6D79" w:rsidRPr="00DF3E0E">
        <w:rPr>
          <w:bCs/>
          <w:color w:val="000000"/>
          <w:sz w:val="20"/>
          <w:szCs w:val="20"/>
          <w:lang w:val="uk-UA"/>
        </w:rPr>
        <w:t xml:space="preserve"> </w:t>
      </w:r>
      <w:r w:rsidRPr="00DF3E0E">
        <w:rPr>
          <w:bCs/>
          <w:color w:val="000000"/>
          <w:sz w:val="20"/>
          <w:szCs w:val="20"/>
          <w:lang w:val="uk-UA"/>
        </w:rPr>
        <w:t>до системи «</w:t>
      </w:r>
      <w:r w:rsidR="00D07228" w:rsidRPr="00DF3E0E">
        <w:rPr>
          <w:bCs/>
          <w:color w:val="000000"/>
          <w:sz w:val="20"/>
          <w:szCs w:val="20"/>
          <w:lang w:val="uk-UA"/>
        </w:rPr>
        <w:t>Клієнт-</w:t>
      </w:r>
      <w:r w:rsidRPr="00DF3E0E">
        <w:rPr>
          <w:bCs/>
          <w:color w:val="000000"/>
          <w:sz w:val="20"/>
          <w:szCs w:val="20"/>
          <w:lang w:val="uk-UA"/>
        </w:rPr>
        <w:t xml:space="preserve">Банк» при відсутності в цьому вини Банку. </w:t>
      </w:r>
    </w:p>
    <w:p w14:paraId="0F07F166" w14:textId="4A195E94" w:rsidR="00596A84" w:rsidRPr="00DF3E0E" w:rsidRDefault="00596A84" w:rsidP="00D07228">
      <w:pPr>
        <w:pStyle w:val="Default"/>
        <w:ind w:left="708"/>
        <w:jc w:val="both"/>
        <w:rPr>
          <w:bCs/>
          <w:sz w:val="20"/>
          <w:szCs w:val="20"/>
          <w:lang w:val="uk-UA"/>
        </w:rPr>
      </w:pPr>
      <w:r w:rsidRPr="00DF3E0E">
        <w:rPr>
          <w:bCs/>
          <w:sz w:val="20"/>
          <w:szCs w:val="20"/>
          <w:lang w:val="uk-UA"/>
        </w:rPr>
        <w:t>4.2.2</w:t>
      </w:r>
      <w:r w:rsidR="00DA73E3" w:rsidRPr="00DF3E0E">
        <w:rPr>
          <w:bCs/>
          <w:sz w:val="20"/>
          <w:szCs w:val="20"/>
          <w:lang w:val="uk-UA"/>
        </w:rPr>
        <w:t>7</w:t>
      </w:r>
      <w:r w:rsidRPr="00DF3E0E">
        <w:rPr>
          <w:bCs/>
          <w:sz w:val="20"/>
          <w:szCs w:val="20"/>
          <w:lang w:val="uk-UA"/>
        </w:rPr>
        <w:t>. Клієнт несе відповідальність:</w:t>
      </w:r>
    </w:p>
    <w:p w14:paraId="45B3E03B" w14:textId="00FED558" w:rsidR="00596A84" w:rsidRPr="00DF3E0E" w:rsidRDefault="00596A84" w:rsidP="00E102D9">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r w:rsidR="00D07228" w:rsidRPr="00DF3E0E">
        <w:rPr>
          <w:bCs/>
          <w:sz w:val="20"/>
          <w:szCs w:val="20"/>
          <w:lang w:val="uk-UA"/>
        </w:rPr>
        <w:t>;</w:t>
      </w:r>
    </w:p>
    <w:p w14:paraId="3BEC269B" w14:textId="6687757A" w:rsidR="007B03D6" w:rsidRPr="00DF3E0E" w:rsidRDefault="00596A84" w:rsidP="00E102D9">
      <w:pPr>
        <w:pStyle w:val="Default"/>
        <w:numPr>
          <w:ilvl w:val="0"/>
          <w:numId w:val="19"/>
        </w:numPr>
        <w:jc w:val="both"/>
        <w:rPr>
          <w:bCs/>
          <w:sz w:val="20"/>
          <w:szCs w:val="20"/>
          <w:lang w:val="uk-UA"/>
        </w:rPr>
      </w:pPr>
      <w:r w:rsidRPr="00DF3E0E">
        <w:rPr>
          <w:bCs/>
          <w:sz w:val="20"/>
          <w:szCs w:val="20"/>
          <w:lang w:val="uk-UA"/>
        </w:rPr>
        <w:lastRenderedPageBreak/>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r w:rsidR="00D07228" w:rsidRPr="00DF3E0E">
        <w:rPr>
          <w:bCs/>
          <w:sz w:val="20"/>
          <w:szCs w:val="20"/>
          <w:lang w:val="uk-UA"/>
        </w:rPr>
        <w:t>;</w:t>
      </w:r>
    </w:p>
    <w:p w14:paraId="720ABD6B" w14:textId="4EF0F823" w:rsidR="00596A84" w:rsidRDefault="007B03D6" w:rsidP="00E102D9">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r w:rsidR="00D07228" w:rsidRPr="00DF3E0E">
        <w:rPr>
          <w:bCs/>
          <w:sz w:val="20"/>
          <w:szCs w:val="20"/>
          <w:lang w:val="uk-UA"/>
        </w:rPr>
        <w:t>.</w:t>
      </w:r>
    </w:p>
    <w:p w14:paraId="0D6C385A" w14:textId="45149D52" w:rsidR="00D61E29" w:rsidRPr="00DF3E0E" w:rsidRDefault="00D61E29" w:rsidP="00E102D9">
      <w:pPr>
        <w:pStyle w:val="Default"/>
        <w:numPr>
          <w:ilvl w:val="0"/>
          <w:numId w:val="19"/>
        </w:numPr>
        <w:jc w:val="both"/>
        <w:rPr>
          <w:bCs/>
          <w:sz w:val="20"/>
          <w:szCs w:val="20"/>
          <w:lang w:val="uk-UA"/>
        </w:rPr>
      </w:pPr>
      <w:r>
        <w:rPr>
          <w:bCs/>
          <w:sz w:val="20"/>
          <w:szCs w:val="20"/>
          <w:lang w:val="uk-UA"/>
        </w:rPr>
        <w:t xml:space="preserve">Клієнт </w:t>
      </w:r>
      <w:r w:rsidR="00753AE5">
        <w:rPr>
          <w:bCs/>
          <w:sz w:val="20"/>
          <w:szCs w:val="20"/>
          <w:lang w:val="uk-UA"/>
        </w:rPr>
        <w:t>повністю несе всі ризики, які пов</w:t>
      </w:r>
      <w:r w:rsidR="00753AE5" w:rsidRPr="002B3614">
        <w:rPr>
          <w:bCs/>
          <w:sz w:val="20"/>
          <w:szCs w:val="20"/>
          <w:lang w:val="uk-UA"/>
        </w:rPr>
        <w:t>’</w:t>
      </w:r>
      <w:r w:rsidR="00753AE5">
        <w:rPr>
          <w:bCs/>
          <w:sz w:val="20"/>
          <w:szCs w:val="20"/>
          <w:lang w:val="uk-UA"/>
        </w:rPr>
        <w:t>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69A1C22A" w14:textId="77777777" w:rsidR="00596A84" w:rsidRPr="00DF3E0E" w:rsidRDefault="00596A84" w:rsidP="00D07228">
      <w:pPr>
        <w:pStyle w:val="Default"/>
        <w:ind w:left="708"/>
        <w:jc w:val="both"/>
        <w:rPr>
          <w:bCs/>
          <w:sz w:val="20"/>
          <w:szCs w:val="20"/>
          <w:lang w:val="uk-UA"/>
        </w:rPr>
      </w:pPr>
    </w:p>
    <w:bookmarkEnd w:id="91"/>
    <w:p w14:paraId="1285A35A" w14:textId="77777777" w:rsidR="00C84E78" w:rsidRPr="00DF3E0E" w:rsidRDefault="00C84E78" w:rsidP="00117048">
      <w:pPr>
        <w:pStyle w:val="Default"/>
        <w:ind w:firstLine="708"/>
        <w:jc w:val="both"/>
        <w:rPr>
          <w:bCs/>
          <w:sz w:val="20"/>
          <w:szCs w:val="20"/>
          <w:lang w:val="uk-UA"/>
        </w:rPr>
      </w:pPr>
    </w:p>
    <w:p w14:paraId="2BD86F7D" w14:textId="77777777" w:rsidR="00C84E78" w:rsidRPr="00DF3E0E" w:rsidRDefault="00C84E78" w:rsidP="00744D2F">
      <w:pPr>
        <w:pStyle w:val="a3"/>
        <w:ind w:left="540" w:firstLine="168"/>
        <w:jc w:val="both"/>
        <w:outlineLvl w:val="1"/>
        <w:rPr>
          <w:b/>
          <w:bCs/>
          <w:caps/>
          <w:sz w:val="20"/>
          <w:szCs w:val="20"/>
          <w:lang w:val="uk-UA"/>
        </w:rPr>
      </w:pPr>
      <w:bookmarkStart w:id="96"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96"/>
    </w:p>
    <w:p w14:paraId="2939E64E" w14:textId="77777777" w:rsidR="00C84E78" w:rsidRPr="00DF3E0E" w:rsidRDefault="00C84E78" w:rsidP="00460149">
      <w:pPr>
        <w:pStyle w:val="a3"/>
        <w:ind w:left="540" w:firstLine="168"/>
        <w:jc w:val="both"/>
        <w:rPr>
          <w:b/>
          <w:bCs/>
          <w:caps/>
          <w:sz w:val="20"/>
          <w:szCs w:val="20"/>
          <w:lang w:val="uk-UA"/>
        </w:rPr>
      </w:pPr>
    </w:p>
    <w:p w14:paraId="2D44F449" w14:textId="013F45DB" w:rsidR="00C84E78" w:rsidRPr="00DF3E0E" w:rsidRDefault="00C84E78" w:rsidP="00460149">
      <w:pPr>
        <w:autoSpaceDE w:val="0"/>
        <w:autoSpaceDN w:val="0"/>
        <w:adjustRightInd w:val="0"/>
        <w:ind w:firstLine="708"/>
        <w:jc w:val="both"/>
        <w:rPr>
          <w:sz w:val="20"/>
          <w:szCs w:val="20"/>
          <w:lang w:eastAsia="uk-UA"/>
        </w:rPr>
      </w:pPr>
      <w:r w:rsidRPr="00DF3E0E">
        <w:rPr>
          <w:sz w:val="20"/>
          <w:szCs w:val="20"/>
        </w:rPr>
        <w:t xml:space="preserve">4.3.1. </w:t>
      </w:r>
      <w:r w:rsidRPr="00DF3E0E">
        <w:rPr>
          <w:iCs/>
          <w:sz w:val="20"/>
          <w:szCs w:val="20"/>
        </w:rPr>
        <w:t xml:space="preserve">Згідно з законодавством України та на умовах, визначених цим Договором та Угодою-заявою (Додаток 3), Банк  відкриває Клієнту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31" w:history="1">
        <w:r w:rsidRPr="00DF3E0E">
          <w:rPr>
            <w:rStyle w:val="a5"/>
            <w:sz w:val="20"/>
            <w:szCs w:val="20"/>
          </w:rPr>
          <w:t>www.sky.bank</w:t>
        </w:r>
      </w:hyperlink>
    </w:p>
    <w:p w14:paraId="495C65F7" w14:textId="6C8C527C" w:rsidR="00C84E78" w:rsidRPr="00DF3E0E" w:rsidRDefault="00C84E78" w:rsidP="00FD457D">
      <w:pPr>
        <w:spacing w:line="234" w:lineRule="auto"/>
        <w:ind w:firstLine="720"/>
        <w:jc w:val="both"/>
        <w:rPr>
          <w:sz w:val="17"/>
          <w:szCs w:val="17"/>
          <w:lang w:eastAsia="uk-UA"/>
        </w:rPr>
      </w:pPr>
      <w:r w:rsidRPr="00DF3E0E">
        <w:rPr>
          <w:sz w:val="20"/>
          <w:szCs w:val="20"/>
        </w:rPr>
        <w:t>4.3.2. Банк здійснює емісію (випуск/</w:t>
      </w:r>
      <w:proofErr w:type="spellStart"/>
      <w:r w:rsidRPr="00DF3E0E">
        <w:rPr>
          <w:sz w:val="20"/>
          <w:szCs w:val="20"/>
        </w:rPr>
        <w:t>перевипуск</w:t>
      </w:r>
      <w:proofErr w:type="spellEnd"/>
      <w:r w:rsidRPr="00DF3E0E">
        <w:rPr>
          <w:sz w:val="20"/>
          <w:szCs w:val="20"/>
        </w:rPr>
        <w:t xml:space="preserve">) платіжних карток міжнародних платіжних систем </w:t>
      </w:r>
      <w:proofErr w:type="spellStart"/>
      <w:r w:rsidRPr="00DF3E0E">
        <w:rPr>
          <w:sz w:val="20"/>
          <w:szCs w:val="20"/>
        </w:rPr>
        <w:t>Visa</w:t>
      </w:r>
      <w:proofErr w:type="spellEnd"/>
      <w:r w:rsidRPr="00DF3E0E">
        <w:rPr>
          <w:sz w:val="20"/>
          <w:szCs w:val="20"/>
        </w:rPr>
        <w:t xml:space="preserve"> </w:t>
      </w:r>
      <w:proofErr w:type="spellStart"/>
      <w:r w:rsidRPr="00DF3E0E">
        <w:rPr>
          <w:sz w:val="20"/>
          <w:szCs w:val="20"/>
        </w:rPr>
        <w:t>International</w:t>
      </w:r>
      <w:proofErr w:type="spellEnd"/>
      <w:r w:rsidRPr="00DF3E0E">
        <w:rPr>
          <w:sz w:val="20"/>
          <w:szCs w:val="20"/>
        </w:rPr>
        <w:t xml:space="preserve"> та </w:t>
      </w:r>
      <w:proofErr w:type="spellStart"/>
      <w:r w:rsidRPr="00DF3E0E">
        <w:rPr>
          <w:sz w:val="20"/>
          <w:szCs w:val="20"/>
        </w:rPr>
        <w:t>MasterCard</w:t>
      </w:r>
      <w:proofErr w:type="spellEnd"/>
      <w:r w:rsidRPr="00DF3E0E">
        <w:rPr>
          <w:sz w:val="20"/>
          <w:szCs w:val="20"/>
        </w:rPr>
        <w:t xml:space="preserve"> </w:t>
      </w:r>
      <w:proofErr w:type="spellStart"/>
      <w:r w:rsidRPr="00DF3E0E">
        <w:rPr>
          <w:sz w:val="20"/>
          <w:szCs w:val="20"/>
        </w:rPr>
        <w:t>Worldwide</w:t>
      </w:r>
      <w:proofErr w:type="spellEnd"/>
      <w:r w:rsidRPr="00DF3E0E">
        <w:rPr>
          <w:sz w:val="20"/>
          <w:szCs w:val="20"/>
        </w:rPr>
        <w:t xml:space="preserve"> у національній валюті України, </w:t>
      </w:r>
      <w:r w:rsidRPr="00DF3E0E">
        <w:rPr>
          <w:spacing w:val="2"/>
          <w:sz w:val="20"/>
        </w:rPr>
        <w:t>або Національної платіжної системи ПРОСТІР у національній валюті</w:t>
      </w:r>
      <w:r w:rsidRPr="00DF3E0E">
        <w:rPr>
          <w:sz w:val="20"/>
          <w:szCs w:val="20"/>
        </w:rPr>
        <w:t>. Тип платіжної картки при відкритті Клієнту рахунку визначається Угодою-заявою.</w:t>
      </w:r>
    </w:p>
    <w:p w14:paraId="78C09F93" w14:textId="73E31D23" w:rsidR="00C84E78" w:rsidRPr="00DF3E0E" w:rsidRDefault="00C84E78" w:rsidP="004B5F83">
      <w:pPr>
        <w:autoSpaceDE w:val="0"/>
        <w:autoSpaceDN w:val="0"/>
        <w:adjustRightInd w:val="0"/>
        <w:ind w:firstLine="708"/>
        <w:jc w:val="both"/>
        <w:rPr>
          <w:sz w:val="20"/>
          <w:szCs w:val="20"/>
          <w:lang w:eastAsia="uk-UA"/>
        </w:rPr>
      </w:pPr>
      <w:r w:rsidRPr="00DF3E0E">
        <w:rPr>
          <w:sz w:val="20"/>
          <w:szCs w:val="20"/>
          <w:lang w:eastAsia="uk-UA"/>
        </w:rPr>
        <w:t xml:space="preserve">Обслуговування </w:t>
      </w:r>
      <w:r w:rsidR="008C33BF" w:rsidRPr="00DF3E0E">
        <w:rPr>
          <w:sz w:val="20"/>
          <w:szCs w:val="20"/>
          <w:lang w:eastAsia="uk-UA"/>
        </w:rPr>
        <w:t xml:space="preserve">поточного рахунку з використанням ПК </w:t>
      </w:r>
      <w:r w:rsidRPr="00DF3E0E">
        <w:rPr>
          <w:sz w:val="20"/>
          <w:szCs w:val="20"/>
          <w:lang w:eastAsia="uk-UA"/>
        </w:rPr>
        <w:t xml:space="preserve">здійснюється за дебетовою схемою: розрахунки за операціями із застосуванням карток здійснюються  в межах залишку коштів, які обліковуються на </w:t>
      </w:r>
      <w:r w:rsidR="008C33BF" w:rsidRPr="00DF3E0E">
        <w:rPr>
          <w:sz w:val="20"/>
          <w:szCs w:val="20"/>
          <w:lang w:eastAsia="uk-UA"/>
        </w:rPr>
        <w:t>поточному рахунку з використанням ПК</w:t>
      </w:r>
      <w:r w:rsidRPr="00DF3E0E">
        <w:rPr>
          <w:sz w:val="20"/>
          <w:szCs w:val="20"/>
          <w:lang w:eastAsia="uk-UA"/>
        </w:rPr>
        <w:t xml:space="preserve">. </w:t>
      </w:r>
    </w:p>
    <w:p w14:paraId="10B6CB5B" w14:textId="4CE4E97A"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w:t>
      </w:r>
      <w:r w:rsidR="00E77283" w:rsidRPr="00DF3E0E">
        <w:rPr>
          <w:sz w:val="20"/>
          <w:szCs w:val="20"/>
        </w:rPr>
        <w:t xml:space="preserve"> Національного банку України</w:t>
      </w:r>
      <w:r w:rsidRPr="00DF3E0E">
        <w:rPr>
          <w:sz w:val="20"/>
          <w:szCs w:val="20"/>
        </w:rPr>
        <w:t>. За письмовою заявою Клієнта Банк може здійснити емісію додаткових платіжних карток для доступу до банківського рахунку Клієнта в Банку.</w:t>
      </w:r>
    </w:p>
    <w:p w14:paraId="4FA42CC3" w14:textId="77777777" w:rsidR="00C84E78" w:rsidRPr="00DF3E0E" w:rsidRDefault="00C84E78" w:rsidP="00460149">
      <w:pPr>
        <w:tabs>
          <w:tab w:val="left" w:pos="709"/>
        </w:tabs>
        <w:spacing w:line="235" w:lineRule="auto"/>
        <w:ind w:firstLine="709"/>
        <w:jc w:val="both"/>
        <w:rPr>
          <w:sz w:val="20"/>
          <w:szCs w:val="20"/>
        </w:rPr>
      </w:pPr>
      <w:r w:rsidRPr="00DF3E0E">
        <w:rPr>
          <w:sz w:val="20"/>
          <w:szCs w:val="20"/>
        </w:rPr>
        <w:t xml:space="preserve">4.3.4. </w:t>
      </w:r>
      <w:r w:rsidRPr="00DF3E0E">
        <w:rPr>
          <w:sz w:val="20"/>
          <w:szCs w:val="20"/>
          <w:lang w:eastAsia="uk-UA"/>
        </w:rPr>
        <w:t>Операції за картками  здійснюються  держателями корпоративних Карток</w:t>
      </w:r>
      <w:r w:rsidRPr="00DF3E0E">
        <w:rPr>
          <w:sz w:val="20"/>
          <w:szCs w:val="20"/>
        </w:rPr>
        <w:t>.</w:t>
      </w:r>
    </w:p>
    <w:p w14:paraId="6EC5EC24" w14:textId="77777777" w:rsidR="002C3E96" w:rsidRPr="00DF3E0E" w:rsidRDefault="00C84E78" w:rsidP="002C3E96">
      <w:pPr>
        <w:pStyle w:val="a9"/>
        <w:ind w:firstLine="708"/>
        <w:rPr>
          <w:b w:val="0"/>
          <w:sz w:val="20"/>
          <w:lang w:eastAsia="uk-UA"/>
        </w:rPr>
      </w:pPr>
      <w:r w:rsidRPr="00DF3E0E">
        <w:rPr>
          <w:b w:val="0"/>
          <w:sz w:val="20"/>
          <w:lang w:eastAsia="uk-UA"/>
        </w:rPr>
        <w:t xml:space="preserve">4.3.5. Контроль за використанням коштів із </w:t>
      </w:r>
      <w:r w:rsidR="00253A06" w:rsidRPr="00DF3E0E">
        <w:rPr>
          <w:b w:val="0"/>
          <w:sz w:val="20"/>
          <w:lang w:eastAsia="uk-UA"/>
        </w:rPr>
        <w:t xml:space="preserve">Поточного рахунку з використанням ПК </w:t>
      </w:r>
      <w:r w:rsidRPr="00DF3E0E">
        <w:rPr>
          <w:b w:val="0"/>
          <w:sz w:val="20"/>
          <w:lang w:eastAsia="uk-UA"/>
        </w:rPr>
        <w:t>здійснюється  Клієнтом.</w:t>
      </w:r>
    </w:p>
    <w:p w14:paraId="490AD48C" w14:textId="2FEDF6C1" w:rsidR="00C84E78" w:rsidRPr="00DF3E0E" w:rsidRDefault="00C84E78" w:rsidP="00EC483C">
      <w:pPr>
        <w:pStyle w:val="a9"/>
        <w:ind w:firstLine="708"/>
        <w:rPr>
          <w:b w:val="0"/>
          <w:sz w:val="20"/>
          <w:lang w:eastAsia="uk-UA"/>
        </w:rPr>
      </w:pPr>
      <w:r w:rsidRPr="00DF3E0E">
        <w:rPr>
          <w:b w:val="0"/>
          <w:sz w:val="20"/>
        </w:rPr>
        <w:t xml:space="preserve">4.3.6. Банк відкриває Клієнту </w:t>
      </w:r>
      <w:r w:rsidR="00B70ABF" w:rsidRPr="00DF3E0E">
        <w:rPr>
          <w:b w:val="0"/>
          <w:sz w:val="20"/>
        </w:rPr>
        <w:t xml:space="preserve">Поточний рахунок з використанням ПК </w:t>
      </w:r>
      <w:r w:rsidR="00601FCE" w:rsidRPr="00DF3E0E">
        <w:rPr>
          <w:b w:val="0"/>
          <w:sz w:val="20"/>
        </w:rPr>
        <w:t>за умови попереднього відкриття Клієнтом поточного рахунку</w:t>
      </w:r>
      <w:r w:rsidRPr="00DF3E0E">
        <w:rPr>
          <w:b w:val="0"/>
          <w:sz w:val="20"/>
        </w:rPr>
        <w:t>.</w:t>
      </w:r>
      <w:r w:rsidR="00042BF6" w:rsidRPr="00DF3E0E">
        <w:rPr>
          <w:b w:val="0"/>
          <w:sz w:val="20"/>
        </w:rPr>
        <w:t xml:space="preserve"> </w:t>
      </w:r>
      <w:r w:rsidR="002C3E96" w:rsidRPr="00DF3E0E">
        <w:rPr>
          <w:b w:val="0"/>
          <w:sz w:val="20"/>
        </w:rPr>
        <w:t>Ц</w:t>
      </w:r>
      <w:r w:rsidR="00042BF6" w:rsidRPr="00DF3E0E">
        <w:rPr>
          <w:b w:val="0"/>
          <w:sz w:val="20"/>
        </w:rPr>
        <w:t xml:space="preserve">я умова не застосовується для осіб, </w:t>
      </w:r>
      <w:r w:rsidR="002C3E96" w:rsidRPr="00DF3E0E">
        <w:rPr>
          <w:b w:val="0"/>
          <w:sz w:val="20"/>
        </w:rPr>
        <w:t>що</w:t>
      </w:r>
      <w:r w:rsidR="00042BF6" w:rsidRPr="00DF3E0E">
        <w:rPr>
          <w:b w:val="0"/>
          <w:sz w:val="20"/>
        </w:rPr>
        <w:t xml:space="preserve"> провадять незалежну професійну діяльність</w:t>
      </w:r>
      <w:r w:rsidR="00DF3E0E" w:rsidRPr="00DF3E0E">
        <w:rPr>
          <w:b w:val="0"/>
          <w:sz w:val="20"/>
        </w:rPr>
        <w:t>.</w:t>
      </w:r>
    </w:p>
    <w:p w14:paraId="07E78005" w14:textId="01E6F4CF" w:rsidR="00042BF6" w:rsidRPr="00DF3E0E" w:rsidRDefault="00C84E78" w:rsidP="007D69C9">
      <w:pPr>
        <w:autoSpaceDE w:val="0"/>
        <w:autoSpaceDN w:val="0"/>
        <w:adjustRightInd w:val="0"/>
        <w:ind w:firstLine="708"/>
        <w:jc w:val="both"/>
        <w:rPr>
          <w:sz w:val="20"/>
          <w:szCs w:val="20"/>
          <w:lang w:eastAsia="uk-UA"/>
        </w:rPr>
      </w:pPr>
      <w:r w:rsidRPr="00DF3E0E">
        <w:rPr>
          <w:sz w:val="20"/>
          <w:szCs w:val="20"/>
          <w:lang w:eastAsia="uk-UA"/>
        </w:rPr>
        <w:t xml:space="preserve">У разі, якщо відповідними Тарифами визначена сума незнижувального залишку, Клієнт протягом 3-х робочих днів після підписання Договору перераховує на </w:t>
      </w:r>
      <w:r w:rsidR="008A3A34" w:rsidRPr="00DF3E0E">
        <w:rPr>
          <w:sz w:val="20"/>
          <w:szCs w:val="20"/>
          <w:lang w:eastAsia="uk-UA"/>
        </w:rPr>
        <w:t xml:space="preserve">Поточний </w:t>
      </w:r>
      <w:r w:rsidRPr="00DF3E0E">
        <w:rPr>
          <w:sz w:val="20"/>
          <w:szCs w:val="20"/>
          <w:lang w:eastAsia="uk-UA"/>
        </w:rPr>
        <w:t>рахунок</w:t>
      </w:r>
      <w:r w:rsidR="008A3A34" w:rsidRPr="00DF3E0E">
        <w:rPr>
          <w:sz w:val="20"/>
          <w:szCs w:val="20"/>
          <w:lang w:eastAsia="uk-UA"/>
        </w:rPr>
        <w:t xml:space="preserve"> з використанням ПК</w:t>
      </w:r>
      <w:r w:rsidRPr="00DF3E0E">
        <w:rPr>
          <w:sz w:val="20"/>
          <w:szCs w:val="20"/>
          <w:lang w:eastAsia="uk-UA"/>
        </w:rPr>
        <w:t xml:space="preserve"> суму незнижувального залишку відповідно до тарифів Банку</w:t>
      </w:r>
      <w:r w:rsidR="007D69C9" w:rsidRPr="00DF3E0E">
        <w:rPr>
          <w:sz w:val="20"/>
          <w:szCs w:val="20"/>
          <w:lang w:eastAsia="uk-UA"/>
        </w:rPr>
        <w:t>.</w:t>
      </w:r>
    </w:p>
    <w:p w14:paraId="7E58CEEE" w14:textId="144A5F00" w:rsidR="00C84E78" w:rsidRPr="00DF3E0E" w:rsidRDefault="00C84E78" w:rsidP="00460149">
      <w:pPr>
        <w:pStyle w:val="a9"/>
        <w:ind w:firstLine="708"/>
        <w:rPr>
          <w:b w:val="0"/>
          <w:sz w:val="20"/>
        </w:rPr>
      </w:pPr>
      <w:r w:rsidRPr="00DF3E0E">
        <w:rPr>
          <w:b w:val="0"/>
          <w:sz w:val="20"/>
        </w:rPr>
        <w:t xml:space="preserve">4.3.7. Видача карток здійснюється Банком протягом 30 днів після відкриття </w:t>
      </w:r>
      <w:r w:rsidR="008C33BF" w:rsidRPr="00DF3E0E">
        <w:rPr>
          <w:b w:val="0"/>
          <w:sz w:val="20"/>
        </w:rPr>
        <w:t>поточного рахунку з використанням ПК</w:t>
      </w:r>
      <w:r w:rsidRPr="00DF3E0E">
        <w:rPr>
          <w:b w:val="0"/>
          <w:sz w:val="20"/>
        </w:rPr>
        <w:t>.</w:t>
      </w:r>
    </w:p>
    <w:p w14:paraId="300785D6" w14:textId="042B4684" w:rsidR="00C84E78" w:rsidRPr="00DF3E0E" w:rsidRDefault="00C84E78" w:rsidP="00806A96">
      <w:pPr>
        <w:spacing w:line="239" w:lineRule="auto"/>
        <w:ind w:firstLine="709"/>
        <w:jc w:val="both"/>
        <w:rPr>
          <w:sz w:val="20"/>
          <w:szCs w:val="20"/>
        </w:rPr>
      </w:pPr>
      <w:r w:rsidRPr="00DF3E0E">
        <w:rPr>
          <w:sz w:val="20"/>
          <w:szCs w:val="20"/>
        </w:rPr>
        <w:t xml:space="preserve">4.3.8. Банк зобов’язаний згідно з законодавством ідентифікувати </w:t>
      </w:r>
      <w:r w:rsidR="000E2550" w:rsidRPr="00DF3E0E">
        <w:rPr>
          <w:sz w:val="20"/>
          <w:szCs w:val="20"/>
        </w:rPr>
        <w:t xml:space="preserve">та </w:t>
      </w:r>
      <w:proofErr w:type="spellStart"/>
      <w:r w:rsidR="000E2550" w:rsidRPr="00DF3E0E">
        <w:rPr>
          <w:sz w:val="20"/>
          <w:szCs w:val="20"/>
        </w:rPr>
        <w:t>верифікувати</w:t>
      </w:r>
      <w:proofErr w:type="spellEnd"/>
      <w:r w:rsidR="000E2550" w:rsidRPr="00DF3E0E">
        <w:rPr>
          <w:sz w:val="20"/>
          <w:szCs w:val="20"/>
        </w:rPr>
        <w:t xml:space="preserve"> К</w:t>
      </w:r>
      <w:r w:rsidRPr="00DF3E0E">
        <w:rPr>
          <w:sz w:val="20"/>
          <w:szCs w:val="20"/>
        </w:rPr>
        <w:t xml:space="preserve">лієнтів, які відкривають </w:t>
      </w:r>
      <w:r w:rsidR="008A3A34" w:rsidRPr="00DF3E0E">
        <w:rPr>
          <w:sz w:val="20"/>
          <w:szCs w:val="20"/>
        </w:rPr>
        <w:t xml:space="preserve">Поточні рахунки з використанням ПК </w:t>
      </w:r>
      <w:r w:rsidRPr="00DF3E0E">
        <w:rPr>
          <w:sz w:val="20"/>
          <w:szCs w:val="20"/>
        </w:rPr>
        <w:t xml:space="preserve">та інші рахунки  в Банку, та держателів платіжних карток, які здійснюють операції з їх використанням за цими рахунками. Ідентифікація клієнта/держателя платіжної картки не є обов’язковою під час здійснення кожної операції, якщо клієнт/держатель платіжної картки був раніше ідентифікований згідно з вимогами законодавства України в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2BA62282" w14:textId="102DF5BA" w:rsidR="00C84E78" w:rsidRPr="00DF3E0E" w:rsidRDefault="00C84E78" w:rsidP="00806A96">
      <w:pPr>
        <w:pStyle w:val="af5"/>
        <w:ind w:firstLine="708"/>
        <w:jc w:val="both"/>
      </w:pPr>
      <w:r w:rsidRPr="00DF3E0E">
        <w:rPr>
          <w:noProof/>
        </w:rPr>
        <w:t>4.3.9. Картка видається Держателю корпоративної картки під розписку після пред’явлення ним паспорту або іншого документу, що посвідчує особу</w:t>
      </w:r>
      <w:r w:rsidR="00B81BDD" w:rsidRPr="00DF3E0E">
        <w:rPr>
          <w:noProof/>
        </w:rPr>
        <w:t xml:space="preserve"> </w:t>
      </w:r>
      <w:r w:rsidR="00B81BDD"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1F869ECF" w14:textId="2443BF4C" w:rsidR="00C84E78" w:rsidRPr="00DF3E0E" w:rsidRDefault="00C84E78" w:rsidP="00806A96">
      <w:pPr>
        <w:spacing w:line="239" w:lineRule="auto"/>
        <w:ind w:firstLine="709"/>
        <w:jc w:val="both"/>
        <w:rPr>
          <w:sz w:val="20"/>
          <w:szCs w:val="20"/>
        </w:rPr>
      </w:pPr>
      <w:r w:rsidRPr="00DF3E0E">
        <w:rPr>
          <w:sz w:val="20"/>
          <w:szCs w:val="20"/>
        </w:rPr>
        <w:t xml:space="preserve">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DF3E0E">
        <w:rPr>
          <w:sz w:val="20"/>
          <w:szCs w:val="20"/>
        </w:rPr>
        <w:t>процесингової</w:t>
      </w:r>
      <w:proofErr w:type="spellEnd"/>
      <w:r w:rsidRPr="00DF3E0E">
        <w:rPr>
          <w:sz w:val="20"/>
          <w:szCs w:val="20"/>
        </w:rPr>
        <w:t xml:space="preserve"> систем</w:t>
      </w:r>
      <w:r w:rsidR="006A5EB5" w:rsidRPr="00DF3E0E">
        <w:rPr>
          <w:sz w:val="20"/>
          <w:szCs w:val="20"/>
        </w:rPr>
        <w:t>и, у разі, якщо це передбачено функціоналом карти.</w:t>
      </w:r>
    </w:p>
    <w:p w14:paraId="0A872CEA" w14:textId="77777777" w:rsidR="00C84E78" w:rsidRPr="00DF3E0E" w:rsidRDefault="00C84E78" w:rsidP="00806A96">
      <w:pPr>
        <w:spacing w:line="239" w:lineRule="auto"/>
        <w:ind w:firstLine="709"/>
        <w:jc w:val="both"/>
        <w:rPr>
          <w:sz w:val="20"/>
          <w:szCs w:val="20"/>
        </w:rPr>
      </w:pPr>
      <w:r w:rsidRPr="00DF3E0E">
        <w:rPr>
          <w:sz w:val="20"/>
          <w:szCs w:val="20"/>
        </w:rPr>
        <w:t xml:space="preserve">4.3.11. Перелік </w:t>
      </w:r>
      <w:proofErr w:type="spellStart"/>
      <w:r w:rsidRPr="00DF3E0E">
        <w:rPr>
          <w:sz w:val="20"/>
          <w:szCs w:val="20"/>
        </w:rPr>
        <w:t>банкоматів</w:t>
      </w:r>
      <w:proofErr w:type="spellEnd"/>
      <w:r w:rsidRPr="00DF3E0E">
        <w:rPr>
          <w:sz w:val="20"/>
          <w:szCs w:val="20"/>
        </w:rPr>
        <w:t xml:space="preserve"> розміщується на офіційному сайті Банку.</w:t>
      </w:r>
    </w:p>
    <w:p w14:paraId="7ED2CBF2" w14:textId="77777777" w:rsidR="00C84E78" w:rsidRPr="00DF3E0E" w:rsidRDefault="00C84E78" w:rsidP="00806A96">
      <w:pPr>
        <w:spacing w:line="239" w:lineRule="auto"/>
        <w:ind w:firstLine="709"/>
        <w:jc w:val="both"/>
        <w:rPr>
          <w:sz w:val="20"/>
          <w:szCs w:val="20"/>
        </w:rPr>
      </w:pPr>
      <w:r w:rsidRPr="00DF3E0E">
        <w:rPr>
          <w:kern w:val="2"/>
          <w:sz w:val="20"/>
          <w:szCs w:val="20"/>
        </w:rPr>
        <w:lastRenderedPageBreak/>
        <w:t xml:space="preserve">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w:t>
      </w:r>
      <w:proofErr w:type="spellStart"/>
      <w:r w:rsidRPr="00DF3E0E">
        <w:rPr>
          <w:kern w:val="2"/>
          <w:sz w:val="20"/>
          <w:szCs w:val="20"/>
        </w:rPr>
        <w:t>Visa</w:t>
      </w:r>
      <w:proofErr w:type="spellEnd"/>
      <w:r w:rsidRPr="00DF3E0E">
        <w:rPr>
          <w:kern w:val="2"/>
          <w:sz w:val="20"/>
          <w:szCs w:val="20"/>
        </w:rPr>
        <w:t xml:space="preserve"> </w:t>
      </w:r>
      <w:proofErr w:type="spellStart"/>
      <w:r w:rsidRPr="00DF3E0E">
        <w:rPr>
          <w:kern w:val="2"/>
          <w:sz w:val="20"/>
          <w:szCs w:val="20"/>
        </w:rPr>
        <w:t>International</w:t>
      </w:r>
      <w:proofErr w:type="spellEnd"/>
      <w:r w:rsidRPr="00DF3E0E">
        <w:rPr>
          <w:kern w:val="2"/>
          <w:sz w:val="20"/>
          <w:szCs w:val="20"/>
        </w:rPr>
        <w:t xml:space="preserve"> та </w:t>
      </w:r>
      <w:proofErr w:type="spellStart"/>
      <w:r w:rsidRPr="00DF3E0E">
        <w:rPr>
          <w:kern w:val="2"/>
          <w:sz w:val="20"/>
          <w:szCs w:val="20"/>
        </w:rPr>
        <w:t>MasterCard</w:t>
      </w:r>
      <w:proofErr w:type="spellEnd"/>
      <w:r w:rsidRPr="00DF3E0E">
        <w:rPr>
          <w:kern w:val="2"/>
          <w:sz w:val="20"/>
          <w:szCs w:val="20"/>
        </w:rPr>
        <w:t xml:space="preserve"> </w:t>
      </w:r>
      <w:proofErr w:type="spellStart"/>
      <w:r w:rsidRPr="00DF3E0E">
        <w:rPr>
          <w:kern w:val="2"/>
          <w:sz w:val="20"/>
          <w:szCs w:val="20"/>
        </w:rPr>
        <w:t>Worldwide</w:t>
      </w:r>
      <w:proofErr w:type="spellEnd"/>
    </w:p>
    <w:p w14:paraId="77E6F2EE" w14:textId="3B628068" w:rsidR="00C84E78" w:rsidRPr="00DF3E0E" w:rsidRDefault="00C84E78" w:rsidP="00460149">
      <w:pPr>
        <w:spacing w:line="239" w:lineRule="auto"/>
        <w:ind w:firstLine="709"/>
        <w:jc w:val="both"/>
        <w:rPr>
          <w:sz w:val="20"/>
          <w:szCs w:val="20"/>
        </w:rPr>
      </w:pPr>
      <w:r w:rsidRPr="00DF3E0E">
        <w:rPr>
          <w:sz w:val="20"/>
          <w:szCs w:val="20"/>
        </w:rPr>
        <w:t xml:space="preserve">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w:t>
      </w:r>
      <w:r w:rsidR="00E77283" w:rsidRPr="00DF3E0E">
        <w:rPr>
          <w:sz w:val="20"/>
          <w:szCs w:val="20"/>
        </w:rPr>
        <w:t xml:space="preserve"> Національного банку України</w:t>
      </w:r>
      <w:r w:rsidRPr="00DF3E0E">
        <w:rPr>
          <w:sz w:val="20"/>
          <w:szCs w:val="20"/>
        </w:rPr>
        <w:t>.</w:t>
      </w:r>
    </w:p>
    <w:p w14:paraId="72028394" w14:textId="1F203059" w:rsidR="00C84E78" w:rsidRPr="00DF3E0E" w:rsidRDefault="00C84E78" w:rsidP="00460149">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000E2550"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xml:space="preserve">, а також </w:t>
      </w:r>
      <w:r w:rsidR="000E2550" w:rsidRPr="00DF3E0E">
        <w:rPr>
          <w:sz w:val="20"/>
          <w:szCs w:val="20"/>
        </w:rPr>
        <w:t>внутрішніх нормативних документів Банку з питань фінансового моніторингу</w:t>
      </w:r>
      <w:r w:rsidRPr="00DF3E0E">
        <w:rPr>
          <w:sz w:val="20"/>
          <w:szCs w:val="20"/>
        </w:rPr>
        <w:t>.</w:t>
      </w:r>
    </w:p>
    <w:p w14:paraId="657EACFD" w14:textId="0B3CF353" w:rsidR="00C84E78" w:rsidRPr="00DF3E0E" w:rsidRDefault="00C84E78" w:rsidP="00460149">
      <w:pPr>
        <w:spacing w:line="236" w:lineRule="auto"/>
        <w:ind w:firstLine="708"/>
        <w:jc w:val="both"/>
        <w:rPr>
          <w:sz w:val="20"/>
          <w:szCs w:val="20"/>
        </w:rPr>
      </w:pPr>
      <w:r w:rsidRPr="00DF3E0E">
        <w:rPr>
          <w:snapToGrid w:val="0"/>
          <w:sz w:val="20"/>
          <w:szCs w:val="20"/>
        </w:rPr>
        <w:t xml:space="preserve">4.3.15. </w:t>
      </w:r>
      <w:r w:rsidRPr="00DF3E0E">
        <w:rPr>
          <w:sz w:val="20"/>
          <w:szCs w:val="20"/>
        </w:rPr>
        <w:t xml:space="preserve">Банк здійснює обслуговування </w:t>
      </w:r>
      <w:r w:rsidR="008A3A34" w:rsidRPr="00DF3E0E">
        <w:rPr>
          <w:sz w:val="20"/>
          <w:szCs w:val="20"/>
        </w:rPr>
        <w:t xml:space="preserve">Поточних </w:t>
      </w:r>
      <w:r w:rsidRPr="00DF3E0E">
        <w:rPr>
          <w:sz w:val="20"/>
          <w:szCs w:val="20"/>
        </w:rPr>
        <w:t>рахунків</w:t>
      </w:r>
      <w:r w:rsidR="008A3A34" w:rsidRPr="00DF3E0E">
        <w:rPr>
          <w:sz w:val="20"/>
          <w:szCs w:val="20"/>
        </w:rPr>
        <w:t xml:space="preserve"> з використанням ПК</w:t>
      </w:r>
      <w:r w:rsidRPr="00DF3E0E">
        <w:rPr>
          <w:sz w:val="20"/>
          <w:szCs w:val="20"/>
        </w:rPr>
        <w:t xml:space="preserve"> Клієнта та надання Послуг відповідно до затверджених Тарифів Банку та відповідно до вимог чинного законодавства</w:t>
      </w:r>
      <w:r w:rsidR="003F03BD" w:rsidRPr="00DF3E0E">
        <w:rPr>
          <w:sz w:val="20"/>
          <w:szCs w:val="20"/>
        </w:rPr>
        <w:t xml:space="preserve"> України</w:t>
      </w:r>
      <w:r w:rsidRPr="00DF3E0E">
        <w:rPr>
          <w:sz w:val="20"/>
          <w:szCs w:val="20"/>
        </w:rPr>
        <w:t>, Правил Міжнародних платіжних систем (МПС).</w:t>
      </w:r>
    </w:p>
    <w:p w14:paraId="47BF593A" w14:textId="00A0FEFA" w:rsidR="00C84E78" w:rsidRPr="00DF3E0E" w:rsidRDefault="00C84E78" w:rsidP="00460149">
      <w:pPr>
        <w:spacing w:line="236" w:lineRule="auto"/>
        <w:ind w:firstLine="708"/>
        <w:jc w:val="both"/>
        <w:rPr>
          <w:sz w:val="20"/>
          <w:szCs w:val="20"/>
        </w:rPr>
      </w:pPr>
      <w:r w:rsidRPr="00DF3E0E">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w:t>
      </w:r>
      <w:r w:rsidR="008277D9" w:rsidRPr="00DF3E0E">
        <w:rPr>
          <w:sz w:val="20"/>
          <w:szCs w:val="20"/>
        </w:rPr>
        <w:t>до</w:t>
      </w:r>
      <w:r w:rsidRPr="00DF3E0E">
        <w:rPr>
          <w:sz w:val="20"/>
          <w:szCs w:val="20"/>
        </w:rPr>
        <w:t xml:space="preserve"> Банк</w:t>
      </w:r>
      <w:r w:rsidR="008277D9" w:rsidRPr="00DF3E0E">
        <w:rPr>
          <w:sz w:val="20"/>
          <w:szCs w:val="20"/>
        </w:rPr>
        <w:t>у</w:t>
      </w:r>
      <w:r w:rsidRPr="00DF3E0E">
        <w:rPr>
          <w:sz w:val="20"/>
          <w:szCs w:val="20"/>
        </w:rPr>
        <w:t xml:space="preserve"> для здійснення </w:t>
      </w:r>
      <w:proofErr w:type="spellStart"/>
      <w:r w:rsidRPr="00DF3E0E">
        <w:rPr>
          <w:sz w:val="20"/>
          <w:szCs w:val="20"/>
        </w:rPr>
        <w:t>перевипуску</w:t>
      </w:r>
      <w:proofErr w:type="spellEnd"/>
      <w:r w:rsidRPr="00DF3E0E">
        <w:rPr>
          <w:sz w:val="20"/>
          <w:szCs w:val="20"/>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w:t>
      </w:r>
      <w:proofErr w:type="spellStart"/>
      <w:r w:rsidRPr="00DF3E0E">
        <w:rPr>
          <w:sz w:val="20"/>
        </w:rPr>
        <w:t>перевипуску</w:t>
      </w:r>
      <w:proofErr w:type="spellEnd"/>
      <w:r w:rsidRPr="00DF3E0E">
        <w:rPr>
          <w:sz w:val="20"/>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12CECE74" w14:textId="3C4F6190" w:rsidR="00C84E78" w:rsidRPr="00DF3E0E" w:rsidRDefault="00C84E78" w:rsidP="00CF2E35">
      <w:pPr>
        <w:spacing w:line="234" w:lineRule="auto"/>
        <w:ind w:right="20" w:firstLine="708"/>
        <w:jc w:val="both"/>
        <w:rPr>
          <w:sz w:val="20"/>
          <w:szCs w:val="20"/>
        </w:rPr>
      </w:pPr>
      <w:bookmarkStart w:id="97" w:name="_Hlk526156173"/>
      <w:r w:rsidRPr="00DF3E0E">
        <w:rPr>
          <w:sz w:val="20"/>
          <w:szCs w:val="20"/>
        </w:rPr>
        <w:t xml:space="preserve">4.3.17. По випущеній на новий строк ПК встановлюються обмеження (Ліміти) щодо здійснення операцій за </w:t>
      </w:r>
      <w:r w:rsidR="008A3A34" w:rsidRPr="00DF3E0E">
        <w:rPr>
          <w:sz w:val="20"/>
          <w:szCs w:val="20"/>
        </w:rPr>
        <w:t xml:space="preserve">Поточним </w:t>
      </w:r>
      <w:r w:rsidRPr="00DF3E0E">
        <w:rPr>
          <w:sz w:val="20"/>
          <w:szCs w:val="20"/>
        </w:rPr>
        <w:t xml:space="preserve">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w:t>
      </w:r>
      <w:r w:rsidR="004856D1" w:rsidRPr="00DF3E0E">
        <w:rPr>
          <w:sz w:val="20"/>
          <w:szCs w:val="20"/>
        </w:rPr>
        <w:t>послуги з обслуговування корпоративних платіжних карток</w:t>
      </w:r>
      <w:r w:rsidRPr="00DF3E0E">
        <w:rPr>
          <w:sz w:val="20"/>
          <w:szCs w:val="20"/>
        </w:rPr>
        <w:t>.</w:t>
      </w:r>
    </w:p>
    <w:bookmarkEnd w:id="97"/>
    <w:p w14:paraId="22D2FD74" w14:textId="77777777" w:rsidR="00C84E78" w:rsidRPr="00DF3E0E" w:rsidRDefault="00C84E78" w:rsidP="00460149">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w:t>
      </w:r>
      <w:proofErr w:type="spellStart"/>
      <w:r w:rsidRPr="00DF3E0E">
        <w:rPr>
          <w:sz w:val="20"/>
          <w:szCs w:val="20"/>
        </w:rPr>
        <w:t>банкоматів</w:t>
      </w:r>
      <w:proofErr w:type="spellEnd"/>
      <w:r w:rsidRPr="00DF3E0E">
        <w:rPr>
          <w:sz w:val="20"/>
          <w:szCs w:val="20"/>
        </w:rPr>
        <w:t xml:space="preserve">, так і безпосередньо в установах Банку, інших банків та торгівельних закладах. </w:t>
      </w:r>
    </w:p>
    <w:p w14:paraId="1351FF4B" w14:textId="6EA93035" w:rsidR="00C84E78" w:rsidRPr="00DF3E0E" w:rsidRDefault="00C84E78" w:rsidP="00460149">
      <w:pPr>
        <w:spacing w:line="236" w:lineRule="auto"/>
        <w:ind w:firstLine="708"/>
        <w:jc w:val="both"/>
        <w:rPr>
          <w:sz w:val="20"/>
          <w:szCs w:val="20"/>
        </w:rPr>
      </w:pPr>
      <w:r w:rsidRPr="00DF3E0E">
        <w:rPr>
          <w:sz w:val="20"/>
          <w:szCs w:val="20"/>
        </w:rPr>
        <w:t xml:space="preserve">4.3.19. Контроль за цільовим використанням коштів за </w:t>
      </w:r>
      <w:r w:rsidR="008A3A34" w:rsidRPr="00DF3E0E">
        <w:rPr>
          <w:sz w:val="20"/>
          <w:szCs w:val="20"/>
        </w:rPr>
        <w:t xml:space="preserve">Поточними </w:t>
      </w:r>
      <w:r w:rsidRPr="00DF3E0E">
        <w:rPr>
          <w:sz w:val="20"/>
          <w:szCs w:val="20"/>
        </w:rPr>
        <w:t>рахунками</w:t>
      </w:r>
      <w:r w:rsidR="008A3A34" w:rsidRPr="00DF3E0E">
        <w:rPr>
          <w:sz w:val="20"/>
          <w:szCs w:val="20"/>
        </w:rPr>
        <w:t xml:space="preserve"> з використанням ПК</w:t>
      </w:r>
      <w:r w:rsidRPr="00DF3E0E">
        <w:rPr>
          <w:sz w:val="20"/>
          <w:szCs w:val="20"/>
        </w:rPr>
        <w:t xml:space="preserve"> здійснюється власниками цих рахунків.</w:t>
      </w:r>
    </w:p>
    <w:p w14:paraId="4BBBA3E8" w14:textId="6BAB577D" w:rsidR="00C84E78" w:rsidRPr="00DF3E0E" w:rsidRDefault="00C84E78" w:rsidP="00460149">
      <w:pPr>
        <w:tabs>
          <w:tab w:val="left" w:pos="426"/>
        </w:tabs>
        <w:jc w:val="both"/>
        <w:rPr>
          <w:sz w:val="20"/>
          <w:szCs w:val="20"/>
          <w:lang w:eastAsia="uk-UA"/>
        </w:rPr>
      </w:pPr>
      <w:r w:rsidRPr="00DF3E0E">
        <w:rPr>
          <w:sz w:val="20"/>
          <w:szCs w:val="20"/>
          <w:lang w:eastAsia="uk-UA"/>
        </w:rPr>
        <w:tab/>
      </w:r>
      <w:r w:rsidRPr="00DF3E0E">
        <w:rPr>
          <w:sz w:val="20"/>
          <w:szCs w:val="20"/>
          <w:lang w:eastAsia="uk-UA"/>
        </w:rPr>
        <w:tab/>
        <w:t xml:space="preserve">4.3.20. Залишки коштів на </w:t>
      </w:r>
      <w:r w:rsidR="008C33BF" w:rsidRPr="00DF3E0E">
        <w:rPr>
          <w:sz w:val="20"/>
          <w:szCs w:val="20"/>
          <w:lang w:eastAsia="uk-UA"/>
        </w:rPr>
        <w:t>поточному рахунку з використанням ПК</w:t>
      </w:r>
      <w:r w:rsidRPr="00DF3E0E">
        <w:rPr>
          <w:sz w:val="20"/>
          <w:szCs w:val="20"/>
          <w:lang w:eastAsia="uk-UA"/>
        </w:rPr>
        <w:t>, не використані за призначенням  держателями карток, можуть бути за платіжним дорученням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788BD5F1" w14:textId="491A3E0D"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гривнях, якщо розрахунки пов</w:t>
      </w:r>
      <w:r w:rsidR="00ED6F2C" w:rsidRPr="00DF3E0E">
        <w:rPr>
          <w:sz w:val="20"/>
          <w:szCs w:val="20"/>
          <w:lang w:val="uk-UA" w:eastAsia="uk-UA"/>
        </w:rPr>
        <w:t>’</w:t>
      </w:r>
      <w:r w:rsidRPr="00DF3E0E">
        <w:rPr>
          <w:sz w:val="20"/>
          <w:szCs w:val="20"/>
          <w:lang w:val="uk-UA" w:eastAsia="uk-UA"/>
        </w:rPr>
        <w:t>язані із господарською діяльністю Клієнта, витратами представницького характеру, а також витратами на відрядження в межах України;</w:t>
      </w:r>
    </w:p>
    <w:p w14:paraId="279B7683" w14:textId="31613E89" w:rsidR="00C84E78" w:rsidRPr="00DF3E0E" w:rsidRDefault="00C84E78" w:rsidP="00E102D9">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w:t>
      </w:r>
      <w:r w:rsidR="00ED6F2C" w:rsidRPr="00DF3E0E">
        <w:rPr>
          <w:sz w:val="20"/>
          <w:szCs w:val="20"/>
          <w:lang w:val="uk-UA" w:eastAsia="uk-UA"/>
        </w:rPr>
        <w:t>’</w:t>
      </w:r>
      <w:r w:rsidRPr="00DF3E0E">
        <w:rPr>
          <w:sz w:val="20"/>
          <w:szCs w:val="20"/>
          <w:lang w:val="uk-UA" w:eastAsia="uk-UA"/>
        </w:rPr>
        <w:t>язані з витратами на відрядження та витратами представницького характеру, а також на оплату експлуатаційних витрат, пов</w:t>
      </w:r>
      <w:r w:rsidR="00ED6F2C" w:rsidRPr="00DF3E0E">
        <w:rPr>
          <w:sz w:val="20"/>
          <w:szCs w:val="20"/>
          <w:lang w:val="uk-UA" w:eastAsia="uk-UA"/>
        </w:rPr>
        <w:t>’</w:t>
      </w:r>
      <w:r w:rsidRPr="00DF3E0E">
        <w:rPr>
          <w:sz w:val="20"/>
          <w:szCs w:val="20"/>
          <w:lang w:val="uk-UA" w:eastAsia="uk-UA"/>
        </w:rPr>
        <w:t>язаних з утриманням та перебуванням, зокрема, автотранспортних засобів за межами України.</w:t>
      </w:r>
    </w:p>
    <w:p w14:paraId="121E5217" w14:textId="77777777" w:rsidR="00C84E78" w:rsidRPr="00DF3E0E" w:rsidRDefault="00C84E78" w:rsidP="00460149">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303FEF4F" w14:textId="393246BB"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для здійснення розрахунків, пов</w:t>
      </w:r>
      <w:r w:rsidR="00ED6F2C" w:rsidRPr="00DF3E0E">
        <w:rPr>
          <w:sz w:val="20"/>
          <w:szCs w:val="20"/>
          <w:lang w:eastAsia="uk-UA"/>
        </w:rPr>
        <w:t>’</w:t>
      </w:r>
      <w:r w:rsidRPr="00DF3E0E">
        <w:rPr>
          <w:sz w:val="20"/>
          <w:szCs w:val="20"/>
          <w:lang w:eastAsia="uk-UA"/>
        </w:rPr>
        <w:t xml:space="preserve">язаних із виробничими (господарськими) потребами Клієнта (у тому числі для оплати витрат на відрядження в межах України); </w:t>
      </w:r>
    </w:p>
    <w:p w14:paraId="1FCC70F5" w14:textId="77777777" w:rsidR="00C84E78" w:rsidRPr="00DF3E0E" w:rsidRDefault="00C84E78" w:rsidP="00E102D9">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011636E2" w14:textId="0D0EDA2F" w:rsidR="00C84E78" w:rsidRPr="00DF3E0E" w:rsidRDefault="00C84E78" w:rsidP="00460149">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w:t>
      </w:r>
      <w:r w:rsidR="008277D9" w:rsidRPr="00DF3E0E">
        <w:rPr>
          <w:sz w:val="20"/>
          <w:szCs w:val="20"/>
          <w:lang w:eastAsia="uk-UA"/>
        </w:rPr>
        <w:t>економічними</w:t>
      </w:r>
      <w:r w:rsidRPr="00DF3E0E">
        <w:rPr>
          <w:sz w:val="20"/>
          <w:szCs w:val="20"/>
          <w:lang w:eastAsia="uk-UA"/>
        </w:rPr>
        <w:t xml:space="preserve"> договорами (контрактами).</w:t>
      </w:r>
    </w:p>
    <w:p w14:paraId="6CBFEB02" w14:textId="5FE4186F" w:rsidR="00C84E78" w:rsidRPr="00DF3E0E" w:rsidRDefault="00C84E78" w:rsidP="006A5EB5">
      <w:pPr>
        <w:autoSpaceDE w:val="0"/>
        <w:autoSpaceDN w:val="0"/>
        <w:adjustRightInd w:val="0"/>
        <w:ind w:firstLine="708"/>
        <w:jc w:val="both"/>
        <w:rPr>
          <w:sz w:val="20"/>
          <w:szCs w:val="20"/>
        </w:rPr>
      </w:pPr>
      <w:r w:rsidRPr="00DF3E0E">
        <w:rPr>
          <w:sz w:val="20"/>
          <w:szCs w:val="20"/>
        </w:rPr>
        <w:t>4.3.23. Клієнт  має право</w:t>
      </w:r>
      <w:r w:rsidRPr="00DF3E0E">
        <w:rPr>
          <w:color w:val="000000"/>
          <w:sz w:val="20"/>
          <w:szCs w:val="20"/>
        </w:rPr>
        <w:t xml:space="preserve"> поповнювати </w:t>
      </w:r>
      <w:r w:rsidR="004D0D8D" w:rsidRPr="00DF3E0E">
        <w:rPr>
          <w:color w:val="000000"/>
          <w:sz w:val="20"/>
          <w:szCs w:val="20"/>
        </w:rPr>
        <w:t xml:space="preserve">Поточний рахунок з використанням ПК </w:t>
      </w:r>
      <w:r w:rsidRPr="00DF3E0E">
        <w:rPr>
          <w:color w:val="000000"/>
          <w:sz w:val="20"/>
          <w:szCs w:val="20"/>
        </w:rPr>
        <w:t xml:space="preserve">шляхом перерахуванням грошей зі своїх поточних рахунків, відкритих в Банку, </w:t>
      </w:r>
      <w:r w:rsidRPr="00DF3E0E">
        <w:rPr>
          <w:sz w:val="20"/>
          <w:szCs w:val="20"/>
        </w:rPr>
        <w:t xml:space="preserve">за рахунок наданого Банком кредиту, за рахунок процентів, нарахованих на залишок коштів на </w:t>
      </w:r>
      <w:r w:rsidR="008C33BF" w:rsidRPr="00DF3E0E">
        <w:rPr>
          <w:sz w:val="20"/>
          <w:szCs w:val="20"/>
        </w:rPr>
        <w:t>Поточному рахунку з використанням ПК</w:t>
      </w:r>
      <w:r w:rsidR="006A5EB5" w:rsidRPr="00DF3E0E">
        <w:rPr>
          <w:sz w:val="20"/>
          <w:szCs w:val="20"/>
        </w:rPr>
        <w:t>.</w:t>
      </w:r>
      <w:r w:rsidR="00601FCE" w:rsidRPr="00DF3E0E">
        <w:rPr>
          <w:sz w:val="20"/>
          <w:szCs w:val="20"/>
        </w:rPr>
        <w:t xml:space="preserve"> Забороняється поповнення </w:t>
      </w:r>
      <w:r w:rsidR="008C33BF" w:rsidRPr="00DF3E0E">
        <w:rPr>
          <w:sz w:val="20"/>
          <w:szCs w:val="20"/>
        </w:rPr>
        <w:t xml:space="preserve">Поточного рахунку з використанням ПК </w:t>
      </w:r>
      <w:r w:rsidR="00601FCE" w:rsidRPr="00DF3E0E">
        <w:rPr>
          <w:sz w:val="20"/>
          <w:szCs w:val="20"/>
        </w:rPr>
        <w:t>контрагентами Клієнта.</w:t>
      </w:r>
    </w:p>
    <w:p w14:paraId="19A7A051" w14:textId="7311A1DE" w:rsidR="00C84E78" w:rsidRPr="00DF3E0E" w:rsidRDefault="00C84E78" w:rsidP="00460149">
      <w:pPr>
        <w:autoSpaceDE w:val="0"/>
        <w:autoSpaceDN w:val="0"/>
        <w:adjustRightInd w:val="0"/>
        <w:ind w:firstLine="708"/>
        <w:jc w:val="both"/>
        <w:rPr>
          <w:sz w:val="20"/>
          <w:szCs w:val="20"/>
          <w:lang w:eastAsia="uk-UA"/>
        </w:rPr>
      </w:pPr>
      <w:r w:rsidRPr="00DF3E0E">
        <w:rPr>
          <w:sz w:val="20"/>
          <w:szCs w:val="20"/>
          <w:lang w:eastAsia="uk-UA"/>
        </w:rPr>
        <w:t>4.3.2</w:t>
      </w:r>
      <w:r w:rsidR="006A5EB5" w:rsidRPr="00DF3E0E">
        <w:rPr>
          <w:sz w:val="20"/>
          <w:szCs w:val="20"/>
          <w:lang w:eastAsia="uk-UA"/>
        </w:rPr>
        <w:t>4</w:t>
      </w:r>
      <w:r w:rsidRPr="00DF3E0E">
        <w:rPr>
          <w:sz w:val="20"/>
          <w:szCs w:val="20"/>
          <w:lang w:eastAsia="uk-UA"/>
        </w:rPr>
        <w:t>. Видача готівки через банкомати, термінали, касу  Банку  здійснюється  відповідно до законодавства України та правил платіжної системи.</w:t>
      </w:r>
    </w:p>
    <w:p w14:paraId="4EBE0F2D" w14:textId="48FD3372" w:rsidR="00C84E78" w:rsidRPr="00DF3E0E" w:rsidRDefault="00C84E78" w:rsidP="00460149">
      <w:pPr>
        <w:autoSpaceDE w:val="0"/>
        <w:autoSpaceDN w:val="0"/>
        <w:adjustRightInd w:val="0"/>
        <w:ind w:firstLine="708"/>
        <w:jc w:val="both"/>
        <w:rPr>
          <w:sz w:val="20"/>
          <w:szCs w:val="20"/>
        </w:rPr>
      </w:pPr>
      <w:r w:rsidRPr="00DF3E0E">
        <w:rPr>
          <w:sz w:val="20"/>
          <w:szCs w:val="20"/>
        </w:rPr>
        <w:t>4.3.2</w:t>
      </w:r>
      <w:r w:rsidR="006A5EB5" w:rsidRPr="00DF3E0E">
        <w:rPr>
          <w:sz w:val="20"/>
          <w:szCs w:val="20"/>
        </w:rPr>
        <w:t>5</w:t>
      </w:r>
      <w:r w:rsidRPr="00DF3E0E">
        <w:rPr>
          <w:sz w:val="20"/>
          <w:szCs w:val="20"/>
        </w:rPr>
        <w:t xml:space="preserve">. При поповненні </w:t>
      </w:r>
      <w:r w:rsidR="008C33BF" w:rsidRPr="00DF3E0E">
        <w:rPr>
          <w:sz w:val="20"/>
          <w:szCs w:val="20"/>
        </w:rPr>
        <w:t xml:space="preserve">Поточного рахунку з використанням ПК </w:t>
      </w:r>
      <w:r w:rsidRPr="00DF3E0E">
        <w:rPr>
          <w:sz w:val="20"/>
          <w:szCs w:val="20"/>
        </w:rPr>
        <w:t xml:space="preserve">безготівковими коштами Банк зараховує суми поповнення на </w:t>
      </w:r>
      <w:r w:rsidR="004D0D8D" w:rsidRPr="00DF3E0E">
        <w:rPr>
          <w:sz w:val="20"/>
          <w:szCs w:val="20"/>
        </w:rPr>
        <w:t xml:space="preserve">Поточний рахунок з використання ПК </w:t>
      </w:r>
      <w:r w:rsidRPr="00DF3E0E">
        <w:rPr>
          <w:sz w:val="20"/>
          <w:szCs w:val="20"/>
        </w:rPr>
        <w:t>впродовж 2 (двох) банківських днів з моменту отримання їх Банком за умови зазначення всіх необхідних реквізитів, визначених Банком.</w:t>
      </w:r>
    </w:p>
    <w:p w14:paraId="6C5923B0" w14:textId="34AB7E0C"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6</w:t>
      </w:r>
      <w:r w:rsidRPr="00DF3E0E">
        <w:rPr>
          <w:sz w:val="20"/>
          <w:szCs w:val="20"/>
        </w:rPr>
        <w:t xml:space="preserve">. Виписки  за </w:t>
      </w:r>
      <w:r w:rsidR="008C33BF" w:rsidRPr="00DF3E0E">
        <w:rPr>
          <w:sz w:val="20"/>
          <w:szCs w:val="20"/>
        </w:rPr>
        <w:t xml:space="preserve">Поточним рахунком з використанням ПК </w:t>
      </w:r>
      <w:r w:rsidRPr="00DF3E0E">
        <w:rPr>
          <w:sz w:val="20"/>
          <w:szCs w:val="20"/>
        </w:rPr>
        <w:t>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w:t>
      </w:r>
      <w:r w:rsidR="00ED6F2C" w:rsidRPr="00DF3E0E">
        <w:rPr>
          <w:sz w:val="20"/>
          <w:szCs w:val="20"/>
        </w:rPr>
        <w:t>’</w:t>
      </w:r>
      <w:r w:rsidRPr="00DF3E0E">
        <w:rPr>
          <w:sz w:val="20"/>
          <w:szCs w:val="20"/>
        </w:rPr>
        <w:t>язань за  Договором.</w:t>
      </w:r>
    </w:p>
    <w:p w14:paraId="32BAF7D2" w14:textId="7643E6B3"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7</w:t>
      </w:r>
      <w:r w:rsidRPr="00DF3E0E">
        <w:rPr>
          <w:sz w:val="20"/>
          <w:szCs w:val="20"/>
        </w:rPr>
        <w:t xml:space="preserve">.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w:t>
      </w:r>
      <w:r w:rsidRPr="00DF3E0E">
        <w:rPr>
          <w:sz w:val="20"/>
          <w:szCs w:val="20"/>
        </w:rPr>
        <w:lastRenderedPageBreak/>
        <w:t>такої незгоди. Ненадання Клієнтом заяви вважається підтвердженням правильності вказаної в виписках інформації.</w:t>
      </w:r>
    </w:p>
    <w:p w14:paraId="49C207E2" w14:textId="320F5FD6" w:rsidR="00C84E78" w:rsidRPr="00DF3E0E" w:rsidRDefault="00C84E78" w:rsidP="00460149">
      <w:pPr>
        <w:spacing w:line="236" w:lineRule="auto"/>
        <w:ind w:firstLine="708"/>
        <w:jc w:val="both"/>
        <w:rPr>
          <w:sz w:val="20"/>
          <w:szCs w:val="20"/>
        </w:rPr>
      </w:pPr>
      <w:r w:rsidRPr="00DF3E0E">
        <w:rPr>
          <w:sz w:val="20"/>
          <w:szCs w:val="20"/>
        </w:rPr>
        <w:t>4.3.2</w:t>
      </w:r>
      <w:r w:rsidR="006A5EB5" w:rsidRPr="00DF3E0E">
        <w:rPr>
          <w:sz w:val="20"/>
          <w:szCs w:val="20"/>
        </w:rPr>
        <w:t>8</w:t>
      </w:r>
      <w:r w:rsidRPr="00DF3E0E">
        <w:rPr>
          <w:sz w:val="20"/>
          <w:szCs w:val="20"/>
        </w:rPr>
        <w:t xml:space="preserve">. Клієнт доручає Банку самостійно списувати з </w:t>
      </w:r>
      <w:r w:rsidR="008C33BF" w:rsidRPr="00DF3E0E">
        <w:rPr>
          <w:sz w:val="20"/>
          <w:szCs w:val="20"/>
        </w:rPr>
        <w:t>Поточного рахунку з використанням ПК</w:t>
      </w:r>
      <w:r w:rsidRPr="00DF3E0E">
        <w:rPr>
          <w:sz w:val="20"/>
          <w:szCs w:val="20"/>
        </w:rPr>
        <w:t>:</w:t>
      </w:r>
    </w:p>
    <w:p w14:paraId="33B545B7" w14:textId="049DEEC6" w:rsidR="00C84E78" w:rsidRPr="00DF3E0E" w:rsidRDefault="00C84E78" w:rsidP="00E102D9">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w:t>
      </w:r>
      <w:r w:rsidR="00ED6F2C" w:rsidRPr="00DF3E0E">
        <w:rPr>
          <w:sz w:val="20"/>
          <w:szCs w:val="20"/>
        </w:rPr>
        <w:t>’</w:t>
      </w:r>
      <w:r w:rsidRPr="00DF3E0E">
        <w:rPr>
          <w:sz w:val="20"/>
          <w:szCs w:val="20"/>
        </w:rPr>
        <w:t>язку з використанням карток;</w:t>
      </w:r>
    </w:p>
    <w:p w14:paraId="4C404470" w14:textId="77777777" w:rsidR="00C84E78" w:rsidRPr="00DF3E0E" w:rsidRDefault="00C84E78" w:rsidP="00E102D9">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588E570D" w14:textId="77777777" w:rsidR="00C84E78" w:rsidRPr="00DF3E0E" w:rsidRDefault="00C84E78" w:rsidP="00E102D9">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67AE69CF" w14:textId="12DC678B" w:rsidR="00C84E78" w:rsidRPr="00DF3E0E" w:rsidRDefault="00C84E78" w:rsidP="00E102D9">
      <w:pPr>
        <w:numPr>
          <w:ilvl w:val="0"/>
          <w:numId w:val="30"/>
        </w:numPr>
        <w:spacing w:line="236" w:lineRule="auto"/>
        <w:jc w:val="both"/>
        <w:rPr>
          <w:sz w:val="20"/>
          <w:szCs w:val="20"/>
        </w:rPr>
      </w:pPr>
      <w:r w:rsidRPr="00DF3E0E">
        <w:rPr>
          <w:sz w:val="20"/>
          <w:szCs w:val="20"/>
        </w:rPr>
        <w:t xml:space="preserve">суми всіх операцій, здійснених  за </w:t>
      </w:r>
      <w:r w:rsidR="008C33BF" w:rsidRPr="00DF3E0E">
        <w:rPr>
          <w:sz w:val="20"/>
          <w:szCs w:val="20"/>
        </w:rPr>
        <w:t xml:space="preserve">Поточним рахунком з використанням ПК </w:t>
      </w:r>
      <w:r w:rsidRPr="00DF3E0E">
        <w:rPr>
          <w:sz w:val="20"/>
          <w:szCs w:val="20"/>
        </w:rPr>
        <w:t>протягом 60 (шістдесяти) робочих днів після закінчення терміну дії картки/карток;</w:t>
      </w:r>
    </w:p>
    <w:p w14:paraId="291E0D1B" w14:textId="77777777" w:rsidR="00C84E78" w:rsidRPr="00DF3E0E" w:rsidRDefault="00C84E78" w:rsidP="00E102D9">
      <w:pPr>
        <w:numPr>
          <w:ilvl w:val="0"/>
          <w:numId w:val="30"/>
        </w:numPr>
        <w:spacing w:line="236" w:lineRule="auto"/>
        <w:jc w:val="both"/>
        <w:rPr>
          <w:sz w:val="20"/>
          <w:szCs w:val="20"/>
        </w:rPr>
      </w:pPr>
      <w:r w:rsidRPr="00DF3E0E">
        <w:rPr>
          <w:sz w:val="20"/>
          <w:szCs w:val="20"/>
        </w:rPr>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0E995A9" w14:textId="4EDB7F24" w:rsidR="00C84E78" w:rsidRPr="00DF3E0E" w:rsidRDefault="00C84E78" w:rsidP="00460149">
      <w:pPr>
        <w:spacing w:line="236" w:lineRule="auto"/>
        <w:ind w:firstLine="708"/>
        <w:jc w:val="both"/>
        <w:rPr>
          <w:sz w:val="20"/>
          <w:szCs w:val="20"/>
        </w:rPr>
      </w:pPr>
      <w:r w:rsidRPr="00DF3E0E">
        <w:rPr>
          <w:sz w:val="20"/>
          <w:szCs w:val="20"/>
        </w:rPr>
        <w:t>4.3.</w:t>
      </w:r>
      <w:r w:rsidR="006A5EB5" w:rsidRPr="00DF3E0E">
        <w:rPr>
          <w:sz w:val="20"/>
          <w:szCs w:val="20"/>
        </w:rPr>
        <w:t>29</w:t>
      </w:r>
      <w:r w:rsidRPr="00DF3E0E">
        <w:rPr>
          <w:sz w:val="20"/>
          <w:szCs w:val="20"/>
        </w:rPr>
        <w:t xml:space="preserve">. </w:t>
      </w:r>
      <w:r w:rsidR="004D0D8D" w:rsidRPr="00DF3E0E">
        <w:rPr>
          <w:sz w:val="20"/>
          <w:szCs w:val="20"/>
        </w:rPr>
        <w:t xml:space="preserve">Поточний рахунок з використанням ПК </w:t>
      </w:r>
      <w:r w:rsidRPr="00DF3E0E">
        <w:rPr>
          <w:sz w:val="20"/>
          <w:szCs w:val="20"/>
        </w:rPr>
        <w:t xml:space="preserve">може бути закритий Банком  у зв’язку  з подачею Клієнтом заяви про закриття </w:t>
      </w:r>
      <w:r w:rsidR="008C33BF" w:rsidRPr="00DF3E0E">
        <w:rPr>
          <w:sz w:val="20"/>
          <w:szCs w:val="20"/>
        </w:rPr>
        <w:t xml:space="preserve">Поточного рахунку з використанням ПК </w:t>
      </w:r>
      <w:r w:rsidRPr="00DF3E0E">
        <w:rPr>
          <w:sz w:val="20"/>
          <w:szCs w:val="20"/>
        </w:rPr>
        <w:t>та з інших підстав, передбачених законодавством України  та правилами платіжної системи.</w:t>
      </w:r>
    </w:p>
    <w:p w14:paraId="1C1F2780" w14:textId="30EB7A69"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0</w:t>
      </w:r>
      <w:r w:rsidRPr="00DF3E0E">
        <w:rPr>
          <w:sz w:val="20"/>
          <w:szCs w:val="20"/>
        </w:rPr>
        <w:t xml:space="preserve">. Банк шляхом надання послуг </w:t>
      </w:r>
      <w:proofErr w:type="spellStart"/>
      <w:r w:rsidRPr="00DF3E0E">
        <w:rPr>
          <w:sz w:val="20"/>
          <w:szCs w:val="20"/>
        </w:rPr>
        <w:t>смс</w:t>
      </w:r>
      <w:proofErr w:type="spellEnd"/>
      <w:r w:rsidRPr="00DF3E0E">
        <w:rPr>
          <w:sz w:val="20"/>
          <w:szCs w:val="20"/>
        </w:rPr>
        <w:t xml:space="preserve">-інформування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723B0854" w14:textId="65D42F0E" w:rsidR="00C84E78" w:rsidRPr="00DF3E0E" w:rsidRDefault="00C84E78" w:rsidP="00460149">
      <w:pPr>
        <w:ind w:firstLine="720"/>
        <w:jc w:val="both"/>
        <w:rPr>
          <w:b/>
          <w:sz w:val="20"/>
          <w:szCs w:val="20"/>
        </w:rPr>
      </w:pPr>
      <w:r w:rsidRPr="00DF3E0E">
        <w:rPr>
          <w:sz w:val="20"/>
          <w:szCs w:val="20"/>
        </w:rPr>
        <w:t>4.3.3</w:t>
      </w:r>
      <w:r w:rsidR="006A5EB5" w:rsidRPr="00DF3E0E">
        <w:rPr>
          <w:sz w:val="20"/>
          <w:szCs w:val="20"/>
        </w:rPr>
        <w:t>1</w:t>
      </w:r>
      <w:r w:rsidRPr="00DF3E0E">
        <w:rPr>
          <w:sz w:val="20"/>
          <w:szCs w:val="20"/>
        </w:rPr>
        <w:t xml:space="preserve">. Банк надає Клієнту послуги </w:t>
      </w:r>
      <w:proofErr w:type="spellStart"/>
      <w:r w:rsidRPr="00DF3E0E">
        <w:rPr>
          <w:sz w:val="20"/>
          <w:szCs w:val="20"/>
        </w:rPr>
        <w:t>смс</w:t>
      </w:r>
      <w:proofErr w:type="spellEnd"/>
      <w:r w:rsidRPr="00DF3E0E">
        <w:rPr>
          <w:sz w:val="20"/>
          <w:szCs w:val="20"/>
        </w:rPr>
        <w:t xml:space="preserve">-інформування за умови, що у Клієнта є засіб мобільного зв’язку, підключений до мобільного зв’язку. </w:t>
      </w:r>
    </w:p>
    <w:p w14:paraId="5DBB7803" w14:textId="67F7AA0E" w:rsidR="00C84E78" w:rsidRPr="00DF3E0E" w:rsidRDefault="00C84E78" w:rsidP="00851513">
      <w:pPr>
        <w:tabs>
          <w:tab w:val="left" w:pos="709"/>
        </w:tabs>
        <w:spacing w:line="234" w:lineRule="auto"/>
        <w:ind w:firstLine="709"/>
        <w:jc w:val="both"/>
        <w:rPr>
          <w:sz w:val="20"/>
          <w:szCs w:val="20"/>
        </w:rPr>
      </w:pPr>
      <w:r w:rsidRPr="00DF3E0E">
        <w:rPr>
          <w:sz w:val="20"/>
          <w:szCs w:val="20"/>
        </w:rPr>
        <w:t>4.3.3</w:t>
      </w:r>
      <w:r w:rsidR="006A5EB5" w:rsidRPr="00DF3E0E">
        <w:rPr>
          <w:sz w:val="20"/>
          <w:szCs w:val="20"/>
        </w:rPr>
        <w:t>2</w:t>
      </w:r>
      <w:r w:rsidRPr="00DF3E0E">
        <w:rPr>
          <w:sz w:val="20"/>
          <w:szCs w:val="20"/>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7BF7E620" w14:textId="2951B651" w:rsidR="00C84E78" w:rsidRPr="00DF3E0E" w:rsidRDefault="00C84E78" w:rsidP="00851513">
      <w:pPr>
        <w:pStyle w:val="af5"/>
        <w:ind w:firstLine="708"/>
        <w:jc w:val="both"/>
      </w:pPr>
      <w:r w:rsidRPr="00DF3E0E">
        <w:t>4.3.3</w:t>
      </w:r>
      <w:r w:rsidR="006A5EB5" w:rsidRPr="00DF3E0E">
        <w:t>3</w:t>
      </w:r>
      <w:r w:rsidRPr="00DF3E0E">
        <w:t>.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r w:rsidR="00C23A6E" w:rsidRPr="00DF3E0E">
        <w:t>.</w:t>
      </w:r>
    </w:p>
    <w:p w14:paraId="70444E10" w14:textId="461F2DDF" w:rsidR="00C84E78" w:rsidRPr="00DF3E0E" w:rsidRDefault="00C84E78" w:rsidP="00460149">
      <w:pPr>
        <w:ind w:firstLine="720"/>
        <w:jc w:val="both"/>
        <w:rPr>
          <w:sz w:val="20"/>
          <w:szCs w:val="20"/>
        </w:rPr>
      </w:pPr>
      <w:r w:rsidRPr="00DF3E0E">
        <w:rPr>
          <w:sz w:val="20"/>
          <w:szCs w:val="20"/>
        </w:rPr>
        <w:t>4.3.3</w:t>
      </w:r>
      <w:r w:rsidR="006A5EB5" w:rsidRPr="00DF3E0E">
        <w:rPr>
          <w:sz w:val="20"/>
          <w:szCs w:val="20"/>
        </w:rPr>
        <w:t>4</w:t>
      </w:r>
      <w:r w:rsidRPr="00DF3E0E">
        <w:rPr>
          <w:sz w:val="20"/>
          <w:szCs w:val="20"/>
        </w:rPr>
        <w:t>.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0773A025" w14:textId="77777777" w:rsidR="00C84E78" w:rsidRPr="00DF3E0E" w:rsidRDefault="00C84E78" w:rsidP="00460149">
      <w:pPr>
        <w:spacing w:line="14" w:lineRule="exact"/>
        <w:rPr>
          <w:strike/>
          <w:sz w:val="20"/>
          <w:szCs w:val="20"/>
        </w:rPr>
      </w:pPr>
    </w:p>
    <w:p w14:paraId="79D3674E" w14:textId="77777777" w:rsidR="00C84E78" w:rsidRPr="00DF3E0E" w:rsidRDefault="00C84E78" w:rsidP="00460149">
      <w:pPr>
        <w:spacing w:line="14" w:lineRule="exact"/>
        <w:ind w:firstLine="709"/>
        <w:rPr>
          <w:strike/>
          <w:sz w:val="20"/>
          <w:szCs w:val="20"/>
        </w:rPr>
      </w:pPr>
    </w:p>
    <w:p w14:paraId="3E2F208F" w14:textId="5CD974A8" w:rsidR="00C84E78" w:rsidRPr="00DF3E0E" w:rsidRDefault="00C84E78" w:rsidP="00460149">
      <w:pPr>
        <w:pStyle w:val="alex"/>
        <w:ind w:firstLine="709"/>
        <w:jc w:val="both"/>
        <w:rPr>
          <w:rFonts w:ascii="Times New Roman" w:hAnsi="Times New Roman"/>
          <w:lang w:val="uk-UA"/>
        </w:rPr>
      </w:pPr>
      <w:r w:rsidRPr="00DF3E0E">
        <w:rPr>
          <w:rFonts w:ascii="Times New Roman" w:hAnsi="Times New Roman"/>
          <w:lang w:val="uk-UA"/>
        </w:rPr>
        <w:t>4.3.3</w:t>
      </w:r>
      <w:r w:rsidR="006A5EB5" w:rsidRPr="00DF3E0E">
        <w:rPr>
          <w:rFonts w:ascii="Times New Roman" w:hAnsi="Times New Roman"/>
          <w:lang w:val="uk-UA"/>
        </w:rPr>
        <w:t>5</w:t>
      </w:r>
      <w:r w:rsidRPr="00DF3E0E">
        <w:rPr>
          <w:rFonts w:ascii="Times New Roman" w:hAnsi="Times New Roman"/>
          <w:lang w:val="uk-UA"/>
        </w:rPr>
        <w:t xml:space="preserve">. Банк здійснює договірне списання коштів з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 xml:space="preserve">Клієнта за послуги Банку по обслуговуванню </w:t>
      </w:r>
      <w:r w:rsidR="008C33BF" w:rsidRPr="00DF3E0E">
        <w:rPr>
          <w:rFonts w:ascii="Times New Roman" w:hAnsi="Times New Roman"/>
          <w:lang w:val="uk-UA"/>
        </w:rPr>
        <w:t xml:space="preserve">Поточного рахунку з використанням ПК </w:t>
      </w:r>
      <w:r w:rsidRPr="00DF3E0E">
        <w:rPr>
          <w:rFonts w:ascii="Times New Roman" w:hAnsi="Times New Roman"/>
          <w:lang w:val="uk-UA"/>
        </w:rPr>
        <w:t>Клієнта згідно Тарифів Банку.</w:t>
      </w:r>
    </w:p>
    <w:p w14:paraId="3100E64A" w14:textId="1D5D2FBE" w:rsidR="00C84E78" w:rsidRPr="00DF3E0E" w:rsidRDefault="00C84E78" w:rsidP="00460149">
      <w:pPr>
        <w:tabs>
          <w:tab w:val="left" w:pos="567"/>
        </w:tabs>
        <w:jc w:val="both"/>
        <w:rPr>
          <w:color w:val="000000"/>
          <w:sz w:val="20"/>
          <w:szCs w:val="20"/>
          <w:u w:val="single"/>
        </w:rPr>
      </w:pPr>
      <w:r w:rsidRPr="00DF3E0E">
        <w:rPr>
          <w:sz w:val="20"/>
          <w:szCs w:val="20"/>
        </w:rPr>
        <w:tab/>
      </w:r>
      <w:r w:rsidRPr="00DF3E0E">
        <w:rPr>
          <w:sz w:val="20"/>
          <w:szCs w:val="20"/>
        </w:rPr>
        <w:tab/>
        <w:t>4.3.3</w:t>
      </w:r>
      <w:r w:rsidR="006A5EB5" w:rsidRPr="00DF3E0E">
        <w:rPr>
          <w:sz w:val="20"/>
          <w:szCs w:val="20"/>
        </w:rPr>
        <w:t>6</w:t>
      </w:r>
      <w:r w:rsidRPr="00DF3E0E">
        <w:rPr>
          <w:sz w:val="20"/>
          <w:szCs w:val="20"/>
        </w:rPr>
        <w:t xml:space="preserve">. Клієнт  доручає Банку здійснювати договірне списання сум  помилково зарахованих на </w:t>
      </w:r>
      <w:r w:rsidR="004D0D8D" w:rsidRPr="00DF3E0E">
        <w:rPr>
          <w:sz w:val="20"/>
          <w:szCs w:val="20"/>
        </w:rPr>
        <w:t xml:space="preserve">Поточний рахунок з використанням ПК </w:t>
      </w:r>
      <w:r w:rsidRPr="00DF3E0E">
        <w:rPr>
          <w:sz w:val="20"/>
          <w:szCs w:val="20"/>
        </w:rPr>
        <w:t xml:space="preserve">коштів. </w:t>
      </w:r>
    </w:p>
    <w:p w14:paraId="0A8F84A5" w14:textId="063BE1C3"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7</w:t>
      </w:r>
      <w:r w:rsidRPr="00DF3E0E">
        <w:rPr>
          <w:sz w:val="20"/>
          <w:szCs w:val="20"/>
        </w:rPr>
        <w:t>. Одночасно з приєднанням до цього Договору Клієнт надає згоду:</w:t>
      </w:r>
    </w:p>
    <w:p w14:paraId="3EE066AA" w14:textId="042FCD91"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6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41CF4E7E" w14:textId="4E1475BB" w:rsidR="00C84E78" w:rsidRPr="00DF3E0E" w:rsidRDefault="00C84E78" w:rsidP="00E102D9">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 xml:space="preserve">відповідно до ст. 14 Закону України </w:t>
      </w:r>
      <w:r w:rsidR="00ED6F2C" w:rsidRPr="00DF3E0E">
        <w:rPr>
          <w:sz w:val="20"/>
          <w:szCs w:val="20"/>
          <w:lang w:val="uk-UA"/>
        </w:rPr>
        <w:t>«</w:t>
      </w:r>
      <w:r w:rsidRPr="00DF3E0E">
        <w:rPr>
          <w:sz w:val="20"/>
          <w:szCs w:val="20"/>
          <w:lang w:val="uk-UA"/>
        </w:rPr>
        <w:t>Про захист персональних даних</w:t>
      </w:r>
      <w:r w:rsidR="00ED6F2C" w:rsidRPr="00DF3E0E">
        <w:rPr>
          <w:sz w:val="20"/>
          <w:szCs w:val="20"/>
          <w:lang w:val="uk-UA"/>
        </w:rPr>
        <w:t>»</w:t>
      </w:r>
      <w:r w:rsidRPr="00DF3E0E">
        <w:rPr>
          <w:sz w:val="20"/>
          <w:szCs w:val="20"/>
          <w:lang w:val="uk-UA"/>
        </w:rPr>
        <w:t xml:space="preserve">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4902FD3B" w14:textId="2D792335" w:rsidR="00C84E78" w:rsidRPr="00DF3E0E" w:rsidRDefault="00C84E78" w:rsidP="00460149">
      <w:pPr>
        <w:tabs>
          <w:tab w:val="left" w:pos="709"/>
        </w:tabs>
        <w:spacing w:line="234" w:lineRule="auto"/>
        <w:ind w:firstLine="709"/>
        <w:jc w:val="both"/>
        <w:rPr>
          <w:sz w:val="20"/>
          <w:szCs w:val="20"/>
        </w:rPr>
      </w:pPr>
      <w:r w:rsidRPr="00DF3E0E">
        <w:rPr>
          <w:sz w:val="20"/>
          <w:szCs w:val="20"/>
        </w:rPr>
        <w:t>4.3.3</w:t>
      </w:r>
      <w:r w:rsidR="006A5EB5" w:rsidRPr="00DF3E0E">
        <w:rPr>
          <w:sz w:val="20"/>
          <w:szCs w:val="20"/>
        </w:rPr>
        <w:t>8</w:t>
      </w:r>
      <w:r w:rsidRPr="00DF3E0E">
        <w:rPr>
          <w:sz w:val="20"/>
          <w:szCs w:val="20"/>
        </w:rPr>
        <w:t>.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12B9A8E3" w14:textId="3322736F" w:rsidR="00C84E78" w:rsidRPr="00DF3E0E" w:rsidRDefault="00C84E78" w:rsidP="00460149">
      <w:pPr>
        <w:tabs>
          <w:tab w:val="left" w:pos="709"/>
        </w:tabs>
        <w:spacing w:line="234" w:lineRule="auto"/>
        <w:ind w:firstLine="709"/>
        <w:jc w:val="both"/>
        <w:rPr>
          <w:sz w:val="20"/>
          <w:szCs w:val="20"/>
        </w:rPr>
      </w:pPr>
      <w:r w:rsidRPr="00DF3E0E">
        <w:rPr>
          <w:sz w:val="20"/>
          <w:szCs w:val="20"/>
        </w:rPr>
        <w:t>4.3.</w:t>
      </w:r>
      <w:r w:rsidR="006A5EB5" w:rsidRPr="00DF3E0E">
        <w:rPr>
          <w:sz w:val="20"/>
          <w:szCs w:val="20"/>
        </w:rPr>
        <w:t>39</w:t>
      </w:r>
      <w:r w:rsidRPr="00DF3E0E">
        <w:rPr>
          <w:sz w:val="20"/>
          <w:szCs w:val="20"/>
        </w:rPr>
        <w:t>.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7790C7E1" w14:textId="36249F7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0</w:t>
      </w:r>
      <w:r w:rsidRPr="00DF3E0E">
        <w:rPr>
          <w:sz w:val="20"/>
          <w:szCs w:val="20"/>
        </w:rPr>
        <w:t xml:space="preserve">. Договір вважається укладеним в момент отримання Банком від Клієнта підписаної ним Угоди-заяви. </w:t>
      </w:r>
    </w:p>
    <w:p w14:paraId="08510485" w14:textId="0B3C7961" w:rsidR="00C84E78" w:rsidRPr="00DF3E0E" w:rsidRDefault="00C84E78" w:rsidP="00460149">
      <w:pPr>
        <w:ind w:firstLine="708"/>
        <w:jc w:val="both"/>
        <w:rPr>
          <w:sz w:val="20"/>
          <w:szCs w:val="20"/>
        </w:rPr>
      </w:pPr>
      <w:r w:rsidRPr="00DF3E0E">
        <w:rPr>
          <w:sz w:val="20"/>
          <w:szCs w:val="20"/>
        </w:rPr>
        <w:lastRenderedPageBreak/>
        <w:t>4.3.4</w:t>
      </w:r>
      <w:r w:rsidR="006A5EB5" w:rsidRPr="00DF3E0E">
        <w:rPr>
          <w:sz w:val="20"/>
          <w:szCs w:val="20"/>
        </w:rPr>
        <w:t>1</w:t>
      </w:r>
      <w:r w:rsidRPr="00DF3E0E">
        <w:rPr>
          <w:sz w:val="20"/>
          <w:szCs w:val="20"/>
        </w:rPr>
        <w:t>.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DF3E0E">
        <w:rPr>
          <w:sz w:val="20"/>
          <w:szCs w:val="20"/>
        </w:rPr>
        <w:t>перевипуск</w:t>
      </w:r>
      <w:proofErr w:type="spellEnd"/>
      <w:r w:rsidRPr="00DF3E0E">
        <w:rPr>
          <w:sz w:val="20"/>
          <w:szCs w:val="20"/>
        </w:rPr>
        <w:t xml:space="preserve">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27270682" w14:textId="3CA2B837"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2</w:t>
      </w:r>
      <w:r w:rsidRPr="00DF3E0E">
        <w:rPr>
          <w:sz w:val="20"/>
          <w:szCs w:val="20"/>
        </w:rPr>
        <w:t>.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1F3178CE" w14:textId="1AFD5648"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3</w:t>
      </w:r>
      <w:r w:rsidRPr="00DF3E0E">
        <w:rPr>
          <w:sz w:val="20"/>
          <w:szCs w:val="20"/>
        </w:rPr>
        <w:t xml:space="preserve">. До одного </w:t>
      </w:r>
      <w:r w:rsidR="008A3A34" w:rsidRPr="00DF3E0E">
        <w:rPr>
          <w:sz w:val="20"/>
          <w:szCs w:val="20"/>
        </w:rPr>
        <w:t xml:space="preserve">Поточного </w:t>
      </w:r>
      <w:r w:rsidRPr="00DF3E0E">
        <w:rPr>
          <w:sz w:val="20"/>
          <w:szCs w:val="20"/>
        </w:rPr>
        <w:t>рахунку</w:t>
      </w:r>
      <w:r w:rsidR="008A3A34" w:rsidRPr="00DF3E0E">
        <w:rPr>
          <w:sz w:val="20"/>
          <w:szCs w:val="20"/>
        </w:rPr>
        <w:t xml:space="preserve"> з використанням ПК</w:t>
      </w:r>
      <w:r w:rsidRPr="00DF3E0E">
        <w:rPr>
          <w:sz w:val="20"/>
          <w:szCs w:val="20"/>
        </w:rPr>
        <w:t xml:space="preserve"> може бути емітовано декілька платіжних карток . Клієнт може використовувати основну або додаткову платіжну картку, емітовану на його ім’я.</w:t>
      </w:r>
    </w:p>
    <w:p w14:paraId="47F42691" w14:textId="03E3BBDC"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4</w:t>
      </w:r>
      <w:r w:rsidRPr="00DF3E0E">
        <w:rPr>
          <w:sz w:val="20"/>
          <w:szCs w:val="20"/>
        </w:rPr>
        <w:t>. Держатель Картки зобов</w:t>
      </w:r>
      <w:r w:rsidR="00ED6F2C" w:rsidRPr="00DF3E0E">
        <w:rPr>
          <w:sz w:val="20"/>
          <w:szCs w:val="20"/>
        </w:rPr>
        <w:t>’</w:t>
      </w:r>
      <w:r w:rsidRPr="00DF3E0E">
        <w:rPr>
          <w:sz w:val="20"/>
          <w:szCs w:val="20"/>
        </w:rPr>
        <w:t xml:space="preserve">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для здійснення Банком блокування дії картки. </w:t>
      </w:r>
    </w:p>
    <w:p w14:paraId="7C785733" w14:textId="77DAB6BD"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5</w:t>
      </w:r>
      <w:r w:rsidRPr="00DF3E0E">
        <w:rPr>
          <w:sz w:val="20"/>
          <w:szCs w:val="20"/>
        </w:rPr>
        <w:t xml:space="preserve">.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w:t>
      </w:r>
      <w:r w:rsidR="008A3A34" w:rsidRPr="00DF3E0E">
        <w:rPr>
          <w:sz w:val="20"/>
          <w:szCs w:val="20"/>
        </w:rPr>
        <w:t xml:space="preserve">Поточним </w:t>
      </w:r>
      <w:r w:rsidRPr="00DF3E0E">
        <w:rPr>
          <w:sz w:val="20"/>
          <w:szCs w:val="20"/>
        </w:rPr>
        <w:t>рахунком</w:t>
      </w:r>
      <w:r w:rsidR="008A3A34" w:rsidRPr="00DF3E0E">
        <w:rPr>
          <w:sz w:val="20"/>
          <w:szCs w:val="20"/>
        </w:rPr>
        <w:t xml:space="preserve"> з використанням ПК</w:t>
      </w:r>
      <w:r w:rsidRPr="00DF3E0E">
        <w:rPr>
          <w:sz w:val="20"/>
          <w:szCs w:val="20"/>
        </w:rPr>
        <w:t xml:space="preserve"> у встановлений у цьому пункті Договору строк.</w:t>
      </w:r>
    </w:p>
    <w:p w14:paraId="2FB62728" w14:textId="1CA16660"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6</w:t>
      </w:r>
      <w:r w:rsidRPr="00DF3E0E">
        <w:rPr>
          <w:sz w:val="20"/>
          <w:szCs w:val="20"/>
        </w:rPr>
        <w:t>. У разі підключення Клієнта до послуги «</w:t>
      </w:r>
      <w:r w:rsidR="00B50952" w:rsidRPr="00DF3E0E">
        <w:rPr>
          <w:sz w:val="20"/>
          <w:szCs w:val="20"/>
        </w:rPr>
        <w:t>СМС</w:t>
      </w:r>
      <w:r w:rsidRPr="00DF3E0E">
        <w:rPr>
          <w:sz w:val="20"/>
          <w:szCs w:val="20"/>
        </w:rPr>
        <w:t xml:space="preserve">-інформування», несанкціоноване використання Картки, проведення несанкціонованих Клієнтом/ Держателем картки операцій за </w:t>
      </w:r>
      <w:r w:rsidR="008A3A34" w:rsidRPr="00DF3E0E">
        <w:rPr>
          <w:sz w:val="20"/>
          <w:szCs w:val="20"/>
        </w:rPr>
        <w:t xml:space="preserve">Поточним </w:t>
      </w:r>
      <w:r w:rsidRPr="00DF3E0E">
        <w:rPr>
          <w:sz w:val="20"/>
          <w:szCs w:val="20"/>
        </w:rPr>
        <w:t>рахунком</w:t>
      </w:r>
      <w:r w:rsidR="00C15DAF" w:rsidRPr="00DF3E0E">
        <w:rPr>
          <w:sz w:val="20"/>
          <w:szCs w:val="20"/>
        </w:rPr>
        <w:t xml:space="preserve"> з використанням ПК</w:t>
      </w:r>
      <w:r w:rsidRPr="00DF3E0E">
        <w:rPr>
          <w:sz w:val="20"/>
          <w:szCs w:val="20"/>
        </w:rPr>
        <w:t xml:space="preserve"> вважається виявленим Клієнтом відразу після направлення Банком SMS про здійснення такої операції на номер мобільного телефону Клієнта.</w:t>
      </w:r>
    </w:p>
    <w:p w14:paraId="7A08E519" w14:textId="063AB2A1"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7</w:t>
      </w:r>
      <w:r w:rsidRPr="00DF3E0E">
        <w:rPr>
          <w:sz w:val="20"/>
          <w:szCs w:val="20"/>
        </w:rPr>
        <w:t>.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4249D96E" w14:textId="3A67D7E9" w:rsidR="00C84E78" w:rsidRPr="00DF3E0E" w:rsidRDefault="00C84E78" w:rsidP="00460149">
      <w:pPr>
        <w:tabs>
          <w:tab w:val="left" w:pos="709"/>
        </w:tabs>
        <w:spacing w:line="234" w:lineRule="auto"/>
        <w:ind w:firstLine="709"/>
        <w:jc w:val="both"/>
        <w:rPr>
          <w:sz w:val="20"/>
          <w:szCs w:val="20"/>
        </w:rPr>
      </w:pPr>
      <w:r w:rsidRPr="00DF3E0E">
        <w:rPr>
          <w:sz w:val="20"/>
          <w:szCs w:val="20"/>
        </w:rPr>
        <w:t>4.3.4</w:t>
      </w:r>
      <w:r w:rsidR="006A5EB5" w:rsidRPr="00DF3E0E">
        <w:rPr>
          <w:sz w:val="20"/>
          <w:szCs w:val="20"/>
        </w:rPr>
        <w:t>8</w:t>
      </w:r>
      <w:r w:rsidRPr="00DF3E0E">
        <w:rPr>
          <w:sz w:val="20"/>
          <w:szCs w:val="20"/>
        </w:rPr>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w:t>
      </w:r>
      <w:r w:rsidR="00CA2C7D" w:rsidRPr="00DF3E0E">
        <w:rPr>
          <w:sz w:val="20"/>
          <w:szCs w:val="20"/>
        </w:rPr>
        <w:t>Клієнт-Банк</w:t>
      </w:r>
      <w:r w:rsidRPr="00DF3E0E">
        <w:rPr>
          <w:sz w:val="20"/>
          <w:szCs w:val="20"/>
        </w:rPr>
        <w:t>». Витрати, пов</w:t>
      </w:r>
      <w:r w:rsidR="00ED6F2C" w:rsidRPr="00DF3E0E">
        <w:rPr>
          <w:sz w:val="20"/>
          <w:szCs w:val="20"/>
        </w:rPr>
        <w:t>’</w:t>
      </w:r>
      <w:r w:rsidRPr="00DF3E0E">
        <w:rPr>
          <w:sz w:val="20"/>
          <w:szCs w:val="20"/>
        </w:rPr>
        <w:t>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262739CA" w14:textId="76E13222" w:rsidR="00C84E78" w:rsidRPr="00DF3E0E" w:rsidRDefault="00C84E78" w:rsidP="00460149">
      <w:pPr>
        <w:tabs>
          <w:tab w:val="left" w:pos="709"/>
        </w:tabs>
        <w:spacing w:line="234" w:lineRule="auto"/>
        <w:ind w:firstLine="709"/>
        <w:jc w:val="both"/>
        <w:rPr>
          <w:sz w:val="20"/>
          <w:szCs w:val="20"/>
        </w:rPr>
      </w:pPr>
      <w:r w:rsidRPr="00DF3E0E">
        <w:rPr>
          <w:sz w:val="20"/>
          <w:szCs w:val="20"/>
        </w:rPr>
        <w:t>4.3.</w:t>
      </w:r>
      <w:r w:rsidR="006A5EB5" w:rsidRPr="00DF3E0E">
        <w:rPr>
          <w:sz w:val="20"/>
          <w:szCs w:val="20"/>
        </w:rPr>
        <w:t>49</w:t>
      </w:r>
      <w:r w:rsidRPr="00DF3E0E">
        <w:rPr>
          <w:sz w:val="20"/>
          <w:szCs w:val="20"/>
        </w:rPr>
        <w:t xml:space="preserve">. Банк має право закрити </w:t>
      </w:r>
      <w:r w:rsidR="00C15DAF" w:rsidRPr="00DF3E0E">
        <w:rPr>
          <w:sz w:val="20"/>
          <w:szCs w:val="20"/>
        </w:rPr>
        <w:t xml:space="preserve">Поточний </w:t>
      </w:r>
      <w:r w:rsidRPr="00DF3E0E">
        <w:rPr>
          <w:sz w:val="20"/>
          <w:szCs w:val="20"/>
        </w:rPr>
        <w:t>рахунок</w:t>
      </w:r>
      <w:r w:rsidR="00C15DAF" w:rsidRPr="00DF3E0E">
        <w:rPr>
          <w:sz w:val="20"/>
          <w:szCs w:val="20"/>
        </w:rPr>
        <w:t xml:space="preserve"> з використанням ПК</w:t>
      </w:r>
      <w:r w:rsidRPr="00DF3E0E">
        <w:rPr>
          <w:sz w:val="20"/>
          <w:szCs w:val="20"/>
        </w:rPr>
        <w:t xml:space="preserve">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49E0B247" w14:textId="0832A593"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або протягом дванадцяти місяців з дати останньої операції відсутні будь-які операції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(крім операцій, ініційованих Банком);</w:t>
      </w:r>
    </w:p>
    <w:p w14:paraId="4C243AF7" w14:textId="0C2AD1DB"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 xml:space="preserve">якщо протягом 12 (дванадцяти) місяців з дня відкриття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не здійснюється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w:t>
      </w:r>
    </w:p>
    <w:p w14:paraId="24F6E229" w14:textId="77777777" w:rsidR="00C84E78" w:rsidRPr="00DF3E0E" w:rsidRDefault="00C84E78" w:rsidP="00E102D9">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2E4EFCDD" w14:textId="61C16B84"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0</w:t>
      </w:r>
      <w:r w:rsidRPr="00DF3E0E">
        <w:rPr>
          <w:sz w:val="20"/>
          <w:szCs w:val="20"/>
          <w:lang w:val="uk-UA"/>
        </w:rPr>
        <w:t xml:space="preserve">.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27476614" w14:textId="54468031"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w:t>
      </w:r>
      <w:r w:rsidR="006A5EB5" w:rsidRPr="00DF3E0E">
        <w:rPr>
          <w:sz w:val="20"/>
          <w:szCs w:val="20"/>
          <w:lang w:val="uk-UA"/>
        </w:rPr>
        <w:t>1</w:t>
      </w:r>
      <w:r w:rsidRPr="00DF3E0E">
        <w:rPr>
          <w:sz w:val="20"/>
          <w:szCs w:val="20"/>
          <w:lang w:val="uk-UA"/>
        </w:rPr>
        <w:t xml:space="preserve">.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12A87D6C" w14:textId="76495286" w:rsidR="006A5EB5" w:rsidRPr="00DF3E0E" w:rsidRDefault="00C84E78" w:rsidP="006A5EB5">
      <w:pPr>
        <w:pStyle w:val="a3"/>
        <w:tabs>
          <w:tab w:val="left" w:pos="709"/>
          <w:tab w:val="left" w:pos="993"/>
        </w:tabs>
        <w:spacing w:line="234" w:lineRule="auto"/>
        <w:ind w:left="0"/>
        <w:jc w:val="both"/>
        <w:rPr>
          <w:strike/>
          <w:sz w:val="20"/>
          <w:szCs w:val="20"/>
          <w:lang w:val="uk-UA"/>
        </w:rPr>
      </w:pPr>
      <w:r w:rsidRPr="00DF3E0E">
        <w:rPr>
          <w:sz w:val="20"/>
          <w:szCs w:val="20"/>
          <w:lang w:val="uk-UA"/>
        </w:rPr>
        <w:tab/>
      </w:r>
      <w:r w:rsidR="006A5EB5" w:rsidRPr="00DF3E0E">
        <w:rPr>
          <w:sz w:val="20"/>
          <w:szCs w:val="20"/>
          <w:lang w:val="uk-UA"/>
        </w:rPr>
        <w:t xml:space="preserve">4.3.52. </w:t>
      </w:r>
      <w:r w:rsidR="007F1970" w:rsidRPr="00DF3E0E">
        <w:rPr>
          <w:sz w:val="20"/>
          <w:szCs w:val="20"/>
          <w:lang w:val="uk-UA"/>
        </w:rPr>
        <w:t xml:space="preserve">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w:t>
      </w:r>
      <w:r w:rsidR="007F1970" w:rsidRPr="00DF3E0E">
        <w:rPr>
          <w:sz w:val="20"/>
          <w:szCs w:val="20"/>
          <w:lang w:val="uk-UA"/>
        </w:rPr>
        <w:lastRenderedPageBreak/>
        <w:t xml:space="preserve">проведення кінцевого розрахунку по такій операції. Розмір коефіцієнту зазначений на </w:t>
      </w:r>
      <w:r w:rsidR="00CA2C7D" w:rsidRPr="00DF3E0E">
        <w:rPr>
          <w:sz w:val="20"/>
          <w:szCs w:val="20"/>
          <w:lang w:val="uk-UA"/>
        </w:rPr>
        <w:t>Сайті Банку</w:t>
      </w:r>
      <w:r w:rsidR="007F1970" w:rsidRPr="00DF3E0E">
        <w:rPr>
          <w:sz w:val="20"/>
          <w:szCs w:val="20"/>
          <w:lang w:val="uk-UA"/>
        </w:rPr>
        <w:t xml:space="preserve">, та може змінюватись відповідно до прогнозу коливань курсу.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w:t>
      </w:r>
    </w:p>
    <w:p w14:paraId="54F7D091" w14:textId="1B195F1E" w:rsidR="007F1970" w:rsidRPr="00DF3E0E" w:rsidRDefault="006A5EB5" w:rsidP="007F1970">
      <w:pPr>
        <w:pStyle w:val="a3"/>
        <w:tabs>
          <w:tab w:val="left" w:pos="709"/>
          <w:tab w:val="left" w:pos="993"/>
        </w:tabs>
        <w:spacing w:line="234" w:lineRule="auto"/>
        <w:ind w:left="0"/>
        <w:jc w:val="both"/>
        <w:rPr>
          <w:strike/>
          <w:sz w:val="20"/>
          <w:szCs w:val="20"/>
          <w:lang w:val="uk-UA"/>
        </w:rPr>
      </w:pPr>
      <w:r w:rsidRPr="00DF3E0E">
        <w:rPr>
          <w:sz w:val="20"/>
          <w:szCs w:val="20"/>
          <w:lang w:val="uk-UA"/>
        </w:rPr>
        <w:tab/>
        <w:t xml:space="preserve">4.3.53. </w:t>
      </w:r>
      <w:r w:rsidR="007F1970" w:rsidRPr="00DF3E0E">
        <w:rPr>
          <w:sz w:val="20"/>
          <w:szCs w:val="20"/>
          <w:lang w:val="uk-UA"/>
        </w:rPr>
        <w:t xml:space="preserve">Встановлення курсу валют купівлі-продажу, обміну іноземної валюти здійснюється Банком щоденно з дотриманням вимог нормативно-правових актів </w:t>
      </w:r>
      <w:r w:rsidR="00AE3F17" w:rsidRPr="00DF3E0E">
        <w:rPr>
          <w:sz w:val="20"/>
          <w:szCs w:val="20"/>
          <w:lang w:val="uk-UA"/>
        </w:rPr>
        <w:t xml:space="preserve"> Національного банку України</w:t>
      </w:r>
      <w:r w:rsidR="007F1970" w:rsidRPr="00DF3E0E">
        <w:rPr>
          <w:sz w:val="20"/>
          <w:szCs w:val="20"/>
          <w:lang w:val="uk-UA"/>
        </w:rPr>
        <w:t xml:space="preserve"> та викладений на </w:t>
      </w:r>
      <w:r w:rsidR="00CA2C7D" w:rsidRPr="00DF3E0E">
        <w:rPr>
          <w:sz w:val="20"/>
          <w:szCs w:val="20"/>
          <w:lang w:val="uk-UA"/>
        </w:rPr>
        <w:t>Сайті Банку</w:t>
      </w:r>
      <w:r w:rsidR="007F1970" w:rsidRPr="00DF3E0E">
        <w:rPr>
          <w:sz w:val="20"/>
          <w:szCs w:val="20"/>
          <w:lang w:val="uk-UA"/>
        </w:rPr>
        <w:t xml:space="preserve">. Курси валют купівлі продажу міжнародної платіжної системи встановлюються за правилами міжнародної платіжної системи та викладені на її сайті. Комісія за </w:t>
      </w:r>
      <w:r w:rsidR="002C5BC2" w:rsidRPr="00DF3E0E">
        <w:rPr>
          <w:sz w:val="20"/>
          <w:szCs w:val="20"/>
          <w:lang w:val="uk-UA"/>
        </w:rPr>
        <w:t>обмін</w:t>
      </w:r>
      <w:r w:rsidR="007F1970" w:rsidRPr="00DF3E0E">
        <w:rPr>
          <w:sz w:val="20"/>
          <w:szCs w:val="20"/>
          <w:lang w:val="uk-UA"/>
        </w:rPr>
        <w:t xml:space="preserve"> валюти та виконані операції з використанням платіжної картки розраховується згідно Тарифів банку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20930A7" w14:textId="77777777"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4.3.54. При здійсненні операцій із використанням платіжної картки Клієнт враховує наступне:</w:t>
      </w:r>
    </w:p>
    <w:p w14:paraId="759C58AC" w14:textId="77777777"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поповнення поточного рахунку здійснюється у валюті рахунку;</w:t>
      </w:r>
    </w:p>
    <w:p w14:paraId="0A02AECE" w14:textId="2FB0BE74" w:rsidR="00C84E78" w:rsidRPr="00DF3E0E" w:rsidRDefault="00C84E78" w:rsidP="00E102D9">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 xml:space="preserve">при здійсненні операцій з використанням платіжної картки, незалежно від типу платіжної картки,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може виникнути дебетове сальдо (несанкціонований овердрафт), розмір якого не обумовлюється цим Договором.</w:t>
      </w:r>
    </w:p>
    <w:p w14:paraId="23F8D31A" w14:textId="211AD5F2"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4.3.55. При здійсненні операцій з використанням платіжної картки та/або її реквізитів може застосовуватися технологія 3-D </w:t>
      </w:r>
      <w:proofErr w:type="spellStart"/>
      <w:r w:rsidRPr="00DF3E0E">
        <w:rPr>
          <w:sz w:val="20"/>
          <w:szCs w:val="20"/>
          <w:lang w:val="uk-UA"/>
        </w:rPr>
        <w:t>Secure</w:t>
      </w:r>
      <w:proofErr w:type="spellEnd"/>
      <w:r w:rsidRPr="00DF3E0E">
        <w:rPr>
          <w:sz w:val="20"/>
          <w:szCs w:val="20"/>
          <w:lang w:val="uk-UA"/>
        </w:rPr>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w:t>
      </w:r>
      <w:r w:rsidR="00674519" w:rsidRPr="00DF3E0E">
        <w:rPr>
          <w:sz w:val="20"/>
          <w:szCs w:val="20"/>
          <w:lang w:val="uk-UA"/>
        </w:rPr>
        <w:t>івельної організації</w:t>
      </w:r>
      <w:r w:rsidRPr="00DF3E0E">
        <w:rPr>
          <w:sz w:val="20"/>
          <w:szCs w:val="20"/>
          <w:lang w:val="uk-UA"/>
        </w:rPr>
        <w:t xml:space="preserve">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w:t>
      </w:r>
      <w:r w:rsidR="00674519" w:rsidRPr="00DF3E0E">
        <w:rPr>
          <w:sz w:val="20"/>
          <w:szCs w:val="20"/>
          <w:lang w:val="uk-UA"/>
        </w:rPr>
        <w:t>івельною організацією</w:t>
      </w:r>
      <w:r w:rsidRPr="00DF3E0E">
        <w:rPr>
          <w:sz w:val="20"/>
          <w:szCs w:val="20"/>
          <w:lang w:val="uk-UA"/>
        </w:rPr>
        <w:t xml:space="preserve"> шляхом зарахування суми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w:t>
      </w:r>
      <w:r w:rsidR="00C15DAF" w:rsidRPr="00DF3E0E">
        <w:rPr>
          <w:sz w:val="20"/>
          <w:szCs w:val="20"/>
          <w:lang w:val="uk-UA"/>
        </w:rPr>
        <w:t>К</w:t>
      </w:r>
      <w:r w:rsidRPr="00DF3E0E">
        <w:rPr>
          <w:sz w:val="20"/>
          <w:szCs w:val="20"/>
          <w:lang w:val="uk-UA"/>
        </w:rPr>
        <w:t>лієнта протягом 45 днів після оформлення рахунку повернення.</w:t>
      </w:r>
    </w:p>
    <w:p w14:paraId="1BC7641D" w14:textId="5B5DC868" w:rsidR="00C84E78" w:rsidRPr="00DF3E0E" w:rsidRDefault="00C84E78" w:rsidP="004B5F83">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При неотриманні коштів по рахунку повернення протягом 45 днів Клієнт повинен повідомити про це Банк для врегулювання питання з торгівельною </w:t>
      </w:r>
      <w:r w:rsidR="00674519" w:rsidRPr="00DF3E0E">
        <w:rPr>
          <w:sz w:val="20"/>
          <w:szCs w:val="20"/>
          <w:lang w:val="uk-UA"/>
        </w:rPr>
        <w:t>організацією</w:t>
      </w:r>
      <w:r w:rsidRPr="00DF3E0E">
        <w:rPr>
          <w:sz w:val="20"/>
          <w:szCs w:val="20"/>
          <w:lang w:val="uk-UA"/>
        </w:rPr>
        <w:t xml:space="preserve">, надавши копію рахунку повернення та листування з торгівельною </w:t>
      </w:r>
      <w:r w:rsidR="00674519" w:rsidRPr="00DF3E0E">
        <w:rPr>
          <w:sz w:val="20"/>
          <w:szCs w:val="20"/>
          <w:lang w:val="uk-UA"/>
        </w:rPr>
        <w:t>організацією</w:t>
      </w:r>
      <w:r w:rsidRPr="00DF3E0E">
        <w:rPr>
          <w:sz w:val="20"/>
          <w:szCs w:val="20"/>
          <w:lang w:val="uk-UA"/>
        </w:rPr>
        <w:t xml:space="preserve"> з цього питання.</w:t>
      </w:r>
    </w:p>
    <w:p w14:paraId="4B5873F1" w14:textId="37DE31D9"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w:t>
      </w:r>
    </w:p>
    <w:p w14:paraId="1B64C25D"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03812D26" w14:textId="7DF76AB1"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неможливості виконання авторизації у зв</w:t>
      </w:r>
      <w:r w:rsidR="00ED6F2C" w:rsidRPr="00DF3E0E">
        <w:rPr>
          <w:sz w:val="20"/>
          <w:szCs w:val="20"/>
          <w:lang w:val="uk-UA"/>
        </w:rPr>
        <w:t>’</w:t>
      </w:r>
      <w:r w:rsidRPr="00DF3E0E">
        <w:rPr>
          <w:sz w:val="20"/>
          <w:szCs w:val="20"/>
          <w:lang w:val="uk-UA"/>
        </w:rPr>
        <w:t xml:space="preserve">язку з технічними причинами; </w:t>
      </w:r>
    </w:p>
    <w:p w14:paraId="0DADC999"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5F1BAE4C" w14:textId="77777777" w:rsidR="00C84E78" w:rsidRPr="00DF3E0E" w:rsidRDefault="00C84E78" w:rsidP="00E102D9">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3FA90E5" w14:textId="622B132B"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Також торг</w:t>
      </w:r>
      <w:r w:rsidR="00674519" w:rsidRPr="00DF3E0E">
        <w:rPr>
          <w:sz w:val="20"/>
          <w:szCs w:val="20"/>
          <w:lang w:val="uk-UA"/>
        </w:rPr>
        <w:t>івельна організація</w:t>
      </w:r>
      <w:r w:rsidRPr="00DF3E0E">
        <w:rPr>
          <w:sz w:val="20"/>
          <w:szCs w:val="20"/>
          <w:lang w:val="uk-UA"/>
        </w:rPr>
        <w:t xml:space="preserve"> має право відмовитися від проведення розрахунків з використанням платіжної картки, якщо особа відмовляється надати документ для його ідентифікації </w:t>
      </w:r>
      <w:r w:rsidR="000E2550" w:rsidRPr="00DF3E0E">
        <w:rPr>
          <w:sz w:val="20"/>
          <w:szCs w:val="20"/>
          <w:lang w:val="uk-UA"/>
        </w:rPr>
        <w:t xml:space="preserve">та верифікації </w:t>
      </w:r>
      <w:r w:rsidRPr="00DF3E0E">
        <w:rPr>
          <w:sz w:val="20"/>
          <w:szCs w:val="20"/>
          <w:lang w:val="uk-UA"/>
        </w:rPr>
        <w:t xml:space="preserve">у передбачених </w:t>
      </w:r>
      <w:r w:rsidR="00B81BDD" w:rsidRPr="00DF3E0E">
        <w:rPr>
          <w:sz w:val="20"/>
          <w:szCs w:val="20"/>
          <w:lang w:val="uk-UA"/>
        </w:rPr>
        <w:t>чинним законодавством України</w:t>
      </w:r>
      <w:r w:rsidR="000E2550" w:rsidRPr="00DF3E0E">
        <w:rPr>
          <w:sz w:val="20"/>
          <w:szCs w:val="20"/>
          <w:lang w:val="uk-UA"/>
        </w:rPr>
        <w:t xml:space="preserve"> </w:t>
      </w:r>
      <w:r w:rsidRPr="00DF3E0E">
        <w:rPr>
          <w:sz w:val="20"/>
          <w:szCs w:val="20"/>
          <w:lang w:val="uk-UA"/>
        </w:rPr>
        <w:t xml:space="preserve">випадках, або якщо було виявлено, що особа не має права використовувати надану для розрахунків платіжну картку. </w:t>
      </w:r>
    </w:p>
    <w:p w14:paraId="7E95819F" w14:textId="1D8E667B"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w:t>
      </w:r>
      <w:r w:rsidR="00ED6F2C" w:rsidRPr="00DF3E0E">
        <w:rPr>
          <w:sz w:val="20"/>
          <w:szCs w:val="20"/>
          <w:lang w:val="uk-UA"/>
        </w:rPr>
        <w:t>–</w:t>
      </w:r>
      <w:r w:rsidRPr="00DF3E0E">
        <w:rPr>
          <w:sz w:val="20"/>
          <w:szCs w:val="20"/>
          <w:lang w:val="uk-UA"/>
        </w:rPr>
        <w:t xml:space="preserve">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w:t>
      </w:r>
      <w:r w:rsidR="00ED6F2C" w:rsidRPr="00DF3E0E">
        <w:rPr>
          <w:sz w:val="20"/>
          <w:szCs w:val="20"/>
          <w:lang w:val="uk-UA"/>
        </w:rPr>
        <w:t>–</w:t>
      </w:r>
      <w:r w:rsidRPr="00DF3E0E">
        <w:rPr>
          <w:sz w:val="20"/>
          <w:szCs w:val="20"/>
          <w:lang w:val="uk-UA"/>
        </w:rPr>
        <w:t xml:space="preserve"> до 90 календарних днів. Протягом строку розгляду претензії Клієнта щодо опротестування операцій, які передбачають списання коштів з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489AA832" w14:textId="7AFE2DAF" w:rsidR="00C84E78" w:rsidRPr="00DF3E0E" w:rsidRDefault="00C84E78" w:rsidP="00B20CF8">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w:t>
      </w:r>
      <w:r w:rsidR="00C15DAF" w:rsidRPr="00DF3E0E">
        <w:rPr>
          <w:sz w:val="20"/>
          <w:szCs w:val="20"/>
          <w:lang w:val="uk-UA"/>
        </w:rPr>
        <w:t xml:space="preserve">Поточного </w:t>
      </w:r>
      <w:r w:rsidRPr="00DF3E0E">
        <w:rPr>
          <w:sz w:val="20"/>
          <w:szCs w:val="20"/>
          <w:lang w:val="uk-UA"/>
        </w:rPr>
        <w:t xml:space="preserve">рахунку </w:t>
      </w:r>
      <w:r w:rsidR="00C15DAF" w:rsidRPr="00DF3E0E">
        <w:rPr>
          <w:sz w:val="20"/>
          <w:szCs w:val="20"/>
          <w:lang w:val="uk-UA"/>
        </w:rPr>
        <w:t xml:space="preserve">з використанням ПК </w:t>
      </w:r>
      <w:r w:rsidRPr="00DF3E0E">
        <w:rPr>
          <w:sz w:val="20"/>
          <w:szCs w:val="20"/>
          <w:lang w:val="uk-UA"/>
        </w:rPr>
        <w:t>внаслідок незаконного, на думку Клієнта, використання картки, якщо таке її використання відбувалося з наступними умовами:</w:t>
      </w:r>
    </w:p>
    <w:p w14:paraId="703374AE"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01103458"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65B4D4A1" w14:textId="77777777" w:rsidR="00C84E78" w:rsidRPr="00DF3E0E" w:rsidRDefault="00C84E78" w:rsidP="00E102D9">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54E1B53" w14:textId="03BBBD96" w:rsidR="00C84E78" w:rsidRPr="00DF3E0E" w:rsidRDefault="00C84E78" w:rsidP="000F7011">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4.3.59.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може додатково надаватись Клієнту іншим способом, зазначеним у Заяві Клієнта та згідно Тарифів Банку на ведення та обслуговування </w:t>
      </w:r>
      <w:r w:rsidR="00C15DAF" w:rsidRPr="00DF3E0E">
        <w:rPr>
          <w:sz w:val="20"/>
          <w:szCs w:val="20"/>
          <w:lang w:val="uk-UA"/>
        </w:rPr>
        <w:t xml:space="preserve">Поточних </w:t>
      </w:r>
      <w:r w:rsidRPr="00DF3E0E">
        <w:rPr>
          <w:sz w:val="20"/>
          <w:szCs w:val="20"/>
          <w:lang w:val="uk-UA"/>
        </w:rPr>
        <w:t>рахунків</w:t>
      </w:r>
      <w:r w:rsidR="00C15DAF" w:rsidRPr="00DF3E0E">
        <w:rPr>
          <w:sz w:val="20"/>
          <w:szCs w:val="20"/>
          <w:lang w:val="uk-UA"/>
        </w:rPr>
        <w:t xml:space="preserve"> з використанням ПК</w:t>
      </w:r>
      <w:r w:rsidRPr="00DF3E0E">
        <w:rPr>
          <w:sz w:val="20"/>
          <w:szCs w:val="20"/>
          <w:lang w:val="uk-UA"/>
        </w:rPr>
        <w:t xml:space="preserve"> фізичних осіб.</w:t>
      </w:r>
    </w:p>
    <w:p w14:paraId="007B279B" w14:textId="5464C5E2" w:rsidR="00C84E78" w:rsidRPr="00DF3E0E" w:rsidRDefault="00C84E78" w:rsidP="000F7011">
      <w:pPr>
        <w:pStyle w:val="Default"/>
        <w:ind w:firstLine="708"/>
        <w:jc w:val="both"/>
        <w:rPr>
          <w:sz w:val="20"/>
          <w:szCs w:val="20"/>
          <w:lang w:val="uk-UA"/>
        </w:rPr>
      </w:pPr>
      <w:r w:rsidRPr="00DF3E0E">
        <w:rPr>
          <w:sz w:val="20"/>
          <w:szCs w:val="20"/>
          <w:lang w:val="uk-UA"/>
        </w:rPr>
        <w:lastRenderedPageBreak/>
        <w:t xml:space="preserve">Клієнт зобов’язаний самостійно не рідше одного разу на місяць отримувати щомісячну Виписку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у відділеннях Банку. </w:t>
      </w:r>
    </w:p>
    <w:p w14:paraId="7EBEC928" w14:textId="10081E86" w:rsidR="005E7834" w:rsidRPr="00DF3E0E" w:rsidRDefault="00C84E78" w:rsidP="005E7834">
      <w:pPr>
        <w:pStyle w:val="Default"/>
        <w:jc w:val="both"/>
        <w:rPr>
          <w:sz w:val="20"/>
          <w:szCs w:val="20"/>
          <w:lang w:val="uk-UA"/>
        </w:rPr>
      </w:pPr>
      <w:r w:rsidRPr="00DF3E0E">
        <w:rPr>
          <w:sz w:val="20"/>
          <w:szCs w:val="20"/>
          <w:lang w:val="uk-UA"/>
        </w:rPr>
        <w:tab/>
        <w:t xml:space="preserve">Щомісячна Виписка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Клієнт не вправі пред’являти претензії по здійснених операціях, за якими пройшло 40 днів з моменту їх здійснення</w:t>
      </w:r>
      <w:r w:rsidR="00C62B39" w:rsidRPr="00DF3E0E">
        <w:rPr>
          <w:sz w:val="20"/>
          <w:szCs w:val="20"/>
          <w:lang w:val="uk-UA"/>
        </w:rPr>
        <w:t>.</w:t>
      </w:r>
    </w:p>
    <w:p w14:paraId="4EF3C811" w14:textId="261181EF" w:rsidR="005E7834" w:rsidRPr="00DF3E0E" w:rsidRDefault="005E7834" w:rsidP="005E7834">
      <w:pPr>
        <w:pStyle w:val="Default"/>
        <w:ind w:firstLine="708"/>
        <w:jc w:val="both"/>
        <w:rPr>
          <w:sz w:val="20"/>
          <w:szCs w:val="20"/>
          <w:lang w:val="uk-UA"/>
        </w:rPr>
      </w:pPr>
      <w:r w:rsidRPr="00DF3E0E">
        <w:rPr>
          <w:sz w:val="20"/>
          <w:szCs w:val="20"/>
          <w:lang w:val="uk-UA"/>
        </w:rPr>
        <w:t xml:space="preserve">4.3.60.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та за користування несанкціонованим овердрафтом здійснюється Банком за методом факт/факт 365 (366). Нарахування процентів на залишок по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до якого емітовані міжнародні платіжні картки VISA та </w:t>
      </w:r>
      <w:proofErr w:type="spellStart"/>
      <w:r w:rsidRPr="00DF3E0E">
        <w:rPr>
          <w:sz w:val="20"/>
          <w:szCs w:val="20"/>
          <w:lang w:val="uk-UA"/>
        </w:rPr>
        <w:t>MasterCard</w:t>
      </w:r>
      <w:proofErr w:type="spellEnd"/>
      <w:r w:rsidRPr="00DF3E0E">
        <w:rPr>
          <w:sz w:val="20"/>
          <w:szCs w:val="20"/>
          <w:lang w:val="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зміна ставки відбувається наступного робочого дня після досягнення відповідного нового порогового значення залишку.</w:t>
      </w:r>
    </w:p>
    <w:p w14:paraId="631FF993" w14:textId="01E46F61" w:rsidR="005E7834" w:rsidRPr="00DF3E0E" w:rsidRDefault="005E7834" w:rsidP="005E7834">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 xml:space="preserve">рахунком </w:t>
      </w:r>
      <w:r w:rsidR="00C15DAF" w:rsidRPr="00DF3E0E">
        <w:rPr>
          <w:color w:val="000000"/>
          <w:sz w:val="20"/>
          <w:szCs w:val="20"/>
          <w:lang w:val="uk-UA"/>
        </w:rPr>
        <w:t xml:space="preserve">з використанням ПК </w:t>
      </w:r>
      <w:r w:rsidRPr="00DF3E0E">
        <w:rPr>
          <w:color w:val="000000"/>
          <w:sz w:val="20"/>
          <w:szCs w:val="20"/>
          <w:lang w:val="uk-UA"/>
        </w:rPr>
        <w:t xml:space="preserve">Клієнта з використанням ПК. Встановити розмір та строк дії таких Лімітів, а також види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w:t>
      </w:r>
      <w:r w:rsidR="00C15DAF" w:rsidRPr="00DF3E0E">
        <w:rPr>
          <w:color w:val="000000"/>
          <w:sz w:val="20"/>
          <w:szCs w:val="20"/>
          <w:lang w:val="uk-UA"/>
        </w:rPr>
        <w:t xml:space="preserve">Поточним </w:t>
      </w:r>
      <w:r w:rsidRPr="00DF3E0E">
        <w:rPr>
          <w:color w:val="000000"/>
          <w:sz w:val="20"/>
          <w:szCs w:val="20"/>
          <w:lang w:val="uk-UA"/>
        </w:rPr>
        <w:t>рахунком</w:t>
      </w:r>
      <w:r w:rsidR="00C15DAF" w:rsidRPr="00DF3E0E">
        <w:rPr>
          <w:color w:val="000000"/>
          <w:sz w:val="20"/>
          <w:szCs w:val="20"/>
          <w:lang w:val="uk-UA"/>
        </w:rPr>
        <w:t xml:space="preserve"> з використанням ПК</w:t>
      </w:r>
      <w:r w:rsidRPr="00DF3E0E">
        <w:rPr>
          <w:color w:val="000000"/>
          <w:sz w:val="20"/>
          <w:szCs w:val="20"/>
          <w:lang w:val="uk-UA"/>
        </w:rPr>
        <w:t xml:space="preserve">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08DF312C" w14:textId="73AD60DB" w:rsidR="00C84E78" w:rsidRPr="00DF3E0E" w:rsidRDefault="00C84E78" w:rsidP="005E7834">
      <w:pPr>
        <w:pStyle w:val="a6"/>
        <w:spacing w:before="0" w:beforeAutospacing="0" w:after="0" w:afterAutospacing="0"/>
        <w:ind w:firstLine="708"/>
        <w:jc w:val="both"/>
        <w:rPr>
          <w:color w:val="000000"/>
          <w:sz w:val="20"/>
          <w:szCs w:val="20"/>
          <w:lang w:val="uk-UA"/>
        </w:rPr>
      </w:pPr>
      <w:r w:rsidRPr="00DF3E0E">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в межах залишку грошових коштів на </w:t>
      </w:r>
      <w:r w:rsidR="00C15DAF" w:rsidRPr="00DF3E0E">
        <w:rPr>
          <w:sz w:val="20"/>
          <w:szCs w:val="20"/>
          <w:lang w:val="uk-UA"/>
        </w:rPr>
        <w:t xml:space="preserve">Поточному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756E151F" w14:textId="0A953D22"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w:t>
      </w:r>
      <w:r w:rsidR="00674519" w:rsidRPr="00DF3E0E">
        <w:rPr>
          <w:color w:val="auto"/>
          <w:sz w:val="20"/>
          <w:szCs w:val="20"/>
          <w:lang w:val="uk-UA"/>
        </w:rPr>
        <w:t xml:space="preserve"> Національним банку України</w:t>
      </w:r>
      <w:r w:rsidRPr="00DF3E0E">
        <w:rPr>
          <w:color w:val="auto"/>
          <w:sz w:val="20"/>
          <w:szCs w:val="20"/>
          <w:lang w:val="uk-UA"/>
        </w:rPr>
        <w:t xml:space="preserve">. </w:t>
      </w:r>
    </w:p>
    <w:p w14:paraId="1B2D4E4C" w14:textId="3B22F42C" w:rsidR="00C84E78" w:rsidRPr="00DF3E0E" w:rsidRDefault="00C84E78" w:rsidP="000F7011">
      <w:pPr>
        <w:pStyle w:val="Default"/>
        <w:jc w:val="both"/>
        <w:rPr>
          <w:color w:val="auto"/>
          <w:sz w:val="20"/>
          <w:szCs w:val="20"/>
          <w:lang w:val="uk-UA"/>
        </w:rPr>
      </w:pPr>
      <w:r w:rsidRPr="00DF3E0E">
        <w:rPr>
          <w:color w:val="auto"/>
          <w:sz w:val="20"/>
          <w:szCs w:val="20"/>
          <w:lang w:val="uk-UA"/>
        </w:rPr>
        <w:tab/>
        <w:t xml:space="preserve">Всі ризики, пов`язані зі здійсненням операцій по </w:t>
      </w:r>
      <w:r w:rsidR="00C15DAF" w:rsidRPr="00DF3E0E">
        <w:rPr>
          <w:color w:val="auto"/>
          <w:sz w:val="20"/>
          <w:szCs w:val="20"/>
          <w:lang w:val="uk-UA"/>
        </w:rPr>
        <w:t xml:space="preserve">Поточному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після зміни Клієнтом Лімітів, несе Клієнт. Банк не несе відповідальності перед Клієнтом за будь-яке списання коштів з </w:t>
      </w:r>
      <w:r w:rsidR="00C15DAF" w:rsidRPr="00DF3E0E">
        <w:rPr>
          <w:color w:val="auto"/>
          <w:sz w:val="20"/>
          <w:szCs w:val="20"/>
          <w:lang w:val="uk-UA"/>
        </w:rPr>
        <w:t xml:space="preserve">Поточного </w:t>
      </w:r>
      <w:r w:rsidRPr="00DF3E0E">
        <w:rPr>
          <w:color w:val="auto"/>
          <w:sz w:val="20"/>
          <w:szCs w:val="20"/>
          <w:lang w:val="uk-UA"/>
        </w:rPr>
        <w:t>рахунку</w:t>
      </w:r>
      <w:r w:rsidR="00C15DAF" w:rsidRPr="00DF3E0E">
        <w:rPr>
          <w:color w:val="auto"/>
          <w:sz w:val="20"/>
          <w:szCs w:val="20"/>
          <w:lang w:val="uk-UA"/>
        </w:rPr>
        <w:t xml:space="preserve"> з використанням ПК</w:t>
      </w:r>
      <w:r w:rsidRPr="00DF3E0E">
        <w:rPr>
          <w:color w:val="auto"/>
          <w:sz w:val="20"/>
          <w:szCs w:val="20"/>
          <w:lang w:val="uk-UA"/>
        </w:rPr>
        <w:t xml:space="preserve"> у разі зміни Клієнтом Лімітів.</w:t>
      </w:r>
    </w:p>
    <w:p w14:paraId="3421776D" w14:textId="46FE00C5" w:rsidR="00C84E78" w:rsidRPr="00DF3E0E" w:rsidRDefault="00C84E78" w:rsidP="004B5F83">
      <w:pPr>
        <w:pStyle w:val="Default"/>
        <w:jc w:val="both"/>
        <w:rPr>
          <w:color w:val="auto"/>
          <w:sz w:val="20"/>
          <w:szCs w:val="20"/>
          <w:lang w:val="uk-UA"/>
        </w:rPr>
      </w:pPr>
      <w:r w:rsidRPr="00DF3E0E">
        <w:rPr>
          <w:sz w:val="20"/>
          <w:szCs w:val="20"/>
          <w:lang w:val="uk-UA"/>
        </w:rPr>
        <w:tab/>
        <w:t xml:space="preserve">Для проведення операцій за </w:t>
      </w:r>
      <w:r w:rsidR="00C15DAF" w:rsidRPr="00DF3E0E">
        <w:rPr>
          <w:sz w:val="20"/>
          <w:szCs w:val="20"/>
          <w:lang w:val="uk-UA"/>
        </w:rPr>
        <w:t xml:space="preserve">Поточним </w:t>
      </w:r>
      <w:r w:rsidRPr="00DF3E0E">
        <w:rPr>
          <w:sz w:val="20"/>
          <w:szCs w:val="20"/>
          <w:lang w:val="uk-UA"/>
        </w:rPr>
        <w:t>рахунком</w:t>
      </w:r>
      <w:r w:rsidR="00C15DAF" w:rsidRPr="00DF3E0E">
        <w:rPr>
          <w:sz w:val="20"/>
          <w:szCs w:val="20"/>
          <w:lang w:val="uk-UA"/>
        </w:rPr>
        <w:t xml:space="preserve"> з використанням ПК</w:t>
      </w:r>
      <w:r w:rsidRPr="00DF3E0E">
        <w:rPr>
          <w:sz w:val="20"/>
          <w:szCs w:val="20"/>
          <w:lang w:val="uk-UA"/>
        </w:rPr>
        <w:t xml:space="preserve">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та переписує на примірнику чеку платіжного терміналу, який залишається в касі, дані фізичної особи (ПІБ, дані документу, що посвідчує особу</w:t>
      </w:r>
      <w:r w:rsidR="00B81BDD" w:rsidRPr="00DF3E0E">
        <w:rPr>
          <w:spacing w:val="-6"/>
          <w:sz w:val="20"/>
          <w:szCs w:val="20"/>
          <w:lang w:val="uk-UA"/>
        </w:rPr>
        <w:t xml:space="preserve"> </w:t>
      </w:r>
      <w:r w:rsidR="00B81BDD"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150000,00 грн. (Сто п’ятдесят тисяч гривень), то перед оформленням операції касир робить ксерокопію пред</w:t>
      </w:r>
      <w:r w:rsidR="00ED6F2C" w:rsidRPr="00DF3E0E">
        <w:rPr>
          <w:spacing w:val="-6"/>
          <w:sz w:val="20"/>
          <w:szCs w:val="20"/>
          <w:lang w:val="uk-UA"/>
        </w:rPr>
        <w:t>’</w:t>
      </w:r>
      <w:r w:rsidRPr="00DF3E0E">
        <w:rPr>
          <w:spacing w:val="-6"/>
          <w:sz w:val="20"/>
          <w:szCs w:val="20"/>
          <w:lang w:val="uk-UA"/>
        </w:rPr>
        <w:t>явленого документу, що посвідчує особу</w:t>
      </w:r>
      <w:r w:rsidR="00B81BDD"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2EF64D2" w14:textId="77777777" w:rsidR="00C84E78" w:rsidRPr="00DF3E0E" w:rsidRDefault="00C84E78" w:rsidP="00460149">
      <w:pPr>
        <w:ind w:firstLine="708"/>
        <w:jc w:val="both"/>
        <w:rPr>
          <w:b/>
          <w:sz w:val="20"/>
          <w:szCs w:val="20"/>
        </w:rPr>
      </w:pPr>
      <w:r w:rsidRPr="00DF3E0E">
        <w:rPr>
          <w:b/>
          <w:sz w:val="20"/>
          <w:szCs w:val="20"/>
        </w:rPr>
        <w:t>4.3.62. Банк зобов’язаний:</w:t>
      </w:r>
    </w:p>
    <w:p w14:paraId="34FB860F"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3052C904"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72F66795" w14:textId="05933B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не визначати та не контролювати напрямок використання грошових коштів за </w:t>
      </w:r>
      <w:r w:rsidR="008C33BF" w:rsidRPr="00DF3E0E">
        <w:rPr>
          <w:sz w:val="20"/>
          <w:szCs w:val="20"/>
          <w:lang w:val="uk-UA"/>
        </w:rPr>
        <w:t>Поточним рахунком з використанням ПК</w:t>
      </w:r>
      <w:r w:rsidRPr="00DF3E0E">
        <w:rPr>
          <w:sz w:val="20"/>
          <w:szCs w:val="20"/>
          <w:lang w:val="uk-UA"/>
        </w:rPr>
        <w:t xml:space="preserve">, а також не встановлювати Клієнту інші не передбачені законом обмеження його права розпоряджатися грошовими коштами  на </w:t>
      </w:r>
      <w:r w:rsidR="008C33BF" w:rsidRPr="00DF3E0E">
        <w:rPr>
          <w:sz w:val="20"/>
          <w:szCs w:val="20"/>
          <w:lang w:val="uk-UA"/>
        </w:rPr>
        <w:t xml:space="preserve">Поточному рахунку з використанням ПК </w:t>
      </w:r>
      <w:r w:rsidRPr="00DF3E0E">
        <w:rPr>
          <w:sz w:val="20"/>
          <w:szCs w:val="20"/>
          <w:lang w:val="uk-UA"/>
        </w:rPr>
        <w:t>на власний розсуд;</w:t>
      </w:r>
    </w:p>
    <w:p w14:paraId="71F0A3C1" w14:textId="7C5577BE"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забезпечувати своєчасне зарахування коштів на </w:t>
      </w:r>
      <w:r w:rsidR="004D0D8D" w:rsidRPr="00DF3E0E">
        <w:rPr>
          <w:sz w:val="20"/>
          <w:szCs w:val="20"/>
          <w:lang w:val="uk-UA"/>
        </w:rPr>
        <w:t xml:space="preserve">Поточний рахунок з використанням ПК </w:t>
      </w:r>
      <w:r w:rsidRPr="00DF3E0E">
        <w:rPr>
          <w:sz w:val="20"/>
          <w:szCs w:val="20"/>
          <w:lang w:val="uk-UA"/>
        </w:rPr>
        <w:t>Клієнта;</w:t>
      </w:r>
    </w:p>
    <w:p w14:paraId="37C72138" w14:textId="75DF9E45"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гарантувати таємницю операцій за </w:t>
      </w:r>
      <w:r w:rsidR="008C33BF" w:rsidRPr="00DF3E0E">
        <w:rPr>
          <w:sz w:val="20"/>
          <w:szCs w:val="20"/>
          <w:lang w:val="uk-UA"/>
        </w:rPr>
        <w:t xml:space="preserve">Поточним рахунком з використанням ПК </w:t>
      </w:r>
      <w:r w:rsidRPr="00DF3E0E">
        <w:rPr>
          <w:sz w:val="20"/>
          <w:szCs w:val="20"/>
          <w:lang w:val="uk-UA"/>
        </w:rPr>
        <w:t>Клієнта, крім випадків, передбачених чинним законодавством України;</w:t>
      </w:r>
    </w:p>
    <w:p w14:paraId="6D522FCB" w14:textId="425EF8F9"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w:t>
      </w:r>
      <w:r w:rsidR="008C33BF" w:rsidRPr="00DF3E0E">
        <w:rPr>
          <w:sz w:val="20"/>
          <w:szCs w:val="20"/>
          <w:lang w:val="uk-UA"/>
        </w:rPr>
        <w:t xml:space="preserve">Поточному рахунку з використанням ПК  </w:t>
      </w:r>
      <w:r w:rsidRPr="00DF3E0E">
        <w:rPr>
          <w:sz w:val="20"/>
          <w:szCs w:val="20"/>
          <w:lang w:val="uk-UA"/>
        </w:rPr>
        <w:t>надавати тільки у випадках, передбачених законодавством України;</w:t>
      </w:r>
    </w:p>
    <w:p w14:paraId="7A58D88B" w14:textId="17A3E465" w:rsidR="00C84E78" w:rsidRPr="00DF3E0E" w:rsidRDefault="00C84E78" w:rsidP="00E102D9">
      <w:pPr>
        <w:pStyle w:val="a3"/>
        <w:numPr>
          <w:ilvl w:val="0"/>
          <w:numId w:val="22"/>
        </w:numPr>
        <w:jc w:val="both"/>
        <w:rPr>
          <w:sz w:val="20"/>
          <w:szCs w:val="20"/>
          <w:lang w:val="uk-UA"/>
        </w:rPr>
      </w:pPr>
      <w:r w:rsidRPr="00DF3E0E">
        <w:rPr>
          <w:sz w:val="20"/>
          <w:szCs w:val="20"/>
          <w:lang w:val="uk-UA"/>
        </w:rPr>
        <w:lastRenderedPageBreak/>
        <w:t xml:space="preserve">По картках ПРОСТІР щомісячно по 28 число нараховувати проценти по залишкам на </w:t>
      </w:r>
      <w:r w:rsidR="008C33BF" w:rsidRPr="00DF3E0E">
        <w:rPr>
          <w:sz w:val="20"/>
          <w:szCs w:val="20"/>
          <w:lang w:val="uk-UA"/>
        </w:rPr>
        <w:t xml:space="preserve">Поточному рахунку з використанням ПК </w:t>
      </w:r>
      <w:r w:rsidRPr="00DF3E0E">
        <w:rPr>
          <w:sz w:val="20"/>
          <w:szCs w:val="20"/>
          <w:lang w:val="uk-UA"/>
        </w:rPr>
        <w:t xml:space="preserve">за звітний місяць і зараховувати їх на </w:t>
      </w:r>
      <w:r w:rsidR="004D0D8D" w:rsidRPr="00DF3E0E">
        <w:rPr>
          <w:sz w:val="20"/>
          <w:szCs w:val="20"/>
          <w:lang w:val="uk-UA"/>
        </w:rPr>
        <w:t xml:space="preserve">Поточний рахунок з використанням ПК </w:t>
      </w:r>
      <w:r w:rsidRPr="00DF3E0E">
        <w:rPr>
          <w:sz w:val="20"/>
          <w:szCs w:val="20"/>
          <w:lang w:val="uk-UA"/>
        </w:rPr>
        <w:t xml:space="preserve">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 xml:space="preserve">проценти по залишку на рахунку за період після останнього зарахування відсотків на платіжну картку не нараховуються. </w:t>
      </w:r>
      <w:r w:rsidR="005E7834" w:rsidRPr="00DF3E0E">
        <w:rPr>
          <w:sz w:val="20"/>
          <w:szCs w:val="20"/>
          <w:lang w:val="uk-UA"/>
        </w:rPr>
        <w:t xml:space="preserve">Нарахувати проценти на залишок по </w:t>
      </w:r>
      <w:r w:rsidR="00C15DAF" w:rsidRPr="00DF3E0E">
        <w:rPr>
          <w:sz w:val="20"/>
          <w:szCs w:val="20"/>
          <w:lang w:val="uk-UA"/>
        </w:rPr>
        <w:t xml:space="preserve">Поточному </w:t>
      </w:r>
      <w:r w:rsidR="005E7834" w:rsidRPr="00DF3E0E">
        <w:rPr>
          <w:sz w:val="20"/>
          <w:szCs w:val="20"/>
          <w:lang w:val="uk-UA"/>
        </w:rPr>
        <w:t>рахунку</w:t>
      </w:r>
      <w:r w:rsidR="00C15DAF" w:rsidRPr="00DF3E0E">
        <w:rPr>
          <w:sz w:val="20"/>
          <w:szCs w:val="20"/>
          <w:lang w:val="uk-UA"/>
        </w:rPr>
        <w:t xml:space="preserve"> з використанням ПК</w:t>
      </w:r>
      <w:r w:rsidR="005E7834" w:rsidRPr="00DF3E0E">
        <w:rPr>
          <w:sz w:val="20"/>
          <w:szCs w:val="20"/>
          <w:lang w:val="uk-UA"/>
        </w:rPr>
        <w:t xml:space="preserve">, до якого емітовані міжнародні платіжні картки VISA та </w:t>
      </w:r>
      <w:proofErr w:type="spellStart"/>
      <w:r w:rsidR="005E7834" w:rsidRPr="00DF3E0E">
        <w:rPr>
          <w:sz w:val="20"/>
          <w:szCs w:val="20"/>
          <w:lang w:val="uk-UA"/>
        </w:rPr>
        <w:t>MasterCard</w:t>
      </w:r>
      <w:proofErr w:type="spellEnd"/>
      <w:r w:rsidR="005E7834" w:rsidRPr="00DF3E0E">
        <w:rPr>
          <w:sz w:val="20"/>
          <w:szCs w:val="20"/>
          <w:lang w:val="uk-UA"/>
        </w:rPr>
        <w:t xml:space="preserve"> в останній робочий день поточного місяця за період з першого по останній календарний день поточного місяця, та зарахувати їх  на </w:t>
      </w:r>
      <w:r w:rsidR="00C15DAF" w:rsidRPr="00DF3E0E">
        <w:rPr>
          <w:sz w:val="20"/>
          <w:szCs w:val="20"/>
          <w:lang w:val="uk-UA"/>
        </w:rPr>
        <w:t xml:space="preserve">Поточний </w:t>
      </w:r>
      <w:r w:rsidR="005E7834" w:rsidRPr="00DF3E0E">
        <w:rPr>
          <w:sz w:val="20"/>
          <w:szCs w:val="20"/>
          <w:lang w:val="uk-UA"/>
        </w:rPr>
        <w:t>рахунок</w:t>
      </w:r>
      <w:r w:rsidR="00C15DAF" w:rsidRPr="00DF3E0E">
        <w:rPr>
          <w:sz w:val="20"/>
          <w:szCs w:val="20"/>
          <w:lang w:val="uk-UA"/>
        </w:rPr>
        <w:t xml:space="preserve"> з використанням ПК</w:t>
      </w:r>
      <w:r w:rsidR="005E7834" w:rsidRPr="00DF3E0E">
        <w:rPr>
          <w:sz w:val="20"/>
          <w:szCs w:val="20"/>
          <w:lang w:val="uk-UA"/>
        </w:rPr>
        <w:t xml:space="preserve"> в останній </w:t>
      </w:r>
      <w:r w:rsidR="00EB2705">
        <w:rPr>
          <w:sz w:val="20"/>
          <w:szCs w:val="20"/>
          <w:lang w:val="uk-UA"/>
        </w:rPr>
        <w:t xml:space="preserve">робочий </w:t>
      </w:r>
      <w:r w:rsidR="005E7834" w:rsidRPr="00DF3E0E">
        <w:rPr>
          <w:sz w:val="20"/>
          <w:szCs w:val="20"/>
          <w:lang w:val="uk-UA"/>
        </w:rPr>
        <w:t xml:space="preserve">день місяця. </w:t>
      </w:r>
      <w:r w:rsidRPr="00DF3E0E">
        <w:rPr>
          <w:sz w:val="20"/>
          <w:szCs w:val="20"/>
          <w:lang w:val="uk-UA"/>
        </w:rPr>
        <w:t xml:space="preserve">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w:t>
      </w:r>
      <w:r w:rsidR="00917EBB" w:rsidRPr="00DF3E0E">
        <w:rPr>
          <w:sz w:val="20"/>
          <w:szCs w:val="20"/>
          <w:lang w:val="uk-UA"/>
        </w:rPr>
        <w:t xml:space="preserve">банку з ринку </w:t>
      </w:r>
      <w:r w:rsidRPr="00DF3E0E">
        <w:rPr>
          <w:sz w:val="20"/>
          <w:szCs w:val="20"/>
          <w:lang w:val="uk-UA"/>
        </w:rPr>
        <w:t>Фондом</w:t>
      </w:r>
      <w:r w:rsidR="00917EBB" w:rsidRPr="00DF3E0E">
        <w:rPr>
          <w:sz w:val="20"/>
          <w:szCs w:val="20"/>
          <w:lang w:val="uk-UA"/>
        </w:rPr>
        <w:t xml:space="preserve"> гарантування вкладів фізичних осіб</w:t>
      </w:r>
      <w:r w:rsidRPr="00DF3E0E">
        <w:rPr>
          <w:sz w:val="20"/>
          <w:szCs w:val="20"/>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ED6F2C" w:rsidRPr="00DF3E0E">
        <w:rPr>
          <w:sz w:val="20"/>
          <w:szCs w:val="20"/>
          <w:lang w:val="uk-UA"/>
        </w:rPr>
        <w:t>«</w:t>
      </w:r>
      <w:r w:rsidRPr="00DF3E0E">
        <w:rPr>
          <w:sz w:val="20"/>
          <w:szCs w:val="20"/>
          <w:lang w:val="uk-UA"/>
        </w:rPr>
        <w:t>Про банки і банківську діяльність</w:t>
      </w:r>
      <w:r w:rsidR="00ED6F2C" w:rsidRPr="00DF3E0E">
        <w:rPr>
          <w:sz w:val="20"/>
          <w:szCs w:val="20"/>
          <w:lang w:val="uk-UA"/>
        </w:rPr>
        <w:t>»</w:t>
      </w:r>
      <w:r w:rsidR="00917EBB" w:rsidRPr="00DF3E0E">
        <w:rPr>
          <w:sz w:val="20"/>
          <w:szCs w:val="20"/>
          <w:lang w:val="uk-UA"/>
        </w:rPr>
        <w:t>)</w:t>
      </w:r>
      <w:r w:rsidRPr="00DF3E0E">
        <w:rPr>
          <w:sz w:val="20"/>
          <w:szCs w:val="20"/>
          <w:lang w:val="uk-UA"/>
        </w:rPr>
        <w:t>;</w:t>
      </w:r>
    </w:p>
    <w:p w14:paraId="3D783C71" w14:textId="655EBC08" w:rsidR="00C84E78" w:rsidRPr="00DF3E0E" w:rsidRDefault="00C84E78" w:rsidP="00E102D9">
      <w:pPr>
        <w:pStyle w:val="a3"/>
        <w:numPr>
          <w:ilvl w:val="0"/>
          <w:numId w:val="22"/>
        </w:numPr>
        <w:jc w:val="both"/>
        <w:rPr>
          <w:sz w:val="20"/>
          <w:szCs w:val="20"/>
          <w:lang w:val="uk-UA"/>
        </w:rPr>
      </w:pPr>
      <w:r w:rsidRPr="00DF3E0E">
        <w:rPr>
          <w:sz w:val="20"/>
          <w:szCs w:val="20"/>
          <w:lang w:val="uk-UA" w:eastAsia="uk-UA"/>
        </w:rPr>
        <w:t xml:space="preserve">залишок коштів на </w:t>
      </w:r>
      <w:r w:rsidR="008C33BF" w:rsidRPr="00DF3E0E">
        <w:rPr>
          <w:sz w:val="20"/>
          <w:szCs w:val="20"/>
          <w:lang w:val="uk-UA" w:eastAsia="uk-UA"/>
        </w:rPr>
        <w:t xml:space="preserve">Поточному рахунку з використанням ПК </w:t>
      </w:r>
      <w:r w:rsidRPr="00DF3E0E">
        <w:rPr>
          <w:sz w:val="20"/>
          <w:szCs w:val="20"/>
          <w:lang w:val="uk-UA" w:eastAsia="uk-UA"/>
        </w:rPr>
        <w:t>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48B37CEA"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28CBE9E3" w14:textId="1947F757" w:rsidR="00C84E78" w:rsidRPr="00DF3E0E" w:rsidRDefault="00C84E78" w:rsidP="00E102D9">
      <w:pPr>
        <w:pStyle w:val="a3"/>
        <w:numPr>
          <w:ilvl w:val="0"/>
          <w:numId w:val="22"/>
        </w:numPr>
        <w:jc w:val="both"/>
        <w:rPr>
          <w:sz w:val="20"/>
          <w:szCs w:val="20"/>
          <w:lang w:val="uk-UA"/>
        </w:rPr>
      </w:pPr>
      <w:r w:rsidRPr="00DF3E0E">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31D86AE1" w14:textId="530B141B" w:rsidR="00C84E78" w:rsidRPr="00DF3E0E" w:rsidRDefault="00C84E78" w:rsidP="00E102D9">
      <w:pPr>
        <w:pStyle w:val="a3"/>
        <w:numPr>
          <w:ilvl w:val="0"/>
          <w:numId w:val="22"/>
        </w:numPr>
        <w:jc w:val="both"/>
        <w:rPr>
          <w:strike/>
          <w:sz w:val="20"/>
          <w:szCs w:val="20"/>
        </w:rPr>
      </w:pPr>
      <w:r w:rsidRPr="00DF3E0E">
        <w:rPr>
          <w:sz w:val="20"/>
          <w:szCs w:val="20"/>
          <w:lang w:eastAsia="uk-UA"/>
        </w:rPr>
        <w:t xml:space="preserve">у </w:t>
      </w:r>
      <w:proofErr w:type="spellStart"/>
      <w:r w:rsidRPr="00DF3E0E">
        <w:rPr>
          <w:sz w:val="20"/>
          <w:szCs w:val="20"/>
          <w:lang w:eastAsia="uk-UA"/>
        </w:rPr>
        <w:t>разі</w:t>
      </w:r>
      <w:proofErr w:type="spellEnd"/>
      <w:r w:rsidRPr="00DF3E0E">
        <w:rPr>
          <w:sz w:val="20"/>
          <w:szCs w:val="20"/>
          <w:lang w:eastAsia="uk-UA"/>
        </w:rPr>
        <w:t xml:space="preserve"> </w:t>
      </w:r>
      <w:proofErr w:type="spellStart"/>
      <w:r w:rsidRPr="00DF3E0E">
        <w:rPr>
          <w:sz w:val="20"/>
          <w:szCs w:val="20"/>
          <w:lang w:eastAsia="uk-UA"/>
        </w:rPr>
        <w:t>втрати</w:t>
      </w:r>
      <w:proofErr w:type="spellEnd"/>
      <w:r w:rsidRPr="00DF3E0E">
        <w:rPr>
          <w:sz w:val="20"/>
          <w:szCs w:val="20"/>
          <w:lang w:eastAsia="uk-UA"/>
        </w:rPr>
        <w:t xml:space="preserve">, </w:t>
      </w:r>
      <w:proofErr w:type="spellStart"/>
      <w:r w:rsidRPr="00DF3E0E">
        <w:rPr>
          <w:sz w:val="20"/>
          <w:szCs w:val="20"/>
          <w:lang w:eastAsia="uk-UA"/>
        </w:rPr>
        <w:t>виходу</w:t>
      </w:r>
      <w:proofErr w:type="spellEnd"/>
      <w:r w:rsidRPr="00DF3E0E">
        <w:rPr>
          <w:sz w:val="20"/>
          <w:szCs w:val="20"/>
          <w:lang w:eastAsia="uk-UA"/>
        </w:rPr>
        <w:t xml:space="preserve"> з ладу </w:t>
      </w:r>
      <w:proofErr w:type="spellStart"/>
      <w:r w:rsidRPr="00DF3E0E">
        <w:rPr>
          <w:sz w:val="20"/>
          <w:szCs w:val="20"/>
          <w:lang w:eastAsia="uk-UA"/>
        </w:rPr>
        <w:t>картки</w:t>
      </w:r>
      <w:proofErr w:type="spellEnd"/>
      <w:r w:rsidRPr="00DF3E0E">
        <w:rPr>
          <w:sz w:val="20"/>
          <w:szCs w:val="20"/>
          <w:lang w:eastAsia="uk-UA"/>
        </w:rPr>
        <w:t>/</w:t>
      </w:r>
      <w:proofErr w:type="spellStart"/>
      <w:r w:rsidRPr="00DF3E0E">
        <w:rPr>
          <w:sz w:val="20"/>
          <w:szCs w:val="20"/>
          <w:lang w:eastAsia="uk-UA"/>
        </w:rPr>
        <w:t>карток</w:t>
      </w:r>
      <w:proofErr w:type="spellEnd"/>
      <w:r w:rsidRPr="00DF3E0E">
        <w:rPr>
          <w:sz w:val="20"/>
          <w:szCs w:val="20"/>
          <w:lang w:eastAsia="uk-UA"/>
        </w:rPr>
        <w:t xml:space="preserve"> </w:t>
      </w:r>
      <w:proofErr w:type="spellStart"/>
      <w:r w:rsidRPr="00DF3E0E">
        <w:rPr>
          <w:sz w:val="20"/>
          <w:szCs w:val="20"/>
          <w:lang w:eastAsia="uk-UA"/>
        </w:rPr>
        <w:t>або</w:t>
      </w:r>
      <w:proofErr w:type="spellEnd"/>
      <w:r w:rsidRPr="00DF3E0E">
        <w:rPr>
          <w:sz w:val="20"/>
          <w:szCs w:val="20"/>
          <w:lang w:eastAsia="uk-UA"/>
        </w:rPr>
        <w:t xml:space="preserve"> </w:t>
      </w:r>
      <w:proofErr w:type="spellStart"/>
      <w:r w:rsidRPr="00DF3E0E">
        <w:rPr>
          <w:sz w:val="20"/>
          <w:szCs w:val="20"/>
          <w:lang w:eastAsia="uk-UA"/>
        </w:rPr>
        <w:t>закінчення</w:t>
      </w:r>
      <w:proofErr w:type="spellEnd"/>
      <w:r w:rsidRPr="00DF3E0E">
        <w:rPr>
          <w:sz w:val="20"/>
          <w:szCs w:val="20"/>
          <w:lang w:eastAsia="uk-UA"/>
        </w:rPr>
        <w:t xml:space="preserve"> </w:t>
      </w:r>
      <w:proofErr w:type="spellStart"/>
      <w:r w:rsidRPr="00DF3E0E">
        <w:rPr>
          <w:sz w:val="20"/>
          <w:szCs w:val="20"/>
          <w:lang w:eastAsia="uk-UA"/>
        </w:rPr>
        <w:t>терміну</w:t>
      </w:r>
      <w:proofErr w:type="spellEnd"/>
      <w:r w:rsidRPr="00DF3E0E">
        <w:rPr>
          <w:sz w:val="20"/>
          <w:szCs w:val="20"/>
          <w:lang w:eastAsia="uk-UA"/>
        </w:rPr>
        <w:t xml:space="preserve"> </w:t>
      </w:r>
      <w:proofErr w:type="spellStart"/>
      <w:r w:rsidRPr="00DF3E0E">
        <w:rPr>
          <w:sz w:val="20"/>
          <w:szCs w:val="20"/>
          <w:lang w:eastAsia="uk-UA"/>
        </w:rPr>
        <w:t>її</w:t>
      </w:r>
      <w:proofErr w:type="spellEnd"/>
      <w:r w:rsidRPr="00DF3E0E">
        <w:rPr>
          <w:sz w:val="20"/>
          <w:szCs w:val="20"/>
          <w:lang w:eastAsia="uk-UA"/>
        </w:rPr>
        <w:t>/</w:t>
      </w:r>
      <w:proofErr w:type="spellStart"/>
      <w:r w:rsidRPr="00DF3E0E">
        <w:rPr>
          <w:sz w:val="20"/>
          <w:szCs w:val="20"/>
          <w:lang w:eastAsia="uk-UA"/>
        </w:rPr>
        <w:t>їх</w:t>
      </w:r>
      <w:proofErr w:type="spellEnd"/>
      <w:r w:rsidRPr="00DF3E0E">
        <w:rPr>
          <w:sz w:val="20"/>
          <w:szCs w:val="20"/>
          <w:lang w:eastAsia="uk-UA"/>
        </w:rPr>
        <w:t xml:space="preserve"> </w:t>
      </w:r>
      <w:proofErr w:type="spellStart"/>
      <w:proofErr w:type="gramStart"/>
      <w:r w:rsidRPr="00DF3E0E">
        <w:rPr>
          <w:sz w:val="20"/>
          <w:szCs w:val="20"/>
          <w:lang w:eastAsia="uk-UA"/>
        </w:rPr>
        <w:t>дії</w:t>
      </w:r>
      <w:proofErr w:type="spellEnd"/>
      <w:r w:rsidRPr="00DF3E0E">
        <w:rPr>
          <w:sz w:val="20"/>
          <w:szCs w:val="20"/>
          <w:lang w:eastAsia="uk-UA"/>
        </w:rPr>
        <w:t xml:space="preserve">,  </w:t>
      </w:r>
      <w:proofErr w:type="spellStart"/>
      <w:r w:rsidRPr="00DF3E0E">
        <w:rPr>
          <w:sz w:val="20"/>
          <w:szCs w:val="20"/>
        </w:rPr>
        <w:t>закриття</w:t>
      </w:r>
      <w:proofErr w:type="spellEnd"/>
      <w:proofErr w:type="gramEnd"/>
      <w:r w:rsidRPr="00DF3E0E">
        <w:rPr>
          <w:sz w:val="20"/>
          <w:szCs w:val="20"/>
        </w:rPr>
        <w:t xml:space="preserve"> </w:t>
      </w:r>
      <w:proofErr w:type="spellStart"/>
      <w:r w:rsidRPr="00DF3E0E">
        <w:rPr>
          <w:sz w:val="20"/>
          <w:szCs w:val="20"/>
        </w:rPr>
        <w:t>Клієнтом</w:t>
      </w:r>
      <w:proofErr w:type="spellEnd"/>
      <w:r w:rsidRPr="00DF3E0E">
        <w:rPr>
          <w:sz w:val="20"/>
          <w:szCs w:val="20"/>
        </w:rPr>
        <w:t xml:space="preserve"> </w:t>
      </w:r>
      <w:r w:rsidR="008C33BF" w:rsidRPr="00DF3E0E">
        <w:rPr>
          <w:sz w:val="20"/>
          <w:szCs w:val="20"/>
          <w:lang w:val="uk-UA"/>
        </w:rPr>
        <w:t>Поточного рахунку з використанням ПК</w:t>
      </w:r>
      <w:r w:rsidR="008C33BF" w:rsidRPr="00DF3E0E">
        <w:rPr>
          <w:sz w:val="20"/>
          <w:szCs w:val="20"/>
        </w:rPr>
        <w:t xml:space="preserve"> </w:t>
      </w:r>
      <w:proofErr w:type="spellStart"/>
      <w:r w:rsidRPr="00DF3E0E">
        <w:rPr>
          <w:sz w:val="20"/>
          <w:szCs w:val="20"/>
        </w:rPr>
        <w:t>здійснити</w:t>
      </w:r>
      <w:proofErr w:type="spellEnd"/>
      <w:r w:rsidRPr="00DF3E0E">
        <w:rPr>
          <w:sz w:val="20"/>
          <w:szCs w:val="20"/>
        </w:rPr>
        <w:t xml:space="preserve"> з ним </w:t>
      </w:r>
      <w:proofErr w:type="spellStart"/>
      <w:r w:rsidRPr="00DF3E0E">
        <w:rPr>
          <w:sz w:val="20"/>
          <w:szCs w:val="20"/>
        </w:rPr>
        <w:t>остаточний</w:t>
      </w:r>
      <w:proofErr w:type="spellEnd"/>
      <w:r w:rsidRPr="00DF3E0E">
        <w:rPr>
          <w:sz w:val="20"/>
          <w:szCs w:val="20"/>
        </w:rPr>
        <w:t xml:space="preserve"> </w:t>
      </w:r>
      <w:proofErr w:type="spellStart"/>
      <w:r w:rsidRPr="00DF3E0E">
        <w:rPr>
          <w:sz w:val="20"/>
          <w:szCs w:val="20"/>
        </w:rPr>
        <w:t>розрахунок</w:t>
      </w:r>
      <w:proofErr w:type="spellEnd"/>
      <w:r w:rsidRPr="00DF3E0E">
        <w:rPr>
          <w:sz w:val="20"/>
          <w:szCs w:val="20"/>
        </w:rPr>
        <w:t xml:space="preserve"> </w:t>
      </w:r>
      <w:proofErr w:type="spellStart"/>
      <w:r w:rsidRPr="00DF3E0E">
        <w:rPr>
          <w:sz w:val="20"/>
          <w:szCs w:val="20"/>
        </w:rPr>
        <w:t>протягом</w:t>
      </w:r>
      <w:proofErr w:type="spellEnd"/>
      <w:r w:rsidRPr="00DF3E0E">
        <w:rPr>
          <w:sz w:val="20"/>
          <w:szCs w:val="20"/>
        </w:rPr>
        <w:t xml:space="preserve"> 3–х </w:t>
      </w:r>
      <w:proofErr w:type="spellStart"/>
      <w:r w:rsidRPr="00DF3E0E">
        <w:rPr>
          <w:sz w:val="20"/>
          <w:szCs w:val="20"/>
        </w:rPr>
        <w:t>банківських</w:t>
      </w:r>
      <w:proofErr w:type="spellEnd"/>
      <w:r w:rsidRPr="00DF3E0E">
        <w:rPr>
          <w:sz w:val="20"/>
          <w:szCs w:val="20"/>
        </w:rPr>
        <w:t xml:space="preserve"> </w:t>
      </w:r>
      <w:proofErr w:type="spellStart"/>
      <w:r w:rsidRPr="00DF3E0E">
        <w:rPr>
          <w:sz w:val="20"/>
          <w:szCs w:val="20"/>
        </w:rPr>
        <w:t>днів</w:t>
      </w:r>
      <w:proofErr w:type="spellEnd"/>
      <w:r w:rsidRPr="00DF3E0E">
        <w:rPr>
          <w:sz w:val="20"/>
          <w:szCs w:val="20"/>
        </w:rPr>
        <w:t xml:space="preserve"> з дня </w:t>
      </w:r>
      <w:proofErr w:type="spellStart"/>
      <w:r w:rsidRPr="00DF3E0E">
        <w:rPr>
          <w:sz w:val="20"/>
          <w:szCs w:val="20"/>
        </w:rPr>
        <w:t>отримання</w:t>
      </w:r>
      <w:proofErr w:type="spellEnd"/>
      <w:r w:rsidRPr="00DF3E0E">
        <w:rPr>
          <w:sz w:val="20"/>
          <w:szCs w:val="20"/>
        </w:rPr>
        <w:t xml:space="preserve"> банком заяви про </w:t>
      </w:r>
      <w:proofErr w:type="spellStart"/>
      <w:r w:rsidRPr="00DF3E0E">
        <w:rPr>
          <w:sz w:val="20"/>
          <w:szCs w:val="20"/>
        </w:rPr>
        <w:t>закриття</w:t>
      </w:r>
      <w:proofErr w:type="spellEnd"/>
      <w:r w:rsidRPr="00DF3E0E">
        <w:rPr>
          <w:sz w:val="20"/>
          <w:szCs w:val="20"/>
        </w:rPr>
        <w:t xml:space="preserve"> </w:t>
      </w:r>
      <w:r w:rsidR="008C33BF" w:rsidRPr="00DF3E0E">
        <w:rPr>
          <w:sz w:val="20"/>
          <w:szCs w:val="20"/>
          <w:lang w:val="uk-UA"/>
        </w:rPr>
        <w:t>Поточного рахунку з використанням ПК</w:t>
      </w:r>
      <w:r w:rsidR="008C33BF" w:rsidRPr="00DF3E0E">
        <w:rPr>
          <w:sz w:val="20"/>
          <w:szCs w:val="20"/>
        </w:rPr>
        <w:t xml:space="preserve"> </w:t>
      </w:r>
      <w:r w:rsidRPr="00DF3E0E">
        <w:rPr>
          <w:sz w:val="20"/>
          <w:szCs w:val="20"/>
        </w:rPr>
        <w:t xml:space="preserve">та </w:t>
      </w:r>
      <w:proofErr w:type="spellStart"/>
      <w:r w:rsidRPr="00DF3E0E">
        <w:rPr>
          <w:sz w:val="20"/>
          <w:szCs w:val="20"/>
        </w:rPr>
        <w:t>повернення</w:t>
      </w:r>
      <w:proofErr w:type="spellEnd"/>
      <w:r w:rsidRPr="00DF3E0E">
        <w:rPr>
          <w:sz w:val="20"/>
          <w:szCs w:val="20"/>
        </w:rPr>
        <w:t xml:space="preserve"> </w:t>
      </w:r>
      <w:proofErr w:type="spellStart"/>
      <w:r w:rsidRPr="00DF3E0E">
        <w:rPr>
          <w:sz w:val="20"/>
          <w:szCs w:val="20"/>
        </w:rPr>
        <w:t>всіх</w:t>
      </w:r>
      <w:proofErr w:type="spellEnd"/>
      <w:r w:rsidRPr="00DF3E0E">
        <w:rPr>
          <w:sz w:val="20"/>
          <w:szCs w:val="20"/>
        </w:rPr>
        <w:t xml:space="preserve"> </w:t>
      </w:r>
      <w:proofErr w:type="spellStart"/>
      <w:r w:rsidRPr="00DF3E0E">
        <w:rPr>
          <w:sz w:val="20"/>
          <w:szCs w:val="20"/>
        </w:rPr>
        <w:t>виданих</w:t>
      </w:r>
      <w:proofErr w:type="spellEnd"/>
      <w:r w:rsidRPr="00DF3E0E">
        <w:rPr>
          <w:sz w:val="20"/>
          <w:szCs w:val="20"/>
        </w:rPr>
        <w:t xml:space="preserve"> </w:t>
      </w:r>
      <w:proofErr w:type="spellStart"/>
      <w:r w:rsidRPr="00DF3E0E">
        <w:rPr>
          <w:sz w:val="20"/>
          <w:szCs w:val="20"/>
        </w:rPr>
        <w:t>платіжних</w:t>
      </w:r>
      <w:proofErr w:type="spellEnd"/>
      <w:r w:rsidRPr="00DF3E0E">
        <w:rPr>
          <w:sz w:val="20"/>
          <w:szCs w:val="20"/>
        </w:rPr>
        <w:t xml:space="preserve"> </w:t>
      </w:r>
      <w:proofErr w:type="spellStart"/>
      <w:r w:rsidRPr="00DF3E0E">
        <w:rPr>
          <w:sz w:val="20"/>
          <w:szCs w:val="20"/>
        </w:rPr>
        <w:t>карток</w:t>
      </w:r>
      <w:proofErr w:type="spellEnd"/>
      <w:r w:rsidRPr="00DF3E0E">
        <w:rPr>
          <w:sz w:val="20"/>
          <w:szCs w:val="20"/>
        </w:rPr>
        <w:t xml:space="preserve"> до Банку. </w:t>
      </w:r>
    </w:p>
    <w:p w14:paraId="5689032B"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w:t>
      </w:r>
      <w:proofErr w:type="spellStart"/>
      <w:r w:rsidRPr="00DF3E0E">
        <w:rPr>
          <w:sz w:val="20"/>
          <w:szCs w:val="20"/>
          <w:lang w:val="uk-UA"/>
        </w:rPr>
        <w:t>Пін</w:t>
      </w:r>
      <w:proofErr w:type="spellEnd"/>
      <w:r w:rsidRPr="00DF3E0E">
        <w:rPr>
          <w:sz w:val="20"/>
          <w:szCs w:val="20"/>
          <w:lang w:val="uk-UA"/>
        </w:rPr>
        <w:t xml:space="preserve">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proofErr w:type="spellStart"/>
      <w:r w:rsidRPr="00DF3E0E">
        <w:rPr>
          <w:sz w:val="20"/>
          <w:szCs w:val="20"/>
          <w:lang w:val="uk-UA"/>
        </w:rPr>
        <w:t>banking</w:t>
      </w:r>
      <w:proofErr w:type="spellEnd"/>
      <w:r w:rsidRPr="00DF3E0E">
        <w:rPr>
          <w:sz w:val="20"/>
          <w:szCs w:val="20"/>
          <w:lang w:val="uk-UA"/>
        </w:rPr>
        <w:t>;</w:t>
      </w:r>
    </w:p>
    <w:p w14:paraId="614B62C2"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24189A06" w14:textId="6B0F4020" w:rsidR="00C84E78" w:rsidRPr="00DF3E0E" w:rsidRDefault="00C84E78" w:rsidP="00E102D9">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w:t>
      </w:r>
      <w:r w:rsidR="008C33BF" w:rsidRPr="00DF3E0E">
        <w:rPr>
          <w:sz w:val="20"/>
          <w:szCs w:val="20"/>
          <w:lang w:val="uk-UA"/>
        </w:rPr>
        <w:t xml:space="preserve">Поточному рахунку з використанням ПК </w:t>
      </w:r>
      <w:r w:rsidRPr="00DF3E0E">
        <w:rPr>
          <w:sz w:val="20"/>
          <w:szCs w:val="20"/>
          <w:lang w:val="uk-UA"/>
        </w:rPr>
        <w:t>за операціями, що виконані держателем платіжної картки за місяць при наявності будь-якого руху коштів за рахунком;</w:t>
      </w:r>
    </w:p>
    <w:p w14:paraId="5ED9A115"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5E0598B7" w14:textId="77777777" w:rsidR="00C84E78" w:rsidRPr="00DF3E0E" w:rsidRDefault="00C84E78" w:rsidP="00E102D9">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17C08883" w14:textId="77777777" w:rsidR="00C84E78" w:rsidRPr="00DF3E0E" w:rsidRDefault="00C84E78" w:rsidP="00E102D9">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5041CFDF" w14:textId="1353C679" w:rsidR="00C84E78" w:rsidRPr="00DF3E0E" w:rsidRDefault="00C84E78" w:rsidP="00E102D9">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07D08664" w14:textId="77777777" w:rsidR="00C84E78" w:rsidRPr="00DF3E0E" w:rsidRDefault="00C84E78" w:rsidP="00460149">
      <w:pPr>
        <w:ind w:firstLine="708"/>
        <w:rPr>
          <w:b/>
          <w:sz w:val="20"/>
          <w:szCs w:val="20"/>
        </w:rPr>
      </w:pPr>
      <w:r w:rsidRPr="00DF3E0E">
        <w:rPr>
          <w:b/>
          <w:sz w:val="20"/>
          <w:szCs w:val="20"/>
        </w:rPr>
        <w:t>4.3.63. Клієнт зобов’язаний:</w:t>
      </w:r>
    </w:p>
    <w:p w14:paraId="65C05EC7"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2000D7D4" w14:textId="49A6BF78"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з моменту генерації чи отримання </w:t>
      </w:r>
      <w:proofErr w:type="spellStart"/>
      <w:r w:rsidRPr="00DF3E0E">
        <w:rPr>
          <w:sz w:val="20"/>
          <w:szCs w:val="20"/>
          <w:lang w:val="uk-UA"/>
        </w:rPr>
        <w:t>Пін</w:t>
      </w:r>
      <w:proofErr w:type="spellEnd"/>
      <w:r w:rsidRPr="00DF3E0E">
        <w:rPr>
          <w:sz w:val="20"/>
          <w:szCs w:val="20"/>
          <w:lang w:val="uk-UA"/>
        </w:rPr>
        <w:t xml:space="preserve"> (</w:t>
      </w:r>
      <w:proofErr w:type="spellStart"/>
      <w:r w:rsidRPr="00DF3E0E">
        <w:rPr>
          <w:sz w:val="20"/>
          <w:szCs w:val="20"/>
          <w:lang w:val="uk-UA"/>
        </w:rPr>
        <w:t>Пін</w:t>
      </w:r>
      <w:proofErr w:type="spellEnd"/>
      <w:r w:rsidRPr="00DF3E0E">
        <w:rPr>
          <w:sz w:val="20"/>
          <w:szCs w:val="20"/>
          <w:lang w:val="uk-UA"/>
        </w:rPr>
        <w:t>-персональний ідентифікаційний номер) (</w:t>
      </w:r>
      <w:proofErr w:type="spellStart"/>
      <w:r w:rsidRPr="00DF3E0E">
        <w:rPr>
          <w:sz w:val="20"/>
          <w:szCs w:val="20"/>
          <w:lang w:val="uk-UA"/>
        </w:rPr>
        <w:t>Пін</w:t>
      </w:r>
      <w:proofErr w:type="spellEnd"/>
      <w:r w:rsidRPr="00DF3E0E">
        <w:rPr>
          <w:sz w:val="20"/>
          <w:szCs w:val="20"/>
          <w:lang w:val="uk-UA"/>
        </w:rPr>
        <w:t xml:space="preserve"> </w:t>
      </w:r>
      <w:r w:rsidR="00ED6F2C" w:rsidRPr="00DF3E0E">
        <w:rPr>
          <w:sz w:val="20"/>
          <w:szCs w:val="20"/>
          <w:lang w:val="uk-UA"/>
        </w:rPr>
        <w:t>–</w:t>
      </w:r>
      <w:r w:rsidRPr="00DF3E0E">
        <w:rPr>
          <w:sz w:val="20"/>
          <w:szCs w:val="20"/>
          <w:lang w:val="uk-UA"/>
        </w:rPr>
        <w:t xml:space="preserve"> конверту) забезпечити його нерозголошення та несанкціоноване використання </w:t>
      </w:r>
      <w:proofErr w:type="spellStart"/>
      <w:r w:rsidRPr="00DF3E0E">
        <w:rPr>
          <w:sz w:val="20"/>
          <w:szCs w:val="20"/>
          <w:lang w:val="uk-UA"/>
        </w:rPr>
        <w:t>Пін</w:t>
      </w:r>
      <w:proofErr w:type="spellEnd"/>
      <w:r w:rsidRPr="00DF3E0E">
        <w:rPr>
          <w:sz w:val="20"/>
          <w:szCs w:val="20"/>
          <w:lang w:val="uk-UA"/>
        </w:rPr>
        <w:t xml:space="preserve"> третіми особами;</w:t>
      </w:r>
    </w:p>
    <w:p w14:paraId="5B64AA31" w14:textId="7B6A4EA3"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w:t>
      </w:r>
      <w:proofErr w:type="spellStart"/>
      <w:r w:rsidRPr="00DF3E0E">
        <w:rPr>
          <w:sz w:val="20"/>
          <w:szCs w:val="20"/>
          <w:lang w:val="uk-UA"/>
        </w:rPr>
        <w:t>Пін</w:t>
      </w:r>
      <w:proofErr w:type="spellEnd"/>
      <w:r w:rsidRPr="00DF3E0E">
        <w:rPr>
          <w:sz w:val="20"/>
          <w:szCs w:val="20"/>
          <w:lang w:val="uk-UA"/>
        </w:rPr>
        <w:t xml:space="preserve"> став відомий третім особам, будь-яким зручним способом: цілодобово </w:t>
      </w:r>
      <w:r w:rsidR="00ED6F2C" w:rsidRPr="00DF3E0E">
        <w:rPr>
          <w:sz w:val="20"/>
          <w:szCs w:val="20"/>
          <w:lang w:val="uk-UA"/>
        </w:rPr>
        <w:t>–</w:t>
      </w:r>
      <w:r w:rsidRPr="00DF3E0E">
        <w:rPr>
          <w:sz w:val="20"/>
          <w:szCs w:val="20"/>
          <w:lang w:val="uk-UA"/>
        </w:rPr>
        <w:t xml:space="preserve"> за допомогою послуги М-</w:t>
      </w:r>
      <w:proofErr w:type="spellStart"/>
      <w:r w:rsidRPr="00DF3E0E">
        <w:rPr>
          <w:sz w:val="20"/>
          <w:szCs w:val="20"/>
          <w:lang w:val="uk-UA"/>
        </w:rPr>
        <w:t>banking</w:t>
      </w:r>
      <w:proofErr w:type="spellEnd"/>
      <w:r w:rsidRPr="00DF3E0E">
        <w:rPr>
          <w:sz w:val="20"/>
          <w:szCs w:val="20"/>
          <w:lang w:val="uk-UA"/>
        </w:rPr>
        <w:t xml:space="preserve"> або шляхом звернення по телефону до </w:t>
      </w:r>
      <w:r w:rsidRPr="00DF3E0E">
        <w:rPr>
          <w:sz w:val="20"/>
          <w:szCs w:val="20"/>
          <w:lang w:val="uk-UA"/>
        </w:rPr>
        <w:lastRenderedPageBreak/>
        <w:t xml:space="preserve">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w:t>
      </w:r>
      <w:proofErr w:type="spellStart"/>
      <w:r w:rsidRPr="00DF3E0E">
        <w:rPr>
          <w:sz w:val="20"/>
          <w:szCs w:val="20"/>
          <w:lang w:val="uk-UA"/>
        </w:rPr>
        <w:t>Пін</w:t>
      </w:r>
      <w:proofErr w:type="spellEnd"/>
      <w:r w:rsidRPr="00DF3E0E">
        <w:rPr>
          <w:sz w:val="20"/>
          <w:szCs w:val="20"/>
          <w:lang w:val="uk-UA"/>
        </w:rPr>
        <w:t xml:space="preserve">,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3FE21343"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5F09B5AC" w14:textId="431BF02E"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закінчення строку дії ПК, у разі закриття </w:t>
      </w:r>
      <w:r w:rsidR="008C33BF" w:rsidRPr="00DF3E0E">
        <w:rPr>
          <w:sz w:val="20"/>
          <w:szCs w:val="20"/>
          <w:lang w:val="uk-UA"/>
        </w:rPr>
        <w:t xml:space="preserve">Поточного рахунку з використанням ПК </w:t>
      </w:r>
      <w:r w:rsidRPr="00DF3E0E">
        <w:rPr>
          <w:sz w:val="20"/>
          <w:szCs w:val="20"/>
          <w:lang w:val="uk-UA"/>
        </w:rPr>
        <w:t>та розірвання Договору або звільнення з роботи повернути всі видані платіжні картки до Банку;</w:t>
      </w:r>
    </w:p>
    <w:p w14:paraId="128B7A81" w14:textId="53351E4F"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w:t>
      </w:r>
      <w:r w:rsidR="006C5401" w:rsidRPr="00DF3E0E">
        <w:rPr>
          <w:sz w:val="20"/>
          <w:szCs w:val="20"/>
          <w:lang w:val="uk-UA"/>
        </w:rPr>
        <w:t xml:space="preserve">місцезнаходження  </w:t>
      </w:r>
      <w:r w:rsidRPr="00DF3E0E">
        <w:rPr>
          <w:sz w:val="20"/>
          <w:szCs w:val="20"/>
          <w:lang w:val="uk-UA"/>
        </w:rPr>
        <w:t>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0BE75360" w14:textId="6D823096"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w:t>
      </w:r>
      <w:r w:rsidR="00B7654A" w:rsidRPr="00DF3E0E">
        <w:rPr>
          <w:sz w:val="20"/>
          <w:szCs w:val="20"/>
          <w:lang w:val="uk-UA"/>
        </w:rPr>
        <w:t xml:space="preserve">первинного </w:t>
      </w:r>
      <w:r w:rsidRPr="00DF3E0E">
        <w:rPr>
          <w:sz w:val="20"/>
          <w:szCs w:val="20"/>
          <w:lang w:val="uk-UA"/>
        </w:rPr>
        <w:t>фінансового моніторингу.</w:t>
      </w:r>
      <w:r w:rsidRPr="00DF3E0E">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4476394E"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своєчасно та в повному обсязі оплачувати Банку за надані послуги згідно Тарифів;</w:t>
      </w:r>
    </w:p>
    <w:p w14:paraId="06813E5B" w14:textId="17A92BCD" w:rsidR="00C84E78" w:rsidRPr="00DF3E0E" w:rsidRDefault="00C84E78" w:rsidP="00E102D9">
      <w:pPr>
        <w:pStyle w:val="a3"/>
        <w:numPr>
          <w:ilvl w:val="0"/>
          <w:numId w:val="23"/>
        </w:numPr>
        <w:tabs>
          <w:tab w:val="left" w:pos="709"/>
        </w:tabs>
        <w:jc w:val="both"/>
        <w:rPr>
          <w:sz w:val="20"/>
          <w:szCs w:val="20"/>
          <w:lang w:val="uk-UA"/>
        </w:rPr>
      </w:pPr>
      <w:r w:rsidRPr="00DF3E0E">
        <w:rPr>
          <w:bCs/>
          <w:color w:val="000000"/>
          <w:sz w:val="20"/>
          <w:szCs w:val="20"/>
          <w:lang w:val="uk-UA"/>
        </w:rPr>
        <w:t xml:space="preserve">на першу вимогу Банку: </w:t>
      </w:r>
      <w:r w:rsidRPr="00DF3E0E">
        <w:rPr>
          <w:sz w:val="20"/>
          <w:szCs w:val="20"/>
          <w:lang w:val="uk-UA"/>
        </w:rPr>
        <w:t>сплачувати суми всіх операцій, нарахованих процентів за користування несанкціонованим овердрафтом,  комісій, штрафів, інших  платежів, які стали наслідком або виникли в зв</w:t>
      </w:r>
      <w:r w:rsidR="00ED6F2C" w:rsidRPr="00DF3E0E">
        <w:rPr>
          <w:sz w:val="20"/>
          <w:szCs w:val="20"/>
          <w:lang w:val="uk-UA"/>
        </w:rPr>
        <w:t>’</w:t>
      </w:r>
      <w:r w:rsidRPr="00DF3E0E">
        <w:rPr>
          <w:sz w:val="20"/>
          <w:szCs w:val="20"/>
          <w:lang w:val="uk-UA"/>
        </w:rPr>
        <w:t>язку з використанням карток;</w:t>
      </w:r>
    </w:p>
    <w:p w14:paraId="2741D472" w14:textId="77777777" w:rsidR="00C84E78" w:rsidRPr="00DF3E0E" w:rsidRDefault="00C84E78" w:rsidP="00E102D9">
      <w:pPr>
        <w:pStyle w:val="a9"/>
        <w:widowControl w:val="0"/>
        <w:numPr>
          <w:ilvl w:val="0"/>
          <w:numId w:val="23"/>
        </w:numPr>
        <w:suppressLineNumbers/>
        <w:shd w:val="clear" w:color="auto" w:fill="FFFFFF"/>
        <w:suppressAutoHyphens/>
        <w:rPr>
          <w:b w:val="0"/>
          <w:sz w:val="20"/>
        </w:rPr>
      </w:pPr>
      <w:r w:rsidRPr="00DF3E0E">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237FD369" w14:textId="77777777"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79DE2D3F" w14:textId="4B4D4F31"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5B7ABC60" w14:textId="21D9E590"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здійснювати контроль за цільовим використанням коштів з </w:t>
      </w:r>
      <w:r w:rsidR="008C33BF" w:rsidRPr="00DF3E0E">
        <w:rPr>
          <w:sz w:val="20"/>
          <w:szCs w:val="20"/>
          <w:lang w:val="uk-UA" w:eastAsia="uk-UA"/>
        </w:rPr>
        <w:t>Поточного рахунку з використанням ПК</w:t>
      </w:r>
      <w:r w:rsidRPr="00DF3E0E">
        <w:rPr>
          <w:sz w:val="20"/>
          <w:szCs w:val="20"/>
          <w:lang w:val="uk-UA" w:eastAsia="uk-UA"/>
        </w:rPr>
        <w:t>;</w:t>
      </w:r>
    </w:p>
    <w:p w14:paraId="0E999DB3" w14:textId="3F48786A"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eastAsia="uk-UA"/>
        </w:rPr>
        <w:t xml:space="preserve">забезпечувати зберігання карток та інформації, яка дає змогу користуватися картками, контролювати рух коштів за </w:t>
      </w:r>
      <w:r w:rsidR="008C33BF" w:rsidRPr="00DF3E0E">
        <w:rPr>
          <w:sz w:val="20"/>
          <w:szCs w:val="20"/>
          <w:lang w:val="uk-UA" w:eastAsia="uk-UA"/>
        </w:rPr>
        <w:t>Поточним рахунком з використанням ПК</w:t>
      </w:r>
      <w:r w:rsidRPr="00DF3E0E">
        <w:rPr>
          <w:sz w:val="20"/>
          <w:szCs w:val="20"/>
          <w:lang w:val="uk-UA" w:eastAsia="uk-UA"/>
        </w:rPr>
        <w:t>;</w:t>
      </w:r>
    </w:p>
    <w:p w14:paraId="364381F1" w14:textId="703E7405"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повернути  Банку суми коштів, помилково зарахованих на </w:t>
      </w:r>
      <w:r w:rsidR="004D0D8D" w:rsidRPr="00DF3E0E">
        <w:rPr>
          <w:sz w:val="20"/>
          <w:szCs w:val="20"/>
          <w:lang w:val="uk-UA"/>
        </w:rPr>
        <w:t>Поточний рахунок з використанням ПК</w:t>
      </w:r>
      <w:r w:rsidRPr="00DF3E0E">
        <w:rPr>
          <w:sz w:val="20"/>
          <w:szCs w:val="20"/>
          <w:lang w:val="uk-UA"/>
        </w:rPr>
        <w:t>.</w:t>
      </w:r>
    </w:p>
    <w:p w14:paraId="56DCD0F1" w14:textId="02C47FCD" w:rsidR="00C84E78" w:rsidRPr="00DF3E0E" w:rsidRDefault="00C84E78" w:rsidP="00E102D9">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98" w:name="_Hlk514844647"/>
      <w:r w:rsidR="000E2550"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98"/>
      <w:r w:rsidRPr="00DF3E0E">
        <w:rPr>
          <w:sz w:val="20"/>
          <w:szCs w:val="20"/>
          <w:lang w:val="uk-UA"/>
        </w:rPr>
        <w:t xml:space="preserve">, на першу вимогу Банку надавати будь-які документи та/або відомості, </w:t>
      </w:r>
      <w:bookmarkStart w:id="99" w:name="_Hlk514836272"/>
      <w:r w:rsidR="000E2550"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99"/>
      <w:r w:rsidRPr="00DF3E0E">
        <w:rPr>
          <w:sz w:val="20"/>
          <w:szCs w:val="20"/>
          <w:lang w:val="uk-UA"/>
        </w:rPr>
        <w:t>, повідомляти Банк про зміну місцезнаходження (проживання та/або перебування) та телефонів.</w:t>
      </w:r>
    </w:p>
    <w:p w14:paraId="704897F2" w14:textId="77777777" w:rsidR="00C84E78" w:rsidRPr="00DF3E0E" w:rsidRDefault="00C84E78" w:rsidP="00E102D9">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2BFA1C6C" w14:textId="77777777" w:rsidR="00C84E78" w:rsidRPr="00DF3E0E" w:rsidRDefault="00C84E78" w:rsidP="00460149">
      <w:pPr>
        <w:pStyle w:val="a3"/>
        <w:ind w:left="0" w:firstLine="708"/>
        <w:jc w:val="both"/>
        <w:rPr>
          <w:b/>
          <w:sz w:val="20"/>
          <w:szCs w:val="20"/>
          <w:lang w:val="uk-UA"/>
        </w:rPr>
      </w:pPr>
      <w:r w:rsidRPr="00DF3E0E">
        <w:rPr>
          <w:b/>
          <w:sz w:val="20"/>
          <w:szCs w:val="20"/>
          <w:lang w:val="uk-UA"/>
        </w:rPr>
        <w:t>4.3.64. Банк має право:</w:t>
      </w:r>
    </w:p>
    <w:p w14:paraId="3521184D" w14:textId="3110A99A" w:rsidR="00C84E78" w:rsidRPr="00DF3E0E" w:rsidRDefault="00C84E78" w:rsidP="00E102D9">
      <w:pPr>
        <w:pStyle w:val="a3"/>
        <w:numPr>
          <w:ilvl w:val="0"/>
          <w:numId w:val="24"/>
        </w:numPr>
        <w:jc w:val="both"/>
        <w:rPr>
          <w:sz w:val="20"/>
          <w:szCs w:val="20"/>
          <w:lang w:val="uk-UA"/>
        </w:rPr>
      </w:pPr>
      <w:r w:rsidRPr="00DF3E0E">
        <w:rPr>
          <w:sz w:val="20"/>
          <w:szCs w:val="20"/>
          <w:lang w:val="uk-UA" w:eastAsia="uk-UA"/>
        </w:rPr>
        <w:t xml:space="preserve">ідентифікувати </w:t>
      </w:r>
      <w:r w:rsidR="00B7654A" w:rsidRPr="00DF3E0E">
        <w:rPr>
          <w:sz w:val="20"/>
          <w:szCs w:val="20"/>
          <w:lang w:val="uk-UA" w:eastAsia="uk-UA"/>
        </w:rPr>
        <w:t xml:space="preserve">та </w:t>
      </w:r>
      <w:proofErr w:type="spellStart"/>
      <w:r w:rsidR="00B7654A" w:rsidRPr="00DF3E0E">
        <w:rPr>
          <w:sz w:val="20"/>
          <w:szCs w:val="20"/>
          <w:lang w:val="uk-UA" w:eastAsia="uk-UA"/>
        </w:rPr>
        <w:t>верифікувати</w:t>
      </w:r>
      <w:proofErr w:type="spellEnd"/>
      <w:r w:rsidR="00B7654A" w:rsidRPr="00DF3E0E">
        <w:rPr>
          <w:sz w:val="20"/>
          <w:szCs w:val="20"/>
          <w:lang w:val="uk-UA" w:eastAsia="uk-UA"/>
        </w:rPr>
        <w:t xml:space="preserve"> </w:t>
      </w:r>
      <w:r w:rsidRPr="00DF3E0E">
        <w:rPr>
          <w:sz w:val="20"/>
          <w:szCs w:val="20"/>
          <w:lang w:val="uk-UA" w:eastAsia="uk-UA"/>
        </w:rPr>
        <w:t>держателів карток;</w:t>
      </w:r>
    </w:p>
    <w:p w14:paraId="51AE1D3C" w14:textId="47679192"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001D5D4F"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1FA469C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lastRenderedPageBreak/>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17ACF1D"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5F683A83" w14:textId="26F5D689"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управляти залученими коштами Клієнта, які знаходяться на </w:t>
      </w:r>
      <w:r w:rsidR="008C33BF" w:rsidRPr="00DF3E0E">
        <w:rPr>
          <w:sz w:val="20"/>
          <w:szCs w:val="20"/>
          <w:lang w:val="uk-UA"/>
        </w:rPr>
        <w:t>Поточному рахунку з використанням ПК</w:t>
      </w:r>
      <w:r w:rsidRPr="00DF3E0E">
        <w:rPr>
          <w:sz w:val="20"/>
          <w:szCs w:val="20"/>
          <w:lang w:val="uk-UA"/>
        </w:rPr>
        <w:t>, гарантуючи їх наявність і проведення відповідних операцій з платіжною карткою;</w:t>
      </w:r>
    </w:p>
    <w:p w14:paraId="3C99AF86"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ліміти та / або обмеження на суми та кількість платіжних операцій з використанням платіжних карток;</w:t>
      </w:r>
      <w:r w:rsidRPr="00DF3E0E">
        <w:rPr>
          <w:color w:val="000000"/>
          <w:sz w:val="20"/>
          <w:szCs w:val="20"/>
          <w:lang w:val="uk-UA"/>
        </w:rPr>
        <w:t xml:space="preserve"> </w:t>
      </w:r>
    </w:p>
    <w:p w14:paraId="6EEF7740"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здійснювати договірне списання  коштів на умовах, визначених Договором;</w:t>
      </w:r>
    </w:p>
    <w:p w14:paraId="73BECEB4" w14:textId="77777777" w:rsidR="00C84E78" w:rsidRPr="00DF3E0E" w:rsidRDefault="00C84E78" w:rsidP="00E102D9">
      <w:pPr>
        <w:pStyle w:val="a3"/>
        <w:numPr>
          <w:ilvl w:val="0"/>
          <w:numId w:val="24"/>
        </w:numPr>
        <w:jc w:val="both"/>
        <w:rPr>
          <w:sz w:val="20"/>
          <w:szCs w:val="20"/>
          <w:lang w:val="uk-UA"/>
        </w:rPr>
      </w:pPr>
      <w:r w:rsidRPr="00DF3E0E">
        <w:rPr>
          <w:color w:val="000000"/>
          <w:sz w:val="20"/>
          <w:szCs w:val="20"/>
          <w:lang w:val="uk-UA"/>
        </w:rPr>
        <w:t xml:space="preserve">самостійно здійснювати погашення несанкціонованого овердрафту та нарахованих відсотків </w:t>
      </w:r>
      <w:r w:rsidRPr="00DF3E0E">
        <w:rPr>
          <w:sz w:val="20"/>
          <w:szCs w:val="20"/>
          <w:lang w:val="uk-UA"/>
        </w:rPr>
        <w:t xml:space="preserve"> за його користування з поточного та інших рахунків клієнта </w:t>
      </w:r>
    </w:p>
    <w:p w14:paraId="7A0CC45A" w14:textId="2577B15A"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списувати комісійну винагороду за обслуговування Банком </w:t>
      </w:r>
      <w:r w:rsidR="00C15DAF" w:rsidRPr="00DF3E0E">
        <w:rPr>
          <w:sz w:val="20"/>
          <w:szCs w:val="20"/>
          <w:lang w:val="uk-UA"/>
        </w:rPr>
        <w:t xml:space="preserve">Поточного </w:t>
      </w:r>
      <w:r w:rsidRPr="00DF3E0E">
        <w:rPr>
          <w:sz w:val="20"/>
          <w:szCs w:val="20"/>
          <w:lang w:val="uk-UA"/>
        </w:rPr>
        <w:t>рахунку</w:t>
      </w:r>
      <w:r w:rsidR="00C15DAF" w:rsidRPr="00DF3E0E">
        <w:rPr>
          <w:sz w:val="20"/>
          <w:szCs w:val="20"/>
          <w:lang w:val="uk-UA"/>
        </w:rPr>
        <w:t xml:space="preserve"> з використанням ПК</w:t>
      </w:r>
      <w:r w:rsidRPr="00DF3E0E">
        <w:rPr>
          <w:sz w:val="20"/>
          <w:szCs w:val="20"/>
          <w:lang w:val="uk-UA"/>
        </w:rPr>
        <w:t xml:space="preserve"> Клієнта згідно Тарифів;</w:t>
      </w:r>
    </w:p>
    <w:p w14:paraId="56D59F5D" w14:textId="549AC1D8"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відповідно до ст. 64 Закону України «Про банки і банківську діяльність» Банк має право витребувати у Клієнта інформацію, документи і відомості </w:t>
      </w:r>
      <w:r w:rsidR="00B7654A"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5C4F979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747654EA" w14:textId="5CB5164D" w:rsidR="00C84E78" w:rsidRPr="00DF3E0E" w:rsidRDefault="00C84E78" w:rsidP="00E102D9">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w:t>
      </w:r>
      <w:r w:rsidR="00B7654A" w:rsidRPr="00DF3E0E">
        <w:rPr>
          <w:sz w:val="20"/>
          <w:szCs w:val="20"/>
          <w:lang w:val="uk-UA"/>
        </w:rPr>
        <w:t>м</w:t>
      </w:r>
      <w:r w:rsidRPr="00DF3E0E">
        <w:rPr>
          <w:sz w:val="20"/>
          <w:szCs w:val="20"/>
          <w:lang w:val="uk-UA"/>
        </w:rPr>
        <w:t xml:space="preserve"> тероризму чи фінансуванням розповсюдження зброї масового знищення, передбачених </w:t>
      </w:r>
      <w:r w:rsidR="00B81BDD" w:rsidRPr="00DF3E0E">
        <w:rPr>
          <w:sz w:val="20"/>
          <w:szCs w:val="20"/>
          <w:lang w:val="uk-UA"/>
        </w:rPr>
        <w:t>чинним законодавством України</w:t>
      </w:r>
      <w:r w:rsidRPr="00DF3E0E">
        <w:rPr>
          <w:sz w:val="20"/>
          <w:szCs w:val="20"/>
          <w:lang w:val="uk-UA"/>
        </w:rPr>
        <w:t>;</w:t>
      </w:r>
    </w:p>
    <w:p w14:paraId="7AA47A88" w14:textId="7BDB9D16"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у разі надходження від банку-ініціатора повідомлення про неналежний переказ коштів, Банк має право зупиняти зарахування коштів на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Клієнта на час встановлення правомірності переказу;</w:t>
      </w:r>
    </w:p>
    <w:p w14:paraId="12FDB868"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2A983125"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відмовити у випуску картки/додаткової картки, в тому числі у </w:t>
      </w:r>
      <w:proofErr w:type="spellStart"/>
      <w:r w:rsidRPr="00DF3E0E">
        <w:rPr>
          <w:sz w:val="20"/>
          <w:szCs w:val="20"/>
          <w:lang w:val="uk-UA"/>
        </w:rPr>
        <w:t>перевипуску</w:t>
      </w:r>
      <w:proofErr w:type="spellEnd"/>
      <w:r w:rsidRPr="00DF3E0E">
        <w:rPr>
          <w:sz w:val="20"/>
          <w:szCs w:val="20"/>
          <w:lang w:val="uk-UA"/>
        </w:rPr>
        <w:t xml:space="preserve"> картки на новий строк, без обґрунтування 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BA2173C"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04621485" w14:textId="77777777" w:rsidR="00C84E78" w:rsidRPr="00DF3E0E" w:rsidRDefault="00C84E78" w:rsidP="00E102D9">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41B9DCE0" w14:textId="77777777" w:rsidR="00C84E78" w:rsidRPr="00DF3E0E" w:rsidRDefault="00C84E78" w:rsidP="00E102D9">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125B5DD0" w14:textId="6FE3E084" w:rsidR="00C84E78" w:rsidRPr="00DF3E0E" w:rsidRDefault="00C84E78" w:rsidP="00E102D9">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562A9F45" w14:textId="619385D7" w:rsidR="00C84E78" w:rsidRPr="00DF3E0E" w:rsidRDefault="00BC73E0" w:rsidP="00E102D9">
      <w:pPr>
        <w:pStyle w:val="11"/>
        <w:numPr>
          <w:ilvl w:val="0"/>
          <w:numId w:val="24"/>
        </w:numPr>
        <w:jc w:val="both"/>
        <w:rPr>
          <w:sz w:val="20"/>
          <w:szCs w:val="20"/>
          <w:lang w:val="uk-UA"/>
        </w:rPr>
      </w:pPr>
      <w:r w:rsidRPr="00DF3E0E">
        <w:rPr>
          <w:sz w:val="20"/>
          <w:szCs w:val="20"/>
          <w:lang w:val="uk-UA"/>
        </w:rPr>
        <w:t>в</w:t>
      </w:r>
      <w:r w:rsidR="00C84E78" w:rsidRPr="00DF3E0E">
        <w:rPr>
          <w:sz w:val="20"/>
          <w:szCs w:val="20"/>
          <w:lang w:val="uk-UA"/>
        </w:rPr>
        <w:t xml:space="preserve">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Банку) або пізніше сорока днів з дати списання коштів з </w:t>
      </w:r>
      <w:r w:rsidR="00C15DAF" w:rsidRPr="00DF3E0E">
        <w:rPr>
          <w:sz w:val="20"/>
          <w:szCs w:val="20"/>
          <w:lang w:val="uk-UA"/>
        </w:rPr>
        <w:t xml:space="preserve">Поточного </w:t>
      </w:r>
      <w:r w:rsidR="00C84E78" w:rsidRPr="00DF3E0E">
        <w:rPr>
          <w:sz w:val="20"/>
          <w:szCs w:val="20"/>
          <w:lang w:val="uk-UA"/>
        </w:rPr>
        <w:t>рахунку</w:t>
      </w:r>
      <w:r w:rsidR="00C15DAF" w:rsidRPr="00DF3E0E">
        <w:rPr>
          <w:sz w:val="20"/>
          <w:szCs w:val="20"/>
          <w:lang w:val="uk-UA"/>
        </w:rPr>
        <w:t xml:space="preserve"> з використанням ПК</w:t>
      </w:r>
      <w:r w:rsidR="00C84E78" w:rsidRPr="00DF3E0E">
        <w:rPr>
          <w:sz w:val="20"/>
          <w:szCs w:val="20"/>
          <w:lang w:val="uk-UA"/>
        </w:rPr>
        <w:t xml:space="preserve">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r w:rsidR="00010931" w:rsidRPr="00DF3E0E">
        <w:rPr>
          <w:sz w:val="20"/>
          <w:szCs w:val="20"/>
          <w:lang w:val="uk-UA"/>
        </w:rPr>
        <w:t>.</w:t>
      </w:r>
    </w:p>
    <w:p w14:paraId="3C2D0870" w14:textId="77777777" w:rsidR="00C84E78" w:rsidRPr="00DF3E0E" w:rsidRDefault="00C84E78" w:rsidP="00010931">
      <w:pPr>
        <w:ind w:firstLine="708"/>
        <w:rPr>
          <w:b/>
          <w:sz w:val="20"/>
          <w:szCs w:val="20"/>
        </w:rPr>
      </w:pPr>
      <w:r w:rsidRPr="00DF3E0E">
        <w:rPr>
          <w:b/>
          <w:sz w:val="20"/>
          <w:szCs w:val="20"/>
        </w:rPr>
        <w:t>4.3.65. Клієнт має право:</w:t>
      </w:r>
    </w:p>
    <w:p w14:paraId="26A97985"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lastRenderedPageBreak/>
        <w:t>на умовах, передбачених Договором, отримати картки і та здійснювати операції з їх  використанням;</w:t>
      </w:r>
    </w:p>
    <w:p w14:paraId="4EA7AC12" w14:textId="710896CF"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самостійно розпоряджатися коштами на </w:t>
      </w:r>
      <w:r w:rsidR="008C33BF" w:rsidRPr="00DF3E0E">
        <w:rPr>
          <w:sz w:val="20"/>
          <w:szCs w:val="20"/>
          <w:lang w:val="uk-UA"/>
        </w:rPr>
        <w:t>Поточному рахунку з використанням ПК</w:t>
      </w:r>
      <w:r w:rsidRPr="00DF3E0E">
        <w:rPr>
          <w:sz w:val="20"/>
          <w:szCs w:val="20"/>
          <w:lang w:val="uk-UA"/>
        </w:rPr>
        <w:t xml:space="preserve">,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w:t>
      </w:r>
      <w:r w:rsidR="008C33BF" w:rsidRPr="00DF3E0E">
        <w:rPr>
          <w:sz w:val="20"/>
          <w:szCs w:val="20"/>
          <w:lang w:val="uk-UA"/>
        </w:rPr>
        <w:t>Поточному рахунку з використанням ПК</w:t>
      </w:r>
      <w:r w:rsidRPr="00DF3E0E">
        <w:rPr>
          <w:sz w:val="20"/>
          <w:szCs w:val="20"/>
          <w:lang w:val="uk-UA"/>
        </w:rPr>
        <w:t>;</w:t>
      </w:r>
    </w:p>
    <w:p w14:paraId="118116B1"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20504A36" w14:textId="77777777" w:rsidR="00C84E78" w:rsidRPr="00DF3E0E" w:rsidRDefault="00C84E78" w:rsidP="00E102D9">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433BBF27" w14:textId="718E7CF4"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поповнювати </w:t>
      </w:r>
      <w:r w:rsidR="00C15DAF" w:rsidRPr="00DF3E0E">
        <w:rPr>
          <w:sz w:val="20"/>
          <w:szCs w:val="20"/>
          <w:lang w:val="uk-UA"/>
        </w:rPr>
        <w:t xml:space="preserve">Поточний </w:t>
      </w:r>
      <w:r w:rsidRPr="00DF3E0E">
        <w:rPr>
          <w:sz w:val="20"/>
          <w:szCs w:val="20"/>
          <w:lang w:val="uk-UA"/>
        </w:rPr>
        <w:t>рахунок</w:t>
      </w:r>
      <w:r w:rsidR="00C15DAF" w:rsidRPr="00DF3E0E">
        <w:rPr>
          <w:sz w:val="20"/>
          <w:szCs w:val="20"/>
          <w:lang w:val="uk-UA"/>
        </w:rPr>
        <w:t xml:space="preserve"> з використанням ПК</w:t>
      </w:r>
      <w:r w:rsidRPr="00DF3E0E">
        <w:rPr>
          <w:sz w:val="20"/>
          <w:szCs w:val="20"/>
          <w:lang w:val="uk-UA"/>
        </w:rPr>
        <w:t xml:space="preserve"> шляхом переказу (зарахування) власних коштів;</w:t>
      </w:r>
    </w:p>
    <w:p w14:paraId="66210439"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1BABDC5F" w14:textId="1F50829F" w:rsidR="00C84E78" w:rsidRPr="00DF3E0E" w:rsidRDefault="00C84E78" w:rsidP="00E102D9">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B31DDF0" w14:textId="77777777" w:rsidR="00C84E78" w:rsidRPr="00DF3E0E" w:rsidRDefault="00C84E78" w:rsidP="00E102D9">
      <w:pPr>
        <w:pStyle w:val="a3"/>
        <w:numPr>
          <w:ilvl w:val="0"/>
          <w:numId w:val="25"/>
        </w:numPr>
        <w:jc w:val="both"/>
        <w:rPr>
          <w:sz w:val="20"/>
          <w:szCs w:val="20"/>
          <w:lang w:val="uk-UA"/>
        </w:rPr>
      </w:pPr>
      <w:r w:rsidRPr="00DF3E0E">
        <w:rPr>
          <w:sz w:val="20"/>
          <w:szCs w:val="20"/>
          <w:lang w:val="uk-UA"/>
        </w:rPr>
        <w:t>звертатися до Банку за консультаціями з приводу діючих банківських послуг, визначених Договором;</w:t>
      </w:r>
    </w:p>
    <w:p w14:paraId="331C0738" w14:textId="36F11118"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на свою вимогу отримувати виписки, що відображають рух коштів за </w:t>
      </w:r>
      <w:r w:rsidR="00EB1521" w:rsidRPr="00DF3E0E">
        <w:rPr>
          <w:sz w:val="20"/>
          <w:szCs w:val="20"/>
          <w:lang w:val="uk-UA"/>
        </w:rPr>
        <w:t xml:space="preserve">Поточним </w:t>
      </w:r>
      <w:r w:rsidRPr="00DF3E0E">
        <w:rPr>
          <w:sz w:val="20"/>
          <w:szCs w:val="20"/>
          <w:lang w:val="uk-UA"/>
        </w:rPr>
        <w:t>рахунком</w:t>
      </w:r>
      <w:r w:rsidR="00EB1521" w:rsidRPr="00DF3E0E">
        <w:rPr>
          <w:sz w:val="20"/>
          <w:szCs w:val="20"/>
          <w:lang w:val="uk-UA"/>
        </w:rPr>
        <w:t xml:space="preserve"> з використанням ПК</w:t>
      </w:r>
      <w:r w:rsidRPr="00DF3E0E">
        <w:rPr>
          <w:sz w:val="20"/>
          <w:szCs w:val="20"/>
          <w:lang w:val="uk-UA"/>
        </w:rPr>
        <w:t>;</w:t>
      </w:r>
    </w:p>
    <w:p w14:paraId="554DD0AD" w14:textId="59299CF0" w:rsidR="00C84E78" w:rsidRPr="00DF3E0E" w:rsidRDefault="00C84E78" w:rsidP="00E102D9">
      <w:pPr>
        <w:pStyle w:val="a3"/>
        <w:numPr>
          <w:ilvl w:val="0"/>
          <w:numId w:val="25"/>
        </w:numPr>
        <w:jc w:val="both"/>
        <w:rPr>
          <w:sz w:val="20"/>
          <w:szCs w:val="20"/>
          <w:lang w:val="uk-UA"/>
        </w:rPr>
      </w:pPr>
      <w:r w:rsidRPr="00DF3E0E">
        <w:rPr>
          <w:sz w:val="20"/>
          <w:szCs w:val="20"/>
          <w:lang w:val="uk-UA" w:eastAsia="uk-UA"/>
        </w:rPr>
        <w:t xml:space="preserve">за наявністю  заперечень щодо операцій, зазначених у виписці за </w:t>
      </w:r>
      <w:r w:rsidR="008C33BF" w:rsidRPr="00DF3E0E">
        <w:rPr>
          <w:sz w:val="20"/>
          <w:szCs w:val="20"/>
          <w:lang w:val="uk-UA" w:eastAsia="uk-UA"/>
        </w:rPr>
        <w:t>Поточним рахунком з використанням ПК</w:t>
      </w:r>
      <w:r w:rsidRPr="00DF3E0E">
        <w:rPr>
          <w:sz w:val="20"/>
          <w:szCs w:val="20"/>
          <w:lang w:val="uk-UA" w:eastAsia="uk-UA"/>
        </w:rPr>
        <w:t>, протягом 15 календарних днів з дати отримання  виписки звертатися до Банку із заявою про розгляд спірного питання;</w:t>
      </w:r>
    </w:p>
    <w:p w14:paraId="254B54D1" w14:textId="1A8416BC"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подати до Банку заяву на видачу додаткових платіжних карток по своєму </w:t>
      </w:r>
      <w:r w:rsidR="008C33BF" w:rsidRPr="00DF3E0E">
        <w:rPr>
          <w:sz w:val="20"/>
          <w:szCs w:val="20"/>
          <w:lang w:val="uk-UA"/>
        </w:rPr>
        <w:t xml:space="preserve">Поточному рахунку з використанням ПК </w:t>
      </w:r>
      <w:r w:rsidRPr="00DF3E0E">
        <w:rPr>
          <w:sz w:val="20"/>
          <w:szCs w:val="20"/>
          <w:lang w:val="uk-UA"/>
        </w:rPr>
        <w:t xml:space="preserve">довіреним особам: за довіреністю Клієнта – резидента, засвідченою тільки нотаріально, операції за </w:t>
      </w:r>
      <w:r w:rsidR="008C33BF" w:rsidRPr="00DF3E0E">
        <w:rPr>
          <w:sz w:val="20"/>
          <w:szCs w:val="20"/>
          <w:lang w:val="uk-UA"/>
        </w:rPr>
        <w:t xml:space="preserve">Поточним рахунком з використанням ПК </w:t>
      </w:r>
      <w:r w:rsidRPr="00DF3E0E">
        <w:rPr>
          <w:sz w:val="20"/>
          <w:szCs w:val="20"/>
          <w:lang w:val="uk-UA"/>
        </w:rPr>
        <w:t>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60192D7" w14:textId="5868D7C7" w:rsidR="00C84E78" w:rsidRPr="00DF3E0E" w:rsidRDefault="00C84E78" w:rsidP="00E102D9">
      <w:pPr>
        <w:pStyle w:val="a3"/>
        <w:numPr>
          <w:ilvl w:val="0"/>
          <w:numId w:val="25"/>
        </w:numPr>
        <w:jc w:val="both"/>
        <w:rPr>
          <w:sz w:val="20"/>
          <w:szCs w:val="20"/>
          <w:lang w:val="uk-UA"/>
        </w:rPr>
      </w:pPr>
      <w:r w:rsidRPr="00DF3E0E">
        <w:rPr>
          <w:sz w:val="20"/>
          <w:szCs w:val="20"/>
          <w:lang w:val="uk-UA"/>
        </w:rPr>
        <w:t xml:space="preserve">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w:t>
      </w:r>
    </w:p>
    <w:p w14:paraId="156B35CC" w14:textId="492AD0F3" w:rsidR="00C84E78" w:rsidRPr="00DF3E0E" w:rsidRDefault="00C84E78" w:rsidP="00E102D9">
      <w:pPr>
        <w:pStyle w:val="a3"/>
        <w:numPr>
          <w:ilvl w:val="0"/>
          <w:numId w:val="25"/>
        </w:numPr>
        <w:jc w:val="both"/>
        <w:rPr>
          <w:sz w:val="20"/>
          <w:szCs w:val="20"/>
          <w:lang w:val="uk-UA"/>
        </w:rPr>
      </w:pPr>
      <w:r w:rsidRPr="00DF3E0E">
        <w:rPr>
          <w:color w:val="000000"/>
          <w:sz w:val="20"/>
          <w:szCs w:val="20"/>
          <w:lang w:val="uk-UA"/>
        </w:rPr>
        <w:t xml:space="preserve">у разі виникнення конфліктних ситуацій, пов’язаних з операціями за </w:t>
      </w:r>
      <w:r w:rsidR="008C33BF" w:rsidRPr="00DF3E0E">
        <w:rPr>
          <w:color w:val="000000"/>
          <w:sz w:val="20"/>
          <w:szCs w:val="20"/>
          <w:lang w:val="uk-UA"/>
        </w:rPr>
        <w:t>Поточним рахунком з використанням ПК</w:t>
      </w:r>
      <w:r w:rsidRPr="00DF3E0E">
        <w:rPr>
          <w:color w:val="000000"/>
          <w:sz w:val="20"/>
          <w:szCs w:val="20"/>
          <w:lang w:val="uk-UA"/>
        </w:rPr>
        <w:t>, звертатися до  Банку;</w:t>
      </w:r>
    </w:p>
    <w:p w14:paraId="4CFB97F8" w14:textId="0A9EC416" w:rsidR="00C84E78" w:rsidRPr="00DF3E0E" w:rsidRDefault="00C84E78" w:rsidP="00460149">
      <w:pPr>
        <w:widowControl w:val="0"/>
        <w:suppressLineNumbers/>
        <w:shd w:val="clear" w:color="auto" w:fill="FFFFFF"/>
        <w:tabs>
          <w:tab w:val="left" w:pos="450"/>
        </w:tabs>
        <w:suppressAutoHyphens/>
        <w:jc w:val="both"/>
        <w:rPr>
          <w:sz w:val="20"/>
          <w:szCs w:val="20"/>
        </w:rPr>
      </w:pPr>
      <w:r w:rsidRPr="00DF3E0E">
        <w:rPr>
          <w:color w:val="000000"/>
          <w:sz w:val="20"/>
          <w:szCs w:val="20"/>
        </w:rPr>
        <w:tab/>
      </w:r>
      <w:r w:rsidRPr="00DF3E0E">
        <w:rPr>
          <w:color w:val="000000"/>
          <w:sz w:val="20"/>
          <w:szCs w:val="20"/>
        </w:rPr>
        <w:tab/>
        <w:t xml:space="preserve">4.3.66. </w:t>
      </w:r>
      <w:r w:rsidRPr="00DF3E0E">
        <w:rPr>
          <w:sz w:val="20"/>
          <w:szCs w:val="20"/>
        </w:rPr>
        <w:t xml:space="preserve">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w:t>
      </w:r>
      <w:r w:rsidR="008C33BF" w:rsidRPr="00DF3E0E">
        <w:rPr>
          <w:sz w:val="20"/>
          <w:szCs w:val="20"/>
        </w:rPr>
        <w:t>Поточному рахунку з використанням ПК</w:t>
      </w:r>
      <w:r w:rsidRPr="00DF3E0E">
        <w:rPr>
          <w:sz w:val="20"/>
          <w:szCs w:val="20"/>
        </w:rPr>
        <w:t>, включаючи заборгованість, яка виникає в результаті дій Держателів.</w:t>
      </w:r>
    </w:p>
    <w:p w14:paraId="6B01DC28" w14:textId="77777777" w:rsidR="00C84E78" w:rsidRPr="00DF3E0E" w:rsidRDefault="00C84E78" w:rsidP="00460149">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4.3.67.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ідентифікації Банком.</w:t>
      </w:r>
    </w:p>
    <w:p w14:paraId="4167ED48" w14:textId="77777777" w:rsidR="00C84E78" w:rsidRPr="00DF3E0E" w:rsidRDefault="00C84E78" w:rsidP="00460149">
      <w:pPr>
        <w:pStyle w:val="a9"/>
        <w:ind w:firstLine="708"/>
        <w:rPr>
          <w:b w:val="0"/>
          <w:sz w:val="20"/>
        </w:rPr>
      </w:pPr>
      <w:r w:rsidRPr="00DF3E0E">
        <w:rPr>
          <w:b w:val="0"/>
          <w:sz w:val="20"/>
        </w:rPr>
        <w:t>4.3.68.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4B06BBA5" w14:textId="77777777" w:rsidR="00C84E78" w:rsidRPr="00DF3E0E" w:rsidRDefault="00C84E78" w:rsidP="00460149">
      <w:pPr>
        <w:pStyle w:val="a9"/>
        <w:ind w:firstLine="708"/>
        <w:rPr>
          <w:b w:val="0"/>
          <w:sz w:val="20"/>
        </w:rPr>
      </w:pPr>
      <w:r w:rsidRPr="00DF3E0E">
        <w:rPr>
          <w:b w:val="0"/>
          <w:sz w:val="20"/>
        </w:rPr>
        <w:t>4.3.69.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5C5996A3" w14:textId="77777777" w:rsidR="00C84E78" w:rsidRPr="00DF3E0E" w:rsidRDefault="00C84E78" w:rsidP="00460149">
      <w:pPr>
        <w:pStyle w:val="a9"/>
        <w:ind w:firstLine="708"/>
        <w:rPr>
          <w:b w:val="0"/>
          <w:sz w:val="20"/>
        </w:rPr>
      </w:pPr>
      <w:r w:rsidRPr="00DF3E0E">
        <w:rPr>
          <w:b w:val="0"/>
          <w:sz w:val="20"/>
        </w:rPr>
        <w:t>4.3.70.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73F4C20E" w14:textId="77777777" w:rsidR="00C84E78" w:rsidRPr="00DF3E0E" w:rsidRDefault="00C84E78" w:rsidP="00460149">
      <w:pPr>
        <w:spacing w:line="200" w:lineRule="exact"/>
        <w:ind w:firstLine="708"/>
        <w:rPr>
          <w:b/>
          <w:sz w:val="20"/>
          <w:szCs w:val="20"/>
        </w:rPr>
      </w:pPr>
      <w:r w:rsidRPr="00DF3E0E">
        <w:rPr>
          <w:b/>
          <w:sz w:val="20"/>
          <w:szCs w:val="20"/>
        </w:rPr>
        <w:t>4.3.71. Вимоги безпеки при користуванні платіжною карткою</w:t>
      </w:r>
    </w:p>
    <w:p w14:paraId="0FC580EF" w14:textId="77777777" w:rsidR="00C84E78" w:rsidRPr="00DF3E0E" w:rsidRDefault="00C84E78" w:rsidP="00460149">
      <w:pPr>
        <w:spacing w:line="236" w:lineRule="auto"/>
        <w:ind w:firstLine="709"/>
        <w:jc w:val="both"/>
        <w:rPr>
          <w:sz w:val="20"/>
          <w:szCs w:val="20"/>
        </w:rPr>
      </w:pPr>
      <w:r w:rsidRPr="00DF3E0E">
        <w:rPr>
          <w:sz w:val="20"/>
          <w:szCs w:val="20"/>
        </w:rPr>
        <w:t xml:space="preserve">4.3.71.1. Платіжною карткою має право користуватися тільки Власник картки. </w:t>
      </w:r>
    </w:p>
    <w:p w14:paraId="26F00F64" w14:textId="77777777" w:rsidR="00C84E78" w:rsidRPr="00DF3E0E" w:rsidRDefault="00C84E78" w:rsidP="00460149">
      <w:pPr>
        <w:spacing w:line="236" w:lineRule="auto"/>
        <w:ind w:firstLine="709"/>
        <w:jc w:val="both"/>
        <w:rPr>
          <w:sz w:val="20"/>
          <w:szCs w:val="20"/>
        </w:rPr>
      </w:pPr>
      <w:r w:rsidRPr="00DF3E0E">
        <w:rPr>
          <w:sz w:val="20"/>
          <w:szCs w:val="20"/>
        </w:rPr>
        <w:t>4.3.71.2. Використання платіжної картки у торгівельній мережі та у пункті видачі готівки повинно здійснюватися у присутності Власника картки.</w:t>
      </w:r>
    </w:p>
    <w:p w14:paraId="628B3C81" w14:textId="77777777" w:rsidR="00C84E78" w:rsidRPr="00DF3E0E" w:rsidRDefault="00C84E78" w:rsidP="00460149">
      <w:pPr>
        <w:spacing w:line="14" w:lineRule="exact"/>
        <w:ind w:firstLine="709"/>
        <w:rPr>
          <w:sz w:val="20"/>
          <w:szCs w:val="20"/>
        </w:rPr>
      </w:pPr>
    </w:p>
    <w:p w14:paraId="129CFE27" w14:textId="77777777" w:rsidR="00C84E78" w:rsidRPr="00DF3E0E" w:rsidRDefault="00C84E78" w:rsidP="00460149">
      <w:pPr>
        <w:spacing w:line="237" w:lineRule="auto"/>
        <w:ind w:firstLine="709"/>
        <w:jc w:val="both"/>
        <w:rPr>
          <w:sz w:val="20"/>
          <w:szCs w:val="20"/>
        </w:rPr>
      </w:pPr>
      <w:r w:rsidRPr="00DF3E0E">
        <w:rPr>
          <w:sz w:val="20"/>
          <w:szCs w:val="20"/>
        </w:rPr>
        <w:t>4.3.71.3.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2BCED71D" w14:textId="2A257DD6" w:rsidR="00C84E78" w:rsidRPr="00DF3E0E" w:rsidRDefault="00C84E78" w:rsidP="00460149">
      <w:pPr>
        <w:tabs>
          <w:tab w:val="left" w:pos="709"/>
        </w:tabs>
        <w:spacing w:line="234" w:lineRule="auto"/>
        <w:ind w:firstLine="709"/>
        <w:jc w:val="both"/>
        <w:rPr>
          <w:sz w:val="20"/>
          <w:szCs w:val="20"/>
        </w:rPr>
      </w:pPr>
      <w:r w:rsidRPr="00DF3E0E">
        <w:rPr>
          <w:sz w:val="20"/>
          <w:szCs w:val="20"/>
        </w:rPr>
        <w:t xml:space="preserve">4.3.71.4.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w:t>
      </w:r>
      <w:r w:rsidR="00CA2C7D" w:rsidRPr="00DF3E0E">
        <w:rPr>
          <w:sz w:val="20"/>
          <w:szCs w:val="20"/>
        </w:rPr>
        <w:t>Сайті Банку</w:t>
      </w:r>
      <w:r w:rsidRPr="00DF3E0E">
        <w:rPr>
          <w:sz w:val="20"/>
          <w:szCs w:val="20"/>
        </w:rPr>
        <w:t xml:space="preserve">, на моніторі банкомату, а також викладених у положеннях актів цивільного законодавства. В тому числі Клієнт/ Держатель платіжної картки зобов’язаний </w:t>
      </w:r>
      <w:r w:rsidRPr="00DF3E0E">
        <w:rPr>
          <w:sz w:val="20"/>
          <w:szCs w:val="20"/>
        </w:rPr>
        <w:lastRenderedPageBreak/>
        <w:t xml:space="preserve">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391F4F2C" w14:textId="77777777" w:rsidR="00C84E78" w:rsidRPr="00DF3E0E" w:rsidRDefault="00C84E78" w:rsidP="00460149">
      <w:pPr>
        <w:tabs>
          <w:tab w:val="left" w:pos="709"/>
        </w:tabs>
        <w:spacing w:line="234" w:lineRule="auto"/>
        <w:ind w:firstLine="709"/>
        <w:jc w:val="both"/>
        <w:rPr>
          <w:sz w:val="20"/>
          <w:szCs w:val="20"/>
        </w:rPr>
      </w:pPr>
      <w:r w:rsidRPr="00DF3E0E">
        <w:rPr>
          <w:sz w:val="20"/>
          <w:szCs w:val="20"/>
        </w:rPr>
        <w:t>4.3.71.5.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012D2A72" w14:textId="783D0B86" w:rsidR="00C84E78" w:rsidRPr="00DF3E0E" w:rsidRDefault="00C84E78" w:rsidP="00460149">
      <w:pPr>
        <w:tabs>
          <w:tab w:val="left" w:pos="709"/>
        </w:tabs>
        <w:spacing w:line="234" w:lineRule="auto"/>
        <w:ind w:firstLine="709"/>
        <w:jc w:val="both"/>
        <w:rPr>
          <w:sz w:val="20"/>
          <w:szCs w:val="20"/>
        </w:rPr>
      </w:pPr>
      <w:r w:rsidRPr="00DF3E0E">
        <w:rPr>
          <w:sz w:val="20"/>
          <w:szCs w:val="20"/>
        </w:rPr>
        <w:t>4.3.71.6. Власник Картки зобов</w:t>
      </w:r>
      <w:r w:rsidR="00ED6F2C" w:rsidRPr="00DF3E0E">
        <w:rPr>
          <w:sz w:val="20"/>
          <w:szCs w:val="20"/>
        </w:rPr>
        <w:t>’</w:t>
      </w:r>
      <w:r w:rsidRPr="00DF3E0E">
        <w:rPr>
          <w:sz w:val="20"/>
          <w:szCs w:val="20"/>
        </w:rPr>
        <w:t>язаний уживати усіх можливих заходів для запобігання втраті/крадіжці Картки/</w:t>
      </w:r>
      <w:proofErr w:type="spellStart"/>
      <w:r w:rsidRPr="00DF3E0E">
        <w:rPr>
          <w:sz w:val="20"/>
          <w:szCs w:val="20"/>
        </w:rPr>
        <w:t>ПІНа</w:t>
      </w:r>
      <w:proofErr w:type="spellEnd"/>
      <w:r w:rsidRPr="00DF3E0E">
        <w:rPr>
          <w:sz w:val="20"/>
          <w:szCs w:val="20"/>
        </w:rPr>
        <w:t>/постійного пароля/одноразових паролів.</w:t>
      </w:r>
    </w:p>
    <w:p w14:paraId="3CC21AA0" w14:textId="77777777" w:rsidR="00C84E78" w:rsidRPr="00DF3E0E" w:rsidRDefault="00C84E78" w:rsidP="00460149">
      <w:pPr>
        <w:spacing w:line="14" w:lineRule="exact"/>
        <w:rPr>
          <w:sz w:val="20"/>
          <w:szCs w:val="20"/>
        </w:rPr>
      </w:pPr>
    </w:p>
    <w:p w14:paraId="7D844357" w14:textId="77777777" w:rsidR="00C84E78" w:rsidRPr="00DF3E0E" w:rsidRDefault="00C84E78" w:rsidP="00460149">
      <w:pPr>
        <w:spacing w:line="234" w:lineRule="auto"/>
        <w:ind w:right="20" w:firstLine="709"/>
        <w:jc w:val="both"/>
        <w:rPr>
          <w:sz w:val="20"/>
          <w:szCs w:val="20"/>
        </w:rPr>
      </w:pPr>
      <w:r w:rsidRPr="00DF3E0E">
        <w:rPr>
          <w:sz w:val="20"/>
          <w:szCs w:val="20"/>
        </w:rPr>
        <w:t>4.3.71.7. З метою запобігання несанкціонованому використанню платіжної картки Клієнт зобов’язаний:</w:t>
      </w:r>
    </w:p>
    <w:p w14:paraId="56185664" w14:textId="77777777" w:rsidR="00C84E78" w:rsidRPr="00DF3E0E" w:rsidRDefault="00C84E78" w:rsidP="00460149">
      <w:pPr>
        <w:spacing w:line="11" w:lineRule="exact"/>
        <w:ind w:firstLine="709"/>
        <w:rPr>
          <w:sz w:val="20"/>
          <w:szCs w:val="20"/>
        </w:rPr>
      </w:pPr>
    </w:p>
    <w:p w14:paraId="7EB728D8"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53A6E399"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44764B9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093F702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61BE186D"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54BBF765"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знищувати всі повідомлення, які містять ПІН, одразу після ознайомлення з їх змістом;</w:t>
      </w:r>
    </w:p>
    <w:p w14:paraId="4A0EC9D0"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34610E8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0A76FBFB"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11AD82BC"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487D22C4"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3AB8316" w14:textId="77777777" w:rsidR="00C84E78" w:rsidRPr="00DF3E0E" w:rsidRDefault="00C84E78" w:rsidP="00E102D9">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65D09A36" w14:textId="77777777" w:rsidR="00C84E78" w:rsidRPr="00DF3E0E" w:rsidRDefault="00C84E78" w:rsidP="00460149">
      <w:pPr>
        <w:spacing w:line="2" w:lineRule="exact"/>
        <w:ind w:firstLine="709"/>
        <w:rPr>
          <w:sz w:val="20"/>
          <w:szCs w:val="20"/>
        </w:rPr>
      </w:pPr>
    </w:p>
    <w:p w14:paraId="0EB904CD" w14:textId="77777777" w:rsidR="00C84E78" w:rsidRPr="00DF3E0E" w:rsidRDefault="00C84E78" w:rsidP="00460149">
      <w:pPr>
        <w:ind w:firstLine="709"/>
        <w:jc w:val="both"/>
        <w:rPr>
          <w:sz w:val="20"/>
          <w:szCs w:val="20"/>
        </w:rPr>
      </w:pPr>
      <w:r w:rsidRPr="00DF3E0E">
        <w:rPr>
          <w:sz w:val="20"/>
          <w:szCs w:val="20"/>
        </w:rPr>
        <w:t>4.3.71.8. При здійсненні операцій із використанням Картки Клієнту рекомендовано:</w:t>
      </w:r>
    </w:p>
    <w:p w14:paraId="6AF9F7A0" w14:textId="77777777" w:rsidR="00C84E78" w:rsidRPr="00DF3E0E" w:rsidRDefault="00C84E78" w:rsidP="00460149">
      <w:pPr>
        <w:spacing w:line="12" w:lineRule="exact"/>
        <w:ind w:firstLine="709"/>
        <w:jc w:val="both"/>
        <w:rPr>
          <w:sz w:val="20"/>
          <w:szCs w:val="20"/>
        </w:rPr>
      </w:pPr>
    </w:p>
    <w:p w14:paraId="129D961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42937F44"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2F86332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A659578"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3623F3D0"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1C4D3686"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93182DA"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5B75CCAC" w14:textId="77777777" w:rsidR="00C84E78" w:rsidRPr="00DF3E0E" w:rsidRDefault="00C84E78" w:rsidP="00E102D9">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5139B667" w14:textId="0EC1650F" w:rsidR="00C84E78" w:rsidRPr="00DF3E0E" w:rsidRDefault="00C84E78" w:rsidP="00E102D9">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 xml:space="preserve">використовувати в мережі Інтернет сторінки тільки відомих і перевірених Інтернет </w:t>
      </w:r>
      <w:r w:rsidR="00ED6F2C" w:rsidRPr="00DF3E0E">
        <w:rPr>
          <w:sz w:val="20"/>
          <w:szCs w:val="20"/>
        </w:rPr>
        <w:t>–</w:t>
      </w:r>
      <w:r w:rsidRPr="00DF3E0E">
        <w:rPr>
          <w:sz w:val="20"/>
          <w:szCs w:val="20"/>
        </w:rPr>
        <w:t xml:space="preserve"> магазинів.</w:t>
      </w:r>
    </w:p>
    <w:p w14:paraId="2E17780B" w14:textId="18A8B9D4" w:rsidR="00C84E78" w:rsidRPr="00DF3E0E" w:rsidRDefault="00C84E78" w:rsidP="000032A0">
      <w:pPr>
        <w:tabs>
          <w:tab w:val="left" w:pos="1165"/>
        </w:tabs>
        <w:spacing w:line="234" w:lineRule="auto"/>
        <w:jc w:val="both"/>
        <w:rPr>
          <w:sz w:val="20"/>
          <w:szCs w:val="20"/>
        </w:rPr>
      </w:pPr>
      <w:r w:rsidRPr="00DF3E0E">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DF3E0E">
        <w:rPr>
          <w:sz w:val="20"/>
          <w:szCs w:val="20"/>
        </w:rPr>
        <w:t>видачею</w:t>
      </w:r>
      <w:proofErr w:type="spellEnd"/>
      <w:r w:rsidRPr="00DF3E0E">
        <w:rPr>
          <w:sz w:val="20"/>
          <w:szCs w:val="20"/>
        </w:rPr>
        <w:t xml:space="preserve"> </w:t>
      </w:r>
      <w:r w:rsidRPr="00DF3E0E">
        <w:rPr>
          <w:sz w:val="20"/>
          <w:szCs w:val="20"/>
        </w:rPr>
        <w:lastRenderedPageBreak/>
        <w:t xml:space="preserve">невірних купюр, видачі Банкоматом невірної суми, Держатель ПК має звертатися до Контакт-центру або у відділення Банку. </w:t>
      </w:r>
      <w:r w:rsidR="00ED6F2C" w:rsidRPr="00DF3E0E">
        <w:rPr>
          <w:sz w:val="20"/>
          <w:szCs w:val="20"/>
        </w:rPr>
        <w:t>Г</w:t>
      </w:r>
      <w:r w:rsidRPr="00DF3E0E">
        <w:rPr>
          <w:sz w:val="20"/>
          <w:szCs w:val="20"/>
        </w:rPr>
        <w:t xml:space="preserve">) у разі необхідності отримати готівкові кошти із свого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без фізичної наявності ПК (наприклад, ПК втрачена, викрадена, закінчився строк дії ПК тощо), кошти можуть бути видані безпосередньо з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56503AE" w14:textId="77777777" w:rsidR="00C84E78" w:rsidRPr="00DF3E0E" w:rsidRDefault="00C84E78" w:rsidP="00460149">
      <w:pPr>
        <w:spacing w:line="13" w:lineRule="exact"/>
        <w:ind w:firstLine="709"/>
        <w:rPr>
          <w:sz w:val="20"/>
          <w:szCs w:val="20"/>
        </w:rPr>
      </w:pPr>
    </w:p>
    <w:p w14:paraId="1F4B0134" w14:textId="77777777" w:rsidR="00C84E78" w:rsidRPr="00DF3E0E" w:rsidRDefault="00C84E78" w:rsidP="00460149">
      <w:pPr>
        <w:spacing w:line="236" w:lineRule="auto"/>
        <w:ind w:left="708"/>
        <w:jc w:val="both"/>
        <w:rPr>
          <w:sz w:val="20"/>
          <w:szCs w:val="20"/>
        </w:rPr>
      </w:pPr>
      <w:r w:rsidRPr="00DF3E0E">
        <w:rPr>
          <w:sz w:val="20"/>
          <w:szCs w:val="20"/>
        </w:rPr>
        <w:t>4.3.71.9.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1B79FD50" w14:textId="77777777" w:rsidR="00C84E78" w:rsidRPr="00DF3E0E" w:rsidRDefault="00C84E78" w:rsidP="00460149">
      <w:pPr>
        <w:spacing w:line="14" w:lineRule="exact"/>
        <w:ind w:firstLine="709"/>
        <w:rPr>
          <w:sz w:val="20"/>
          <w:szCs w:val="20"/>
        </w:rPr>
      </w:pPr>
    </w:p>
    <w:p w14:paraId="31F79C3D" w14:textId="77777777" w:rsidR="00C84E78" w:rsidRPr="00DF3E0E" w:rsidRDefault="00C84E78" w:rsidP="00460149">
      <w:pPr>
        <w:spacing w:line="234" w:lineRule="auto"/>
        <w:ind w:right="20" w:firstLine="709"/>
        <w:jc w:val="both"/>
        <w:rPr>
          <w:sz w:val="20"/>
          <w:szCs w:val="20"/>
        </w:rPr>
      </w:pPr>
      <w:r w:rsidRPr="00DF3E0E">
        <w:rPr>
          <w:sz w:val="20"/>
          <w:szCs w:val="20"/>
        </w:rPr>
        <w:t>4.3.71.10.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03319027" w14:textId="77777777" w:rsidR="00C84E78" w:rsidRPr="00DF3E0E" w:rsidRDefault="00C84E78" w:rsidP="00460149">
      <w:pPr>
        <w:spacing w:line="13" w:lineRule="exact"/>
        <w:ind w:firstLine="709"/>
        <w:rPr>
          <w:sz w:val="20"/>
          <w:szCs w:val="20"/>
        </w:rPr>
      </w:pPr>
    </w:p>
    <w:p w14:paraId="1F73E04B" w14:textId="77777777" w:rsidR="00C84E78" w:rsidRPr="00DF3E0E" w:rsidRDefault="00C84E78" w:rsidP="00460149">
      <w:pPr>
        <w:spacing w:line="237" w:lineRule="auto"/>
        <w:ind w:firstLine="709"/>
        <w:jc w:val="both"/>
        <w:rPr>
          <w:sz w:val="20"/>
          <w:szCs w:val="20"/>
        </w:rPr>
      </w:pPr>
      <w:r w:rsidRPr="00DF3E0E">
        <w:rPr>
          <w:sz w:val="20"/>
          <w:szCs w:val="20"/>
        </w:rPr>
        <w:t>4.3.71.11.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3B705299" w14:textId="268E236A" w:rsidR="00C84E78" w:rsidRPr="00DF3E0E" w:rsidRDefault="00C84E78" w:rsidP="00460149">
      <w:pPr>
        <w:spacing w:line="237" w:lineRule="auto"/>
        <w:ind w:firstLine="709"/>
        <w:jc w:val="both"/>
        <w:rPr>
          <w:sz w:val="20"/>
          <w:szCs w:val="20"/>
        </w:rPr>
      </w:pPr>
      <w:r w:rsidRPr="00DF3E0E">
        <w:rPr>
          <w:sz w:val="20"/>
          <w:szCs w:val="20"/>
        </w:rPr>
        <w:t xml:space="preserve">4.3.71.12. Держатель платіжної картки повинен повернути Картку до Банку при зверненні для </w:t>
      </w:r>
      <w:proofErr w:type="spellStart"/>
      <w:r w:rsidRPr="00DF3E0E">
        <w:rPr>
          <w:sz w:val="20"/>
          <w:szCs w:val="20"/>
        </w:rPr>
        <w:t>перевипуску</w:t>
      </w:r>
      <w:proofErr w:type="spellEnd"/>
      <w:r w:rsidRPr="00DF3E0E">
        <w:rPr>
          <w:sz w:val="20"/>
          <w:szCs w:val="20"/>
        </w:rPr>
        <w:t xml:space="preserve"> Картки до закінчення її терміну дії, при подачі претензії в Банк про несанкціоновані операції по Картці, а також на вимогу Банку не пізніше п</w:t>
      </w:r>
      <w:r w:rsidR="00ED6F2C" w:rsidRPr="00DF3E0E">
        <w:rPr>
          <w:sz w:val="20"/>
          <w:szCs w:val="20"/>
        </w:rPr>
        <w:t>’</w:t>
      </w:r>
      <w:r w:rsidRPr="00DF3E0E">
        <w:rPr>
          <w:sz w:val="20"/>
          <w:szCs w:val="20"/>
        </w:rPr>
        <w:t>яти робочих днів з дати отримання повідомлення від Банку про повернення Картки.</w:t>
      </w:r>
    </w:p>
    <w:p w14:paraId="5F1D8EA6" w14:textId="77777777" w:rsidR="00C84E78" w:rsidRPr="00DF3E0E" w:rsidRDefault="00C84E78" w:rsidP="00460149">
      <w:pPr>
        <w:spacing w:line="237" w:lineRule="auto"/>
        <w:ind w:firstLine="709"/>
        <w:jc w:val="both"/>
        <w:rPr>
          <w:sz w:val="20"/>
          <w:szCs w:val="20"/>
        </w:rPr>
      </w:pPr>
      <w:r w:rsidRPr="00DF3E0E">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w:t>
      </w:r>
      <w:proofErr w:type="spellStart"/>
      <w:r w:rsidRPr="00DF3E0E">
        <w:rPr>
          <w:sz w:val="20"/>
          <w:szCs w:val="20"/>
        </w:rPr>
        <w:t>ОТПпаролю</w:t>
      </w:r>
      <w:proofErr w:type="spellEnd"/>
      <w:r w:rsidRPr="00DF3E0E">
        <w:rPr>
          <w:sz w:val="20"/>
          <w:szCs w:val="20"/>
        </w:rPr>
        <w:t>/Реквізитів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0BF652B2" w14:textId="0A2AF749" w:rsidR="00C84E78" w:rsidRPr="00DF3E0E" w:rsidRDefault="00C84E78" w:rsidP="00460149">
      <w:pPr>
        <w:spacing w:line="237" w:lineRule="auto"/>
        <w:ind w:firstLine="709"/>
        <w:jc w:val="both"/>
        <w:rPr>
          <w:sz w:val="20"/>
          <w:szCs w:val="20"/>
        </w:rPr>
      </w:pPr>
      <w:r w:rsidRPr="00DF3E0E">
        <w:rPr>
          <w:sz w:val="20"/>
          <w:szCs w:val="20"/>
        </w:rPr>
        <w:t xml:space="preserve">4.3.71.13. У разі втрати/викрадення Картки/ </w:t>
      </w:r>
      <w:proofErr w:type="spellStart"/>
      <w:r w:rsidRPr="00DF3E0E">
        <w:rPr>
          <w:sz w:val="20"/>
          <w:szCs w:val="20"/>
        </w:rPr>
        <w:t>ПІНу</w:t>
      </w:r>
      <w:proofErr w:type="spellEnd"/>
      <w:r w:rsidRPr="00DF3E0E">
        <w:rPr>
          <w:sz w:val="20"/>
          <w:szCs w:val="20"/>
        </w:rPr>
        <w:t>/постійного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w:t>
      </w:r>
      <w:proofErr w:type="spellStart"/>
      <w:r w:rsidRPr="00DF3E0E">
        <w:rPr>
          <w:sz w:val="20"/>
          <w:szCs w:val="20"/>
        </w:rPr>
        <w:t>ПІНа</w:t>
      </w:r>
      <w:proofErr w:type="spellEnd"/>
      <w:r w:rsidRPr="00DF3E0E">
        <w:rPr>
          <w:sz w:val="20"/>
          <w:szCs w:val="20"/>
        </w:rPr>
        <w:t xml:space="preserve">/постійного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01054, </w:t>
      </w:r>
      <w:r w:rsidR="00ED6F2C" w:rsidRPr="00DF3E0E">
        <w:rPr>
          <w:sz w:val="20"/>
          <w:szCs w:val="20"/>
        </w:rPr>
        <w:t>Україна</w:t>
      </w:r>
      <w:r w:rsidRPr="00DF3E0E">
        <w:rPr>
          <w:sz w:val="20"/>
          <w:szCs w:val="20"/>
        </w:rPr>
        <w:t xml:space="preserve">,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03CF28B8" w14:textId="1BEDC4CC" w:rsidR="00C84E78" w:rsidRPr="00DF3E0E" w:rsidRDefault="00C84E78" w:rsidP="007E6044">
      <w:pPr>
        <w:pStyle w:val="Default"/>
        <w:ind w:firstLine="708"/>
        <w:jc w:val="both"/>
        <w:rPr>
          <w:sz w:val="20"/>
          <w:szCs w:val="20"/>
          <w:lang w:val="uk-UA"/>
        </w:rPr>
      </w:pPr>
      <w:r w:rsidRPr="00DF3E0E">
        <w:rPr>
          <w:sz w:val="20"/>
          <w:szCs w:val="20"/>
          <w:lang w:val="uk-UA"/>
        </w:rPr>
        <w:t xml:space="preserve">4.3.71.14.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lang w:val="uk-UA"/>
        </w:rPr>
        <w:t xml:space="preserve">Поточному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 за всі операції, що не супроводжуються авторизацією, до моменту постановки картки в міжнародний електронний Стоп-список. </w:t>
      </w:r>
    </w:p>
    <w:p w14:paraId="3D59DB35" w14:textId="0BA3843A" w:rsidR="00C84E78" w:rsidRPr="00DF3E0E" w:rsidRDefault="00C84E78" w:rsidP="00460149">
      <w:pPr>
        <w:spacing w:line="234" w:lineRule="auto"/>
        <w:ind w:firstLine="709"/>
        <w:jc w:val="both"/>
        <w:rPr>
          <w:sz w:val="20"/>
          <w:szCs w:val="20"/>
        </w:rPr>
      </w:pPr>
      <w:r w:rsidRPr="00DF3E0E">
        <w:rPr>
          <w:sz w:val="20"/>
          <w:szCs w:val="20"/>
        </w:rPr>
        <w:t xml:space="preserve">4.3.71.15.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w:t>
      </w:r>
      <w:r w:rsidR="00EB1521" w:rsidRPr="00DF3E0E">
        <w:rPr>
          <w:sz w:val="20"/>
          <w:szCs w:val="20"/>
        </w:rPr>
        <w:t xml:space="preserve">Поточним </w:t>
      </w:r>
      <w:r w:rsidRPr="00DF3E0E">
        <w:rPr>
          <w:sz w:val="20"/>
          <w:szCs w:val="20"/>
        </w:rPr>
        <w:t>рахунком</w:t>
      </w:r>
      <w:r w:rsidR="00EB1521" w:rsidRPr="00DF3E0E">
        <w:rPr>
          <w:sz w:val="20"/>
          <w:szCs w:val="20"/>
        </w:rPr>
        <w:t xml:space="preserve"> з використанням ПК</w:t>
      </w:r>
      <w:r w:rsidRPr="00DF3E0E">
        <w:rPr>
          <w:sz w:val="20"/>
          <w:szCs w:val="20"/>
        </w:rPr>
        <w:t>.</w:t>
      </w:r>
    </w:p>
    <w:p w14:paraId="3B3B5B38" w14:textId="77777777" w:rsidR="00C84E78" w:rsidRPr="00DF3E0E" w:rsidRDefault="00C84E78" w:rsidP="00460149">
      <w:pPr>
        <w:spacing w:line="237" w:lineRule="auto"/>
        <w:ind w:firstLine="709"/>
        <w:jc w:val="both"/>
        <w:rPr>
          <w:sz w:val="20"/>
          <w:szCs w:val="20"/>
        </w:rPr>
      </w:pPr>
      <w:r w:rsidRPr="00DF3E0E">
        <w:rPr>
          <w:sz w:val="20"/>
          <w:szCs w:val="20"/>
        </w:rPr>
        <w:t>4.3.71.16.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6F273A73" w14:textId="77777777" w:rsidR="00C84E78" w:rsidRPr="00DF3E0E" w:rsidRDefault="00C84E78" w:rsidP="00460149">
      <w:pPr>
        <w:spacing w:line="237" w:lineRule="auto"/>
        <w:ind w:firstLine="709"/>
        <w:jc w:val="both"/>
        <w:rPr>
          <w:sz w:val="20"/>
          <w:szCs w:val="20"/>
        </w:rPr>
      </w:pPr>
      <w:r w:rsidRPr="00DF3E0E">
        <w:rPr>
          <w:sz w:val="20"/>
          <w:szCs w:val="20"/>
        </w:rPr>
        <w:t>4.3.71.17.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EFA3614" w14:textId="77777777" w:rsidR="00C84E78" w:rsidRPr="00DF3E0E" w:rsidRDefault="00C84E78" w:rsidP="00460149">
      <w:pPr>
        <w:spacing w:line="14" w:lineRule="exact"/>
        <w:ind w:firstLine="709"/>
        <w:rPr>
          <w:sz w:val="20"/>
          <w:szCs w:val="20"/>
        </w:rPr>
      </w:pPr>
    </w:p>
    <w:p w14:paraId="6FF9711C" w14:textId="7148F75C" w:rsidR="00C84E78" w:rsidRPr="00DF3E0E" w:rsidRDefault="00C84E78" w:rsidP="00460149">
      <w:pPr>
        <w:spacing w:line="237" w:lineRule="auto"/>
        <w:ind w:firstLine="709"/>
        <w:jc w:val="both"/>
        <w:rPr>
          <w:sz w:val="20"/>
          <w:szCs w:val="20"/>
        </w:rPr>
      </w:pPr>
      <w:r w:rsidRPr="00DF3E0E">
        <w:rPr>
          <w:sz w:val="20"/>
          <w:szCs w:val="20"/>
        </w:rPr>
        <w:t>4.3.71.18. Не пізніше 3 (трьох) банківських днів після усного повідомлення про втрату платіжної картки Клієнт зобов</w:t>
      </w:r>
      <w:r w:rsidR="00ED6F2C" w:rsidRPr="00DF3E0E">
        <w:rPr>
          <w:sz w:val="20"/>
          <w:szCs w:val="20"/>
        </w:rPr>
        <w:t>’</w:t>
      </w:r>
      <w:r w:rsidRPr="00DF3E0E">
        <w:rPr>
          <w:sz w:val="20"/>
          <w:szCs w:val="20"/>
        </w:rPr>
        <w:t>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4F7522D3" w14:textId="77777777" w:rsidR="00C84E78" w:rsidRPr="00DF3E0E" w:rsidRDefault="00C84E78" w:rsidP="00460149">
      <w:pPr>
        <w:spacing w:line="237" w:lineRule="auto"/>
        <w:ind w:firstLine="709"/>
        <w:jc w:val="both"/>
        <w:rPr>
          <w:sz w:val="20"/>
          <w:szCs w:val="20"/>
        </w:rPr>
      </w:pPr>
      <w:r w:rsidRPr="00DF3E0E">
        <w:rPr>
          <w:sz w:val="20"/>
          <w:szCs w:val="20"/>
        </w:rPr>
        <w:t>4.3.71.19. Внесення платіжної картки до стоп-списку проводиться на підставі письмової зави Клієнта відповідно до Тарифів Банку.</w:t>
      </w:r>
    </w:p>
    <w:p w14:paraId="5BC5E8F8" w14:textId="77777777" w:rsidR="00C84E78" w:rsidRPr="00DF3E0E" w:rsidRDefault="00C84E78" w:rsidP="00460149">
      <w:pPr>
        <w:spacing w:line="237" w:lineRule="auto"/>
        <w:ind w:firstLine="709"/>
        <w:jc w:val="both"/>
        <w:rPr>
          <w:sz w:val="20"/>
          <w:szCs w:val="20"/>
        </w:rPr>
      </w:pPr>
      <w:r w:rsidRPr="00DF3E0E">
        <w:rPr>
          <w:sz w:val="20"/>
          <w:szCs w:val="20"/>
        </w:rPr>
        <w:t>4.3.71.20.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28756A6" w14:textId="77777777" w:rsidR="00C84E78" w:rsidRPr="00DF3E0E" w:rsidRDefault="00C84E78" w:rsidP="00460149">
      <w:pPr>
        <w:spacing w:line="237" w:lineRule="auto"/>
        <w:ind w:firstLine="709"/>
        <w:jc w:val="both"/>
        <w:rPr>
          <w:sz w:val="20"/>
          <w:szCs w:val="20"/>
        </w:rPr>
      </w:pPr>
      <w:r w:rsidRPr="00DF3E0E">
        <w:rPr>
          <w:sz w:val="20"/>
          <w:szCs w:val="20"/>
        </w:rPr>
        <w:t xml:space="preserve">4.3.71.21. Замість загубленої/технічно несправної Картки Банк видає Власнику </w:t>
      </w:r>
      <w:proofErr w:type="spellStart"/>
      <w:r w:rsidRPr="00DF3E0E">
        <w:rPr>
          <w:sz w:val="20"/>
          <w:szCs w:val="20"/>
        </w:rPr>
        <w:t>перевипущену</w:t>
      </w:r>
      <w:proofErr w:type="spellEnd"/>
      <w:r w:rsidRPr="00DF3E0E">
        <w:rPr>
          <w:sz w:val="20"/>
          <w:szCs w:val="20"/>
        </w:rPr>
        <w:t xml:space="preserve"> Картку.</w:t>
      </w:r>
    </w:p>
    <w:p w14:paraId="2D13EF01" w14:textId="73A2574B" w:rsidR="00C84E78" w:rsidRPr="00DF3E0E" w:rsidRDefault="00C84E78" w:rsidP="00460149">
      <w:pPr>
        <w:spacing w:line="237" w:lineRule="auto"/>
        <w:ind w:firstLine="709"/>
        <w:jc w:val="both"/>
        <w:rPr>
          <w:sz w:val="20"/>
          <w:szCs w:val="20"/>
        </w:rPr>
      </w:pPr>
      <w:r w:rsidRPr="00DF3E0E">
        <w:rPr>
          <w:sz w:val="20"/>
          <w:szCs w:val="20"/>
        </w:rPr>
        <w:t xml:space="preserve">4.3.71.22.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ліміт </w:t>
      </w:r>
      <w:proofErr w:type="spellStart"/>
      <w:r w:rsidRPr="00DF3E0E">
        <w:rPr>
          <w:sz w:val="20"/>
          <w:szCs w:val="20"/>
        </w:rPr>
        <w:t>овердрафта</w:t>
      </w:r>
      <w:proofErr w:type="spellEnd"/>
      <w:r w:rsidRPr="00DF3E0E">
        <w:rPr>
          <w:sz w:val="20"/>
          <w:szCs w:val="20"/>
        </w:rPr>
        <w:t xml:space="preserve">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w:t>
      </w:r>
      <w:r w:rsidRPr="00DF3E0E">
        <w:rPr>
          <w:sz w:val="20"/>
          <w:szCs w:val="20"/>
        </w:rPr>
        <w:lastRenderedPageBreak/>
        <w:t>чинного законодавства</w:t>
      </w:r>
      <w:r w:rsidR="003F03BD" w:rsidRPr="00DF3E0E">
        <w:rPr>
          <w:sz w:val="20"/>
          <w:szCs w:val="20"/>
        </w:rPr>
        <w:t xml:space="preserve"> України</w:t>
      </w:r>
      <w:r w:rsidRPr="00DF3E0E">
        <w:rPr>
          <w:sz w:val="20"/>
          <w:szCs w:val="20"/>
        </w:rPr>
        <w:t>: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70C4C4E3" w14:textId="77777777" w:rsidR="00C84E78" w:rsidRPr="00DF3E0E" w:rsidRDefault="00C84E78" w:rsidP="00460149">
      <w:pPr>
        <w:spacing w:line="237" w:lineRule="auto"/>
        <w:ind w:firstLine="709"/>
        <w:jc w:val="both"/>
        <w:rPr>
          <w:sz w:val="20"/>
          <w:szCs w:val="20"/>
        </w:rPr>
      </w:pPr>
      <w:r w:rsidRPr="00DF3E0E">
        <w:rPr>
          <w:sz w:val="20"/>
          <w:szCs w:val="20"/>
        </w:rPr>
        <w:t xml:space="preserve">4.3.71.23.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w:t>
      </w:r>
      <w:proofErr w:type="spellStart"/>
      <w:r w:rsidRPr="00DF3E0E">
        <w:rPr>
          <w:sz w:val="20"/>
          <w:szCs w:val="20"/>
        </w:rPr>
        <w:t>ПІНа</w:t>
      </w:r>
      <w:proofErr w:type="spellEnd"/>
      <w:r w:rsidRPr="00DF3E0E">
        <w:rPr>
          <w:sz w:val="20"/>
          <w:szCs w:val="20"/>
        </w:rPr>
        <w:t>, постійного пароля/одноразового пароля.</w:t>
      </w:r>
    </w:p>
    <w:p w14:paraId="47C23C43" w14:textId="1B146ECD" w:rsidR="00C84E78" w:rsidRPr="00DF3E0E" w:rsidRDefault="00C84E78" w:rsidP="00460149">
      <w:pPr>
        <w:spacing w:line="237" w:lineRule="auto"/>
        <w:ind w:firstLine="709"/>
        <w:jc w:val="both"/>
        <w:rPr>
          <w:sz w:val="20"/>
          <w:szCs w:val="20"/>
        </w:rPr>
      </w:pPr>
      <w:r w:rsidRPr="00DF3E0E">
        <w:rPr>
          <w:sz w:val="20"/>
          <w:szCs w:val="20"/>
        </w:rPr>
        <w:t xml:space="preserve">4.3.72.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та за всі операції, що не супроводжуються авторизацією, до моменту постановки картки в міжнародний електронний Стоп-список. </w:t>
      </w:r>
    </w:p>
    <w:p w14:paraId="018EC3AA" w14:textId="77777777" w:rsidR="00C84E78" w:rsidRPr="00DF3E0E" w:rsidRDefault="00C84E78" w:rsidP="00460149">
      <w:pPr>
        <w:tabs>
          <w:tab w:val="left" w:pos="567"/>
        </w:tabs>
        <w:jc w:val="both"/>
        <w:rPr>
          <w:sz w:val="20"/>
          <w:szCs w:val="20"/>
        </w:rPr>
      </w:pPr>
    </w:p>
    <w:p w14:paraId="5CF504C2" w14:textId="77777777" w:rsidR="00C84E78" w:rsidRPr="00DF3E0E" w:rsidRDefault="00C84E78" w:rsidP="00744D2F">
      <w:pPr>
        <w:pStyle w:val="a3"/>
        <w:ind w:left="540" w:firstLine="168"/>
        <w:jc w:val="both"/>
        <w:outlineLvl w:val="1"/>
        <w:rPr>
          <w:b/>
          <w:bCs/>
          <w:caps/>
          <w:sz w:val="20"/>
          <w:szCs w:val="20"/>
          <w:lang w:val="uk-UA"/>
        </w:rPr>
      </w:pPr>
      <w:bookmarkStart w:id="100" w:name="_Toc31214374"/>
      <w:r w:rsidRPr="00DF3E0E">
        <w:rPr>
          <w:b/>
          <w:bCs/>
          <w:caps/>
          <w:sz w:val="20"/>
          <w:szCs w:val="20"/>
          <w:lang w:val="uk-UA"/>
        </w:rPr>
        <w:t>4.4. Зарплатний проект</w:t>
      </w:r>
      <w:bookmarkEnd w:id="100"/>
    </w:p>
    <w:p w14:paraId="3EC46291" w14:textId="77777777" w:rsidR="00C84E78" w:rsidRPr="00DF3E0E" w:rsidRDefault="00C84E78" w:rsidP="00FB282F">
      <w:pPr>
        <w:pStyle w:val="a3"/>
        <w:ind w:left="540" w:firstLine="168"/>
        <w:jc w:val="both"/>
        <w:rPr>
          <w:b/>
          <w:bCs/>
          <w:caps/>
          <w:sz w:val="20"/>
          <w:szCs w:val="20"/>
          <w:lang w:val="uk-UA"/>
        </w:rPr>
      </w:pPr>
    </w:p>
    <w:p w14:paraId="0F061CAF" w14:textId="79EB7E1E" w:rsidR="00C84E78" w:rsidRPr="00DF3E0E" w:rsidRDefault="00C84E78" w:rsidP="006F7813">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w:t>
      </w:r>
      <w:r w:rsidR="00F424CE" w:rsidRPr="00DF3E0E">
        <w:rPr>
          <w:sz w:val="20"/>
          <w:szCs w:val="20"/>
        </w:rPr>
        <w:t xml:space="preserve">поточних </w:t>
      </w:r>
      <w:r w:rsidRPr="00DF3E0E">
        <w:rPr>
          <w:sz w:val="20"/>
          <w:szCs w:val="20"/>
        </w:rPr>
        <w:t xml:space="preserve">рахунків з </w:t>
      </w:r>
      <w:proofErr w:type="spellStart"/>
      <w:r w:rsidRPr="00DF3E0E">
        <w:rPr>
          <w:sz w:val="20"/>
          <w:szCs w:val="20"/>
        </w:rPr>
        <w:t>видачею</w:t>
      </w:r>
      <w:proofErr w:type="spellEnd"/>
      <w:r w:rsidRPr="00DF3E0E">
        <w:rPr>
          <w:sz w:val="20"/>
          <w:szCs w:val="20"/>
        </w:rPr>
        <w:t xml:space="preserve"> платіжних карток міжнародних платіжних систем </w:t>
      </w:r>
      <w:proofErr w:type="spellStart"/>
      <w:r w:rsidRPr="00DF3E0E">
        <w:rPr>
          <w:sz w:val="20"/>
          <w:szCs w:val="20"/>
        </w:rPr>
        <w:t>MasterCard</w:t>
      </w:r>
      <w:proofErr w:type="spellEnd"/>
      <w:r w:rsidRPr="00DF3E0E">
        <w:rPr>
          <w:sz w:val="20"/>
          <w:szCs w:val="20"/>
        </w:rPr>
        <w:t xml:space="preserve"> </w:t>
      </w:r>
      <w:proofErr w:type="spellStart"/>
      <w:r w:rsidRPr="00DF3E0E">
        <w:rPr>
          <w:sz w:val="20"/>
          <w:szCs w:val="20"/>
        </w:rPr>
        <w:t>Worldwide</w:t>
      </w:r>
      <w:proofErr w:type="spellEnd"/>
      <w:r w:rsidRPr="00DF3E0E">
        <w:rPr>
          <w:sz w:val="20"/>
          <w:szCs w:val="20"/>
        </w:rPr>
        <w:t>/</w:t>
      </w:r>
      <w:proofErr w:type="spellStart"/>
      <w:r w:rsidRPr="00DF3E0E">
        <w:rPr>
          <w:sz w:val="20"/>
          <w:szCs w:val="20"/>
        </w:rPr>
        <w:t>Visa</w:t>
      </w:r>
      <w:proofErr w:type="spellEnd"/>
      <w:r w:rsidRPr="00DF3E0E">
        <w:rPr>
          <w:sz w:val="20"/>
          <w:szCs w:val="20"/>
        </w:rPr>
        <w:t xml:space="preserve"> </w:t>
      </w:r>
      <w:proofErr w:type="spellStart"/>
      <w:r w:rsidRPr="00DF3E0E">
        <w:rPr>
          <w:sz w:val="20"/>
          <w:szCs w:val="20"/>
        </w:rPr>
        <w:t>International</w:t>
      </w:r>
      <w:proofErr w:type="spellEnd"/>
      <w:r w:rsidRPr="00DF3E0E">
        <w:rPr>
          <w:sz w:val="20"/>
          <w:szCs w:val="20"/>
        </w:rPr>
        <w:t xml:space="preserve">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w:t>
      </w:r>
      <w:r w:rsidR="00ED6F2C" w:rsidRPr="00DF3E0E">
        <w:rPr>
          <w:sz w:val="20"/>
          <w:szCs w:val="20"/>
        </w:rPr>
        <w:t>–</w:t>
      </w:r>
      <w:r w:rsidRPr="00DF3E0E">
        <w:rPr>
          <w:sz w:val="20"/>
          <w:szCs w:val="20"/>
        </w:rPr>
        <w:t xml:space="preserve"> працівників Клієнта, а так само в частині зарахування заробітної плати та інших виплат, передбачених чинним законодавством України і не пов</w:t>
      </w:r>
      <w:r w:rsidR="00ED6F2C" w:rsidRPr="00DF3E0E">
        <w:rPr>
          <w:sz w:val="20"/>
          <w:szCs w:val="20"/>
        </w:rPr>
        <w:t>’</w:t>
      </w:r>
      <w:r w:rsidRPr="00DF3E0E">
        <w:rPr>
          <w:sz w:val="20"/>
          <w:szCs w:val="20"/>
        </w:rPr>
        <w:t>язаних із здійсненням підприємницької та інвестиційної діяльності працівниками Клієнта.</w:t>
      </w:r>
    </w:p>
    <w:p w14:paraId="78872E67" w14:textId="5A524852" w:rsidR="00C84E78" w:rsidRPr="00DF3E0E" w:rsidRDefault="00C84E78" w:rsidP="006F7813">
      <w:pPr>
        <w:widowControl w:val="0"/>
        <w:ind w:firstLine="709"/>
        <w:jc w:val="both"/>
        <w:rPr>
          <w:sz w:val="20"/>
          <w:szCs w:val="20"/>
        </w:rPr>
      </w:pPr>
      <w:r w:rsidRPr="00DF3E0E">
        <w:rPr>
          <w:sz w:val="20"/>
          <w:szCs w:val="20"/>
        </w:rPr>
        <w:t xml:space="preserve">4.4.2. Умови і порядок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750C1489" w14:textId="3D73755F" w:rsidR="00C84E78" w:rsidRPr="00DF3E0E" w:rsidRDefault="00C84E78" w:rsidP="0040399F">
      <w:pPr>
        <w:widowControl w:val="0"/>
        <w:ind w:firstLine="709"/>
        <w:jc w:val="both"/>
        <w:rPr>
          <w:sz w:val="20"/>
          <w:szCs w:val="20"/>
        </w:rPr>
      </w:pPr>
      <w:r w:rsidRPr="00DF3E0E">
        <w:rPr>
          <w:sz w:val="20"/>
          <w:szCs w:val="20"/>
        </w:rPr>
        <w:t xml:space="preserve">4.4.3. Якщо відповідною Угодою-заявою передбачено встановлення в приміщеннях або на території Клієнта </w:t>
      </w:r>
      <w:proofErr w:type="spellStart"/>
      <w:r w:rsidRPr="00DF3E0E">
        <w:rPr>
          <w:sz w:val="20"/>
          <w:szCs w:val="20"/>
        </w:rPr>
        <w:t>банкоматів</w:t>
      </w:r>
      <w:proofErr w:type="spellEnd"/>
      <w:r w:rsidRPr="00DF3E0E">
        <w:rPr>
          <w:sz w:val="20"/>
          <w:szCs w:val="20"/>
        </w:rPr>
        <w:t xml:space="preserve">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w:t>
      </w:r>
      <w:r w:rsidR="00F60281" w:rsidRPr="00DF3E0E">
        <w:rPr>
          <w:sz w:val="20"/>
          <w:szCs w:val="20"/>
        </w:rPr>
        <w:t>у</w:t>
      </w:r>
      <w:r w:rsidRPr="00DF3E0E">
        <w:rPr>
          <w:sz w:val="20"/>
          <w:szCs w:val="20"/>
        </w:rPr>
        <w:t xml:space="preserve"> прийому-передачі. </w:t>
      </w:r>
    </w:p>
    <w:p w14:paraId="6B7CB3FE" w14:textId="116A9E9F" w:rsidR="00C84E78" w:rsidRPr="00DF3E0E" w:rsidRDefault="00C84E78" w:rsidP="0040399F">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w:t>
      </w:r>
      <w:r w:rsidR="00F60281" w:rsidRPr="00DF3E0E">
        <w:rPr>
          <w:sz w:val="20"/>
          <w:szCs w:val="20"/>
        </w:rPr>
        <w:t>у</w:t>
      </w:r>
      <w:r w:rsidRPr="00DF3E0E">
        <w:rPr>
          <w:sz w:val="20"/>
          <w:szCs w:val="20"/>
        </w:rPr>
        <w:t xml:space="preserve"> прийому-передачі (повернення) не пізніше 5 днів з моменту розірвання Договору.</w:t>
      </w:r>
    </w:p>
    <w:p w14:paraId="59DC89BF" w14:textId="77777777" w:rsidR="00A53DAA" w:rsidRPr="00DF3E0E" w:rsidRDefault="00A53DAA" w:rsidP="00A53DAA">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C9D4D95" w14:textId="77777777" w:rsidR="00A53DAA" w:rsidRPr="00DF3E0E" w:rsidRDefault="00A53DAA" w:rsidP="00A53DAA">
      <w:pPr>
        <w:widowControl w:val="0"/>
        <w:ind w:firstLine="709"/>
        <w:jc w:val="both"/>
        <w:rPr>
          <w:sz w:val="20"/>
          <w:szCs w:val="20"/>
        </w:rPr>
      </w:pPr>
      <w:r w:rsidRPr="00DF3E0E">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39B64E3B" w14:textId="74B45D13" w:rsidR="00A53DAA" w:rsidRPr="00DF3E0E" w:rsidRDefault="00A53DAA" w:rsidP="00A53DAA">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136D8800" w14:textId="6BD9392A" w:rsidR="00C84E78" w:rsidRPr="00DF3E0E" w:rsidRDefault="00A53DAA" w:rsidP="00EC483C">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ідентифікувати  та </w:t>
      </w:r>
      <w:proofErr w:type="spellStart"/>
      <w:r w:rsidRPr="00DF3E0E">
        <w:rPr>
          <w:sz w:val="20"/>
          <w:szCs w:val="20"/>
        </w:rPr>
        <w:t>верифікувати</w:t>
      </w:r>
      <w:proofErr w:type="spellEnd"/>
      <w:r w:rsidRPr="00DF3E0E">
        <w:rPr>
          <w:sz w:val="20"/>
          <w:szCs w:val="20"/>
        </w:rPr>
        <w:t xml:space="preserve">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r w:rsidR="00C84E78" w:rsidRPr="00DF3E0E">
        <w:rPr>
          <w:sz w:val="20"/>
          <w:szCs w:val="20"/>
        </w:rPr>
        <w:t xml:space="preserve"> </w:t>
      </w:r>
    </w:p>
    <w:p w14:paraId="6C072C08" w14:textId="6E12185D" w:rsidR="00C84E78" w:rsidRPr="00DF3E0E" w:rsidRDefault="00C84E78" w:rsidP="00244DFB">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w:t>
      </w:r>
      <w:r w:rsidR="00C62B39" w:rsidRPr="00DF3E0E">
        <w:rPr>
          <w:sz w:val="20"/>
          <w:szCs w:val="20"/>
        </w:rPr>
        <w:t xml:space="preserve"> </w:t>
      </w:r>
      <w:r w:rsidRPr="00DF3E0E">
        <w:rPr>
          <w:sz w:val="20"/>
          <w:szCs w:val="20"/>
        </w:rPr>
        <w:t>та видає їх працівникам Клієнта</w:t>
      </w:r>
      <w:r w:rsidR="006A5EB5" w:rsidRPr="00DF3E0E">
        <w:rPr>
          <w:sz w:val="20"/>
          <w:szCs w:val="20"/>
        </w:rPr>
        <w:t>, після сплати комісійної винагороди в порядку та строки, передбачені Угодою-заявою.</w:t>
      </w:r>
    </w:p>
    <w:p w14:paraId="6A312C69" w14:textId="77777777" w:rsidR="00C84E78" w:rsidRPr="00DF3E0E" w:rsidRDefault="00C84E78" w:rsidP="000F6BCD">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7B819B92" w14:textId="20DBAA35" w:rsidR="00C84E78" w:rsidRPr="00DF3E0E" w:rsidRDefault="00C84E78" w:rsidP="000F6BCD">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w:t>
      </w:r>
      <w:r w:rsidR="006A5EB5" w:rsidRPr="00DF3E0E">
        <w:rPr>
          <w:sz w:val="20"/>
          <w:szCs w:val="20"/>
        </w:rPr>
        <w:t xml:space="preserve">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19191222" w14:textId="0772E69D" w:rsidR="000F6BCD" w:rsidRPr="00DF3E0E" w:rsidRDefault="00C84E78" w:rsidP="000F6BCD">
      <w:pPr>
        <w:pStyle w:val="af5"/>
        <w:ind w:firstLine="708"/>
        <w:jc w:val="both"/>
      </w:pPr>
      <w:r w:rsidRPr="00DF3E0E">
        <w:t>4.4.9</w:t>
      </w:r>
      <w:r w:rsidR="006A5EB5" w:rsidRPr="00DF3E0E">
        <w:t xml:space="preserve"> Банк здійснює видачу ПК особисто працівнику Клієнта на території Клієнта або при особистому зверненні працівника Клієнта до Банку після  </w:t>
      </w:r>
      <w:r w:rsidRPr="00DF3E0E">
        <w:t>пред</w:t>
      </w:r>
      <w:r w:rsidR="00ED6F2C" w:rsidRPr="00DF3E0E">
        <w:t>’</w:t>
      </w:r>
      <w:r w:rsidRPr="00DF3E0E">
        <w:t xml:space="preserve">явлення документів, які дають змогу банку ідентифікувати та </w:t>
      </w:r>
      <w:proofErr w:type="spellStart"/>
      <w:r w:rsidRPr="00DF3E0E">
        <w:t>верифікувати</w:t>
      </w:r>
      <w:proofErr w:type="spellEnd"/>
      <w:r w:rsidRPr="00DF3E0E">
        <w:t xml:space="preserve"> працівника Клієнта, укладення відповідної Угоди-заяви про відкриття </w:t>
      </w:r>
      <w:r w:rsidR="00EB1521" w:rsidRPr="00DF3E0E">
        <w:t xml:space="preserve">Поточного </w:t>
      </w:r>
      <w:r w:rsidRPr="00DF3E0E">
        <w:t>рахунку</w:t>
      </w:r>
      <w:r w:rsidR="00EB1521" w:rsidRPr="00DF3E0E">
        <w:t xml:space="preserve"> з використанням ПК</w:t>
      </w:r>
      <w:r w:rsidR="000F6BCD" w:rsidRPr="00DF3E0E">
        <w:t>, що є додатком</w:t>
      </w:r>
      <w:r w:rsidR="006A5EB5" w:rsidRPr="00DF3E0E">
        <w:t xml:space="preserve"> </w:t>
      </w:r>
      <w:r w:rsidR="000F6BCD" w:rsidRPr="00DF3E0E">
        <w:t>до ПУБЛІЧНОГО ДОГОВОРУ ПРО КОМПЛЕКСНЕ БАНКІВСЬКЕ ОБСЛУГОВУВАННЯ ФІЗИЧНИХ ОСІБ АТ «СКАЙ БАНК».</w:t>
      </w:r>
    </w:p>
    <w:p w14:paraId="363A31AA" w14:textId="5EA272C0" w:rsidR="00C84E78" w:rsidRPr="00DF3E0E" w:rsidRDefault="00C84E78" w:rsidP="000F6BCD">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242D0465"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lastRenderedPageBreak/>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6E0E5DA5" w14:textId="1FA212FD"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w:t>
      </w:r>
      <w:r w:rsidR="00EB1521" w:rsidRPr="00DF3E0E">
        <w:rPr>
          <w:sz w:val="20"/>
          <w:szCs w:val="20"/>
          <w:lang w:eastAsia="ru-RU"/>
        </w:rPr>
        <w:t xml:space="preserve">Поточні </w:t>
      </w:r>
      <w:r w:rsidRPr="00DF3E0E">
        <w:rPr>
          <w:sz w:val="20"/>
          <w:szCs w:val="20"/>
          <w:lang w:eastAsia="ru-RU"/>
        </w:rPr>
        <w:t>рахунки</w:t>
      </w:r>
      <w:r w:rsidR="00EB1521" w:rsidRPr="00DF3E0E">
        <w:rPr>
          <w:sz w:val="20"/>
          <w:szCs w:val="20"/>
          <w:lang w:eastAsia="ru-RU"/>
        </w:rPr>
        <w:t xml:space="preserve"> з використанням ПК</w:t>
      </w:r>
      <w:r w:rsidRPr="00DF3E0E">
        <w:rPr>
          <w:sz w:val="20"/>
          <w:szCs w:val="20"/>
          <w:lang w:eastAsia="ru-RU"/>
        </w:rPr>
        <w:t xml:space="preserve"> працівників Підприємства у сумах, які відображені у файлі-реєстрі.</w:t>
      </w:r>
    </w:p>
    <w:p w14:paraId="382B83AB" w14:textId="77777777" w:rsidR="00D1076C" w:rsidRPr="00DF3E0E" w:rsidRDefault="00D1076C" w:rsidP="00D1076C">
      <w:pPr>
        <w:pStyle w:val="xmsonormal"/>
        <w:spacing w:before="0" w:beforeAutospacing="0" w:after="0" w:afterAutospacing="0"/>
        <w:ind w:firstLine="709"/>
        <w:jc w:val="both"/>
        <w:rPr>
          <w:sz w:val="20"/>
          <w:szCs w:val="20"/>
          <w:lang w:eastAsia="ru-RU"/>
        </w:rPr>
      </w:pPr>
      <w:r w:rsidRPr="00DF3E0E">
        <w:rPr>
          <w:sz w:val="20"/>
          <w:szCs w:val="20"/>
          <w:lang w:eastAsia="ru-RU"/>
        </w:rPr>
        <w:t>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42A3CF38" w14:textId="77777777" w:rsidR="00C84E78" w:rsidRPr="00DF3E0E" w:rsidRDefault="00C84E78" w:rsidP="008814FC">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21516499" w14:textId="27BF2BBC" w:rsidR="00C84E78" w:rsidRPr="00DF3E0E" w:rsidRDefault="00C84E78" w:rsidP="009F53F6">
      <w:pPr>
        <w:widowControl w:val="0"/>
        <w:ind w:firstLine="709"/>
        <w:jc w:val="both"/>
        <w:rPr>
          <w:sz w:val="20"/>
          <w:szCs w:val="20"/>
        </w:rPr>
      </w:pPr>
      <w:r w:rsidRPr="00DF3E0E">
        <w:rPr>
          <w:sz w:val="20"/>
          <w:szCs w:val="20"/>
        </w:rPr>
        <w:t xml:space="preserve">4.4.12. При продовженні обслуговування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працівників Клієнта після завершення терміну дії ПК шляхом заміни на ПК з новим строком дії, Клієнт перераховує </w:t>
      </w:r>
      <w:r w:rsidR="003F24EB" w:rsidRPr="00DF3E0E">
        <w:rPr>
          <w:sz w:val="20"/>
          <w:szCs w:val="20"/>
        </w:rPr>
        <w:t>о</w:t>
      </w:r>
      <w:r w:rsidRPr="00DF3E0E">
        <w:rPr>
          <w:sz w:val="20"/>
          <w:szCs w:val="20"/>
        </w:rPr>
        <w:t>плату за послуги Банку згідно</w:t>
      </w:r>
      <w:r w:rsidR="003F24EB" w:rsidRPr="00DF3E0E">
        <w:rPr>
          <w:sz w:val="20"/>
          <w:szCs w:val="20"/>
        </w:rPr>
        <w:t xml:space="preserve"> з</w:t>
      </w:r>
      <w:r w:rsidRPr="00DF3E0E">
        <w:rPr>
          <w:sz w:val="20"/>
          <w:szCs w:val="20"/>
        </w:rPr>
        <w:t xml:space="preserve"> встановлени</w:t>
      </w:r>
      <w:r w:rsidR="003F24EB" w:rsidRPr="00DF3E0E">
        <w:rPr>
          <w:sz w:val="20"/>
          <w:szCs w:val="20"/>
        </w:rPr>
        <w:t>ми</w:t>
      </w:r>
      <w:r w:rsidR="00317AA7" w:rsidRPr="00DF3E0E">
        <w:rPr>
          <w:sz w:val="20"/>
          <w:szCs w:val="20"/>
        </w:rPr>
        <w:t xml:space="preserve"> </w:t>
      </w:r>
      <w:r w:rsidRPr="00DF3E0E">
        <w:rPr>
          <w:sz w:val="20"/>
          <w:szCs w:val="20"/>
        </w:rPr>
        <w:t>Тариф</w:t>
      </w:r>
      <w:r w:rsidR="003F24EB" w:rsidRPr="00DF3E0E">
        <w:rPr>
          <w:sz w:val="20"/>
          <w:szCs w:val="20"/>
        </w:rPr>
        <w:t>ами</w:t>
      </w:r>
      <w:r w:rsidRPr="00DF3E0E">
        <w:rPr>
          <w:sz w:val="20"/>
          <w:szCs w:val="20"/>
        </w:rPr>
        <w:t>.</w:t>
      </w:r>
    </w:p>
    <w:p w14:paraId="4A8CFF79" w14:textId="77777777" w:rsidR="00C84E78" w:rsidRPr="00DF3E0E" w:rsidRDefault="00C84E78" w:rsidP="009F53F6">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1E31A026" w14:textId="77777777" w:rsidR="00C84E78" w:rsidRPr="00DF3E0E" w:rsidRDefault="00C84E78" w:rsidP="00214855">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w:t>
      </w:r>
      <w:r w:rsidR="0088491E" w:rsidRPr="00DF3E0E">
        <w:rPr>
          <w:sz w:val="20"/>
          <w:szCs w:val="20"/>
        </w:rPr>
        <w:t>,</w:t>
      </w:r>
      <w:r w:rsidRPr="00DF3E0E">
        <w:rPr>
          <w:sz w:val="20"/>
          <w:szCs w:val="20"/>
        </w:rPr>
        <w:t xml:space="preserve"> </w:t>
      </w:r>
      <w:r w:rsidR="0088491E" w:rsidRPr="00DF3E0E">
        <w:rPr>
          <w:sz w:val="20"/>
          <w:szCs w:val="20"/>
        </w:rPr>
        <w:t>встановлений у відповідній Угоді-заяві.</w:t>
      </w:r>
    </w:p>
    <w:p w14:paraId="70D98773" w14:textId="77777777" w:rsidR="00C84E78" w:rsidRPr="00DF3E0E" w:rsidRDefault="00C84E78" w:rsidP="00BA4A3F">
      <w:pPr>
        <w:ind w:firstLine="709"/>
        <w:jc w:val="both"/>
        <w:rPr>
          <w:b/>
          <w:sz w:val="20"/>
          <w:szCs w:val="20"/>
        </w:rPr>
      </w:pPr>
      <w:r w:rsidRPr="00DF3E0E">
        <w:rPr>
          <w:b/>
          <w:sz w:val="20"/>
          <w:szCs w:val="20"/>
        </w:rPr>
        <w:t>4.4.15. Банк має право:</w:t>
      </w:r>
    </w:p>
    <w:p w14:paraId="642E4913" w14:textId="77777777" w:rsidR="00C84E78" w:rsidRPr="00DF3E0E" w:rsidRDefault="00C84E78" w:rsidP="00473029">
      <w:pPr>
        <w:ind w:firstLine="709"/>
        <w:jc w:val="both"/>
        <w:rPr>
          <w:sz w:val="20"/>
          <w:szCs w:val="20"/>
        </w:rPr>
      </w:pPr>
      <w:r w:rsidRPr="00DF3E0E">
        <w:rPr>
          <w:sz w:val="20"/>
          <w:szCs w:val="20"/>
        </w:rPr>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5EB6594F" w14:textId="78CF8E42" w:rsidR="00C84E78" w:rsidRPr="00DF3E0E" w:rsidRDefault="00C84E78" w:rsidP="00B95453">
      <w:pPr>
        <w:ind w:firstLine="709"/>
        <w:jc w:val="both"/>
        <w:rPr>
          <w:sz w:val="20"/>
          <w:szCs w:val="20"/>
        </w:rPr>
      </w:pPr>
      <w:r w:rsidRPr="00DF3E0E">
        <w:rPr>
          <w:sz w:val="20"/>
          <w:szCs w:val="20"/>
        </w:rPr>
        <w:t xml:space="preserve">4.4.15.2. Припиняти видаткові операції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а також відмовити у випуску/ </w:t>
      </w:r>
      <w:proofErr w:type="spellStart"/>
      <w:r w:rsidRPr="00DF3E0E">
        <w:rPr>
          <w:sz w:val="20"/>
          <w:szCs w:val="20"/>
        </w:rPr>
        <w:t>перевипуску</w:t>
      </w:r>
      <w:proofErr w:type="spellEnd"/>
      <w:r w:rsidRPr="00DF3E0E">
        <w:rPr>
          <w:sz w:val="20"/>
          <w:szCs w:val="20"/>
        </w:rPr>
        <w:t xml:space="preserve"> карток на нові при наявності несанкціонованого овердрафту по </w:t>
      </w:r>
      <w:r w:rsidR="00EB1521" w:rsidRPr="00DF3E0E">
        <w:rPr>
          <w:sz w:val="20"/>
          <w:szCs w:val="20"/>
        </w:rPr>
        <w:t xml:space="preserve">Поточному </w:t>
      </w:r>
      <w:r w:rsidRPr="00DF3E0E">
        <w:rPr>
          <w:sz w:val="20"/>
          <w:szCs w:val="20"/>
        </w:rPr>
        <w:t>рахунку</w:t>
      </w:r>
      <w:r w:rsidR="00EB1521" w:rsidRPr="00DF3E0E">
        <w:rPr>
          <w:sz w:val="20"/>
          <w:szCs w:val="20"/>
        </w:rPr>
        <w:t xml:space="preserve"> з використанням ПК</w:t>
      </w:r>
      <w:r w:rsidRPr="00DF3E0E">
        <w:rPr>
          <w:sz w:val="20"/>
          <w:szCs w:val="20"/>
        </w:rPr>
        <w:t>, порушення працівником Клієнта умов обслуговування за відповідною Угодою-заявою.</w:t>
      </w:r>
    </w:p>
    <w:p w14:paraId="148D0BC3" w14:textId="4D91845E" w:rsidR="00C84E78" w:rsidRPr="00DF3E0E" w:rsidRDefault="00C84E78" w:rsidP="00781FE2">
      <w:pPr>
        <w:ind w:firstLine="709"/>
        <w:jc w:val="both"/>
        <w:rPr>
          <w:sz w:val="20"/>
          <w:szCs w:val="20"/>
        </w:rPr>
      </w:pPr>
      <w:r w:rsidRPr="00DF3E0E">
        <w:rPr>
          <w:sz w:val="20"/>
          <w:szCs w:val="20"/>
        </w:rPr>
        <w:t xml:space="preserve">4.4.15.3. Переглядати комісії Банку, що сплачуються Клієнтом, за касове обслуговування </w:t>
      </w:r>
      <w:r w:rsidR="008C33BF" w:rsidRPr="00DF3E0E">
        <w:rPr>
          <w:sz w:val="20"/>
          <w:szCs w:val="20"/>
        </w:rPr>
        <w:t xml:space="preserve">Поточних рахунків з використанням ПК </w:t>
      </w:r>
      <w:r w:rsidRPr="00DF3E0E">
        <w:rPr>
          <w:sz w:val="20"/>
          <w:szCs w:val="20"/>
        </w:rPr>
        <w:t>працівників Клієнта з письмовим повідомленням Клієнта за 21 день до запланованих змін.</w:t>
      </w:r>
    </w:p>
    <w:p w14:paraId="0208E613" w14:textId="44EBEB66" w:rsidR="00C84E78" w:rsidRPr="00DF3E0E" w:rsidRDefault="00C84E78" w:rsidP="00BA4A3F">
      <w:pPr>
        <w:ind w:firstLine="709"/>
        <w:jc w:val="both"/>
        <w:rPr>
          <w:sz w:val="20"/>
          <w:szCs w:val="20"/>
        </w:rPr>
      </w:pPr>
      <w:r w:rsidRPr="00DF3E0E">
        <w:rPr>
          <w:sz w:val="20"/>
          <w:szCs w:val="20"/>
        </w:rPr>
        <w:t xml:space="preserve">4.4.15.4. Здійснювати </w:t>
      </w:r>
      <w:r w:rsidR="00777533" w:rsidRPr="00DF3E0E">
        <w:rPr>
          <w:sz w:val="20"/>
          <w:szCs w:val="20"/>
        </w:rPr>
        <w:t xml:space="preserve">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w:t>
      </w:r>
      <w:r w:rsidRPr="00DF3E0E">
        <w:rPr>
          <w:sz w:val="20"/>
          <w:szCs w:val="20"/>
        </w:rPr>
        <w:t>договірне списання плати за надані послуги згідно діючих тарифів Банку.</w:t>
      </w:r>
    </w:p>
    <w:p w14:paraId="2A6F1D27" w14:textId="77777777" w:rsidR="00C84E78" w:rsidRPr="00DF3E0E" w:rsidRDefault="00C84E78" w:rsidP="00FA6549">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03BE2822" w14:textId="77777777" w:rsidR="00C84E78" w:rsidRPr="00DF3E0E" w:rsidRDefault="00C84E78" w:rsidP="00B640EE">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311644FE" w14:textId="77777777"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3E61974B" w14:textId="4F059FEE" w:rsidR="00C84E78" w:rsidRPr="00DF3E0E" w:rsidRDefault="00C84E78" w:rsidP="00B640EE">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37D07698" w14:textId="796AE905" w:rsidR="00C84E78" w:rsidRPr="00DF3E0E" w:rsidRDefault="00C84E78" w:rsidP="00035B0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536277B7" w14:textId="77777777" w:rsidR="00C84E78" w:rsidRPr="00DF3E0E" w:rsidRDefault="00C84E78" w:rsidP="00BA4A3F">
      <w:pPr>
        <w:ind w:firstLine="709"/>
        <w:jc w:val="both"/>
        <w:rPr>
          <w:b/>
          <w:sz w:val="20"/>
          <w:szCs w:val="20"/>
        </w:rPr>
      </w:pPr>
      <w:r w:rsidRPr="00DF3E0E">
        <w:rPr>
          <w:b/>
          <w:sz w:val="20"/>
          <w:szCs w:val="20"/>
        </w:rPr>
        <w:t>4.4.16. Банк зобов’язується:</w:t>
      </w:r>
    </w:p>
    <w:p w14:paraId="039780CD" w14:textId="77777777" w:rsidR="00C84E78" w:rsidRPr="00DF3E0E" w:rsidRDefault="00C84E78" w:rsidP="00C30336">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6634D95D"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1483BB06"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1CAAA0C9"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58E6FD0F"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30871193" w14:textId="77777777" w:rsidR="00C84E78" w:rsidRPr="00DF3E0E" w:rsidRDefault="00C84E78" w:rsidP="00E102D9">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48BA082C" w14:textId="32941133" w:rsidR="00C84E78" w:rsidRPr="00DF3E0E" w:rsidRDefault="00C84E78" w:rsidP="00204757">
      <w:pPr>
        <w:pStyle w:val="a3"/>
        <w:ind w:left="0" w:firstLine="709"/>
        <w:jc w:val="both"/>
        <w:rPr>
          <w:sz w:val="20"/>
          <w:szCs w:val="20"/>
          <w:lang w:val="uk-UA"/>
        </w:rPr>
      </w:pPr>
      <w:r w:rsidRPr="00DF3E0E">
        <w:rPr>
          <w:kern w:val="2"/>
          <w:sz w:val="20"/>
          <w:szCs w:val="20"/>
          <w:lang w:val="uk-UA"/>
        </w:rPr>
        <w:lastRenderedPageBreak/>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w:t>
      </w:r>
      <w:r w:rsidR="005A7D21" w:rsidRPr="00DF3E0E">
        <w:rPr>
          <w:sz w:val="20"/>
          <w:szCs w:val="20"/>
          <w:lang w:val="uk-UA"/>
        </w:rPr>
        <w:t>реєстри</w:t>
      </w:r>
      <w:r w:rsidRPr="00DF3E0E">
        <w:rPr>
          <w:sz w:val="20"/>
          <w:szCs w:val="20"/>
          <w:lang w:val="uk-UA"/>
        </w:rPr>
        <w:t xml:space="preserve"> для зарахування коштів сформовано вірно.</w:t>
      </w:r>
    </w:p>
    <w:p w14:paraId="23D85CAC" w14:textId="628FF6DE" w:rsidR="00C84E78" w:rsidRPr="00DF3E0E" w:rsidRDefault="00C84E78" w:rsidP="00204757">
      <w:pPr>
        <w:widowControl w:val="0"/>
        <w:tabs>
          <w:tab w:val="left" w:pos="0"/>
        </w:tabs>
        <w:jc w:val="both"/>
        <w:rPr>
          <w:sz w:val="20"/>
          <w:szCs w:val="20"/>
        </w:rPr>
      </w:pPr>
      <w:r w:rsidRPr="00DF3E0E">
        <w:rPr>
          <w:sz w:val="20"/>
          <w:szCs w:val="20"/>
        </w:rPr>
        <w:tab/>
        <w:t xml:space="preserve">4.4.16.3. В разі виявлення Банком розбіжностей між загальною сумою, яка призначена для зарахування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3E680069" w14:textId="77777777" w:rsidR="00C84E78" w:rsidRPr="00DF3E0E" w:rsidRDefault="00C84E78" w:rsidP="00BA4A3F">
      <w:pPr>
        <w:ind w:firstLine="709"/>
        <w:jc w:val="both"/>
        <w:rPr>
          <w:sz w:val="20"/>
          <w:szCs w:val="20"/>
        </w:rPr>
      </w:pPr>
      <w:r w:rsidRPr="00DF3E0E">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36E49263" w14:textId="77777777" w:rsidR="00C84E78" w:rsidRPr="00DF3E0E" w:rsidRDefault="00C84E78" w:rsidP="00CC6CB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79D0BC6C" w14:textId="77777777" w:rsidR="00C84E78" w:rsidRPr="00DF3E0E" w:rsidRDefault="00C84E78" w:rsidP="00BA4A3F">
      <w:pPr>
        <w:ind w:firstLine="709"/>
        <w:jc w:val="both"/>
        <w:rPr>
          <w:b/>
          <w:sz w:val="20"/>
          <w:szCs w:val="20"/>
        </w:rPr>
      </w:pPr>
      <w:r w:rsidRPr="00DF3E0E">
        <w:rPr>
          <w:b/>
          <w:sz w:val="20"/>
          <w:szCs w:val="20"/>
        </w:rPr>
        <w:t>4.4.17. Клієнт має право:</w:t>
      </w:r>
    </w:p>
    <w:p w14:paraId="57D980FB" w14:textId="77777777" w:rsidR="00C84E78" w:rsidRPr="00DF3E0E" w:rsidRDefault="00C84E78" w:rsidP="00966A3F">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08A5A398" w14:textId="64922B88" w:rsidR="00C84E78" w:rsidRPr="00DF3E0E" w:rsidRDefault="00C84E78" w:rsidP="00035B02">
      <w:pPr>
        <w:ind w:firstLine="708"/>
        <w:jc w:val="both"/>
        <w:rPr>
          <w:sz w:val="20"/>
          <w:szCs w:val="20"/>
        </w:rPr>
      </w:pPr>
      <w:r w:rsidRPr="00DF3E0E">
        <w:rPr>
          <w:sz w:val="20"/>
          <w:szCs w:val="20"/>
        </w:rPr>
        <w:t xml:space="preserve">4.4.17.2. Клопотати про видачу фізичним особам </w:t>
      </w:r>
      <w:r w:rsidR="00ED6F2C" w:rsidRPr="00DF3E0E">
        <w:rPr>
          <w:sz w:val="20"/>
          <w:szCs w:val="20"/>
        </w:rPr>
        <w:t>–</w:t>
      </w:r>
      <w:r w:rsidRPr="00DF3E0E">
        <w:rPr>
          <w:sz w:val="20"/>
          <w:szCs w:val="20"/>
        </w:rPr>
        <w:t xml:space="preserve"> працівникам Клієнта платіжних банківських карт міжнародних платіжних систем </w:t>
      </w:r>
      <w:proofErr w:type="spellStart"/>
      <w:r w:rsidRPr="00DF3E0E">
        <w:rPr>
          <w:sz w:val="20"/>
          <w:szCs w:val="20"/>
        </w:rPr>
        <w:t>MasterCard</w:t>
      </w:r>
      <w:proofErr w:type="spellEnd"/>
      <w:r w:rsidRPr="00DF3E0E">
        <w:rPr>
          <w:sz w:val="20"/>
          <w:szCs w:val="20"/>
        </w:rPr>
        <w:t xml:space="preserve"> </w:t>
      </w:r>
      <w:proofErr w:type="spellStart"/>
      <w:r w:rsidRPr="00DF3E0E">
        <w:rPr>
          <w:sz w:val="20"/>
          <w:szCs w:val="20"/>
        </w:rPr>
        <w:t>Worldwide</w:t>
      </w:r>
      <w:proofErr w:type="spellEnd"/>
      <w:r w:rsidRPr="00DF3E0E">
        <w:rPr>
          <w:sz w:val="20"/>
          <w:szCs w:val="20"/>
        </w:rPr>
        <w:t>/</w:t>
      </w:r>
      <w:proofErr w:type="spellStart"/>
      <w:r w:rsidRPr="00DF3E0E">
        <w:rPr>
          <w:sz w:val="20"/>
          <w:szCs w:val="20"/>
        </w:rPr>
        <w:t>Visa</w:t>
      </w:r>
      <w:proofErr w:type="spellEnd"/>
      <w:r w:rsidRPr="00DF3E0E">
        <w:rPr>
          <w:sz w:val="20"/>
          <w:szCs w:val="20"/>
        </w:rPr>
        <w:t xml:space="preserve"> </w:t>
      </w:r>
      <w:proofErr w:type="spellStart"/>
      <w:r w:rsidRPr="00DF3E0E">
        <w:rPr>
          <w:sz w:val="20"/>
          <w:szCs w:val="20"/>
        </w:rPr>
        <w:t>International</w:t>
      </w:r>
      <w:proofErr w:type="spellEnd"/>
      <w:r w:rsidRPr="00DF3E0E">
        <w:rPr>
          <w:sz w:val="20"/>
          <w:szCs w:val="20"/>
        </w:rPr>
        <w:t xml:space="preserve">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5581BDAF" w14:textId="473BF00A" w:rsidR="00C84E78" w:rsidRPr="00DF3E0E" w:rsidRDefault="00C84E78" w:rsidP="008A2F3A">
      <w:pPr>
        <w:tabs>
          <w:tab w:val="left" w:pos="0"/>
        </w:tabs>
        <w:ind w:firstLine="709"/>
        <w:jc w:val="both"/>
        <w:rPr>
          <w:kern w:val="2"/>
          <w:sz w:val="20"/>
          <w:szCs w:val="20"/>
        </w:rPr>
      </w:pPr>
      <w:r w:rsidRPr="00DF3E0E">
        <w:rPr>
          <w:kern w:val="2"/>
          <w:sz w:val="20"/>
          <w:szCs w:val="20"/>
        </w:rPr>
        <w:t>4.4.17.</w:t>
      </w:r>
      <w:r w:rsidR="00035B02" w:rsidRPr="00DF3E0E">
        <w:rPr>
          <w:kern w:val="2"/>
          <w:sz w:val="20"/>
          <w:szCs w:val="20"/>
        </w:rPr>
        <w:t>3</w:t>
      </w:r>
      <w:r w:rsidRPr="00DF3E0E">
        <w:rPr>
          <w:kern w:val="2"/>
          <w:sz w:val="20"/>
          <w:szCs w:val="20"/>
        </w:rPr>
        <w:t>.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6D56B6A4" w14:textId="77777777" w:rsidR="00C84E78" w:rsidRPr="00DF3E0E" w:rsidRDefault="00C84E78" w:rsidP="00E102D9">
      <w:pPr>
        <w:numPr>
          <w:ilvl w:val="2"/>
          <w:numId w:val="38"/>
        </w:numPr>
        <w:jc w:val="both"/>
        <w:rPr>
          <w:b/>
          <w:sz w:val="20"/>
          <w:szCs w:val="20"/>
        </w:rPr>
      </w:pPr>
      <w:r w:rsidRPr="00DF3E0E">
        <w:rPr>
          <w:b/>
          <w:sz w:val="20"/>
          <w:szCs w:val="20"/>
        </w:rPr>
        <w:t>Клієнт зобов’язується:</w:t>
      </w:r>
    </w:p>
    <w:p w14:paraId="32A9AA24" w14:textId="08CB65BB" w:rsidR="00C84E78" w:rsidRPr="00DF3E0E" w:rsidRDefault="00C84E78" w:rsidP="00BA4A3F">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31F0E498" w14:textId="77777777" w:rsidR="00C84E78" w:rsidRPr="00DF3E0E" w:rsidRDefault="00C84E78" w:rsidP="00BA4A3F">
      <w:pPr>
        <w:ind w:firstLine="709"/>
        <w:jc w:val="both"/>
        <w:rPr>
          <w:sz w:val="20"/>
          <w:szCs w:val="20"/>
        </w:rPr>
      </w:pPr>
      <w:r w:rsidRPr="00DF3E0E">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017E79EF" w14:textId="47FE91FE" w:rsidR="00C84E78" w:rsidRPr="00DF3E0E" w:rsidRDefault="00C84E78" w:rsidP="007573EE">
      <w:pPr>
        <w:ind w:firstLine="720"/>
        <w:jc w:val="both"/>
        <w:rPr>
          <w:sz w:val="20"/>
          <w:szCs w:val="20"/>
        </w:rPr>
      </w:pPr>
      <w:r w:rsidRPr="00DF3E0E">
        <w:rPr>
          <w:sz w:val="20"/>
          <w:szCs w:val="20"/>
        </w:rPr>
        <w:t>4.4.18.3. П</w:t>
      </w:r>
      <w:r w:rsidRPr="00DF3E0E">
        <w:rPr>
          <w:kern w:val="2"/>
          <w:sz w:val="20"/>
          <w:szCs w:val="20"/>
        </w:rPr>
        <w:t xml:space="preserve">одати до Банку листа з проханням про закриття </w:t>
      </w:r>
      <w:r w:rsidR="00EB1521" w:rsidRPr="00DF3E0E">
        <w:rPr>
          <w:kern w:val="2"/>
          <w:sz w:val="20"/>
          <w:szCs w:val="20"/>
        </w:rPr>
        <w:t xml:space="preserve">Поточного </w:t>
      </w:r>
      <w:r w:rsidRPr="00DF3E0E">
        <w:rPr>
          <w:kern w:val="2"/>
          <w:sz w:val="20"/>
          <w:szCs w:val="20"/>
        </w:rPr>
        <w:t>рахунку</w:t>
      </w:r>
      <w:r w:rsidR="00EB1521" w:rsidRPr="00DF3E0E">
        <w:rPr>
          <w:kern w:val="2"/>
          <w:sz w:val="20"/>
          <w:szCs w:val="20"/>
        </w:rPr>
        <w:t xml:space="preserve"> з використанням ПК</w:t>
      </w:r>
      <w:r w:rsidRPr="00DF3E0E">
        <w:rPr>
          <w:kern w:val="2"/>
          <w:sz w:val="20"/>
          <w:szCs w:val="20"/>
        </w:rPr>
        <w:t>,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6C1869B6" w14:textId="77777777" w:rsidR="00C84E78" w:rsidRPr="00DF3E0E" w:rsidRDefault="00C84E78" w:rsidP="00BA4A3F">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7F9C6B8B" w14:textId="77777777" w:rsidR="00C84E78" w:rsidRPr="00DF3E0E" w:rsidRDefault="00C84E78" w:rsidP="00932EEB">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2ED6A59D" w14:textId="77777777" w:rsidR="00C84E78" w:rsidRPr="00DF3E0E" w:rsidRDefault="00C84E78" w:rsidP="005A42E8">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7B9C4416" w14:textId="0C3393F8" w:rsidR="00C84E78" w:rsidRPr="00DF3E0E" w:rsidRDefault="00C84E78" w:rsidP="007573EE">
      <w:pPr>
        <w:widowControl w:val="0"/>
        <w:tabs>
          <w:tab w:val="left" w:pos="0"/>
        </w:tabs>
        <w:ind w:firstLine="709"/>
        <w:jc w:val="both"/>
        <w:rPr>
          <w:kern w:val="2"/>
          <w:sz w:val="20"/>
          <w:szCs w:val="20"/>
        </w:rPr>
      </w:pPr>
      <w:r w:rsidRPr="00DF3E0E">
        <w:rPr>
          <w:kern w:val="2"/>
          <w:sz w:val="20"/>
          <w:szCs w:val="20"/>
        </w:rPr>
        <w:t xml:space="preserve">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w:t>
      </w:r>
      <w:r w:rsidR="00EB1521" w:rsidRPr="00DF3E0E">
        <w:rPr>
          <w:kern w:val="2"/>
          <w:sz w:val="20"/>
          <w:szCs w:val="20"/>
        </w:rPr>
        <w:t xml:space="preserve">Поточні </w:t>
      </w:r>
      <w:r w:rsidRPr="00DF3E0E">
        <w:rPr>
          <w:kern w:val="2"/>
          <w:sz w:val="20"/>
          <w:szCs w:val="20"/>
        </w:rPr>
        <w:t>рахунки</w:t>
      </w:r>
      <w:r w:rsidR="00EB1521" w:rsidRPr="00DF3E0E">
        <w:rPr>
          <w:kern w:val="2"/>
          <w:sz w:val="20"/>
          <w:szCs w:val="20"/>
        </w:rPr>
        <w:t xml:space="preserve"> з використанням ПК</w:t>
      </w:r>
      <w:r w:rsidRPr="00DF3E0E">
        <w:rPr>
          <w:kern w:val="2"/>
          <w:sz w:val="20"/>
          <w:szCs w:val="20"/>
        </w:rPr>
        <w:t xml:space="preserve"> без погодження з Банком.</w:t>
      </w:r>
    </w:p>
    <w:p w14:paraId="34ECE7D8" w14:textId="5A96F4B7" w:rsidR="00C84E78" w:rsidRPr="00DF3E0E" w:rsidRDefault="00C84E78" w:rsidP="007573EE">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 xml:space="preserve">та інформації, що надавалася Банку, у тому числі щодо кінцевих </w:t>
      </w:r>
      <w:proofErr w:type="spellStart"/>
      <w:r w:rsidRPr="00DF3E0E">
        <w:rPr>
          <w:sz w:val="20"/>
          <w:szCs w:val="20"/>
        </w:rPr>
        <w:t>бенефіціарних</w:t>
      </w:r>
      <w:proofErr w:type="spellEnd"/>
      <w:r w:rsidRPr="00DF3E0E">
        <w:rPr>
          <w:sz w:val="20"/>
          <w:szCs w:val="20"/>
        </w:rPr>
        <w:t xml:space="preserve"> власників (контролерів), та про будь-які інші зміни відомостей, що містяться в Єдиному державному реєстрі юридичних осіб, фізичних осіб </w:t>
      </w:r>
      <w:r w:rsidR="00ED6F2C" w:rsidRPr="00DF3E0E">
        <w:rPr>
          <w:sz w:val="20"/>
          <w:szCs w:val="20"/>
        </w:rPr>
        <w:t>–</w:t>
      </w:r>
      <w:r w:rsidRPr="00DF3E0E">
        <w:rPr>
          <w:sz w:val="20"/>
          <w:szCs w:val="20"/>
        </w:rPr>
        <w:t xml:space="preserve">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7F871A03" w14:textId="77777777" w:rsidR="00C84E78" w:rsidRPr="00DF3E0E" w:rsidRDefault="00C84E78" w:rsidP="00BA4A3F">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7CFDEF67" w14:textId="31C04AA4" w:rsidR="00C84E78" w:rsidRPr="00DF3E0E" w:rsidRDefault="00C84E78" w:rsidP="00BA4A3F">
      <w:pPr>
        <w:jc w:val="both"/>
        <w:rPr>
          <w:sz w:val="20"/>
          <w:szCs w:val="20"/>
        </w:rPr>
      </w:pPr>
      <w:r w:rsidRPr="00DF3E0E">
        <w:rPr>
          <w:sz w:val="20"/>
          <w:szCs w:val="20"/>
        </w:rPr>
        <w:tab/>
        <w:t xml:space="preserve">4.4.20. Банк не несе відповідальності за затримку зарахування коштів на </w:t>
      </w:r>
      <w:r w:rsidR="00EB1521" w:rsidRPr="00DF3E0E">
        <w:rPr>
          <w:sz w:val="20"/>
          <w:szCs w:val="20"/>
        </w:rPr>
        <w:t xml:space="preserve">Поточні </w:t>
      </w:r>
      <w:r w:rsidRPr="00DF3E0E">
        <w:rPr>
          <w:sz w:val="20"/>
          <w:szCs w:val="20"/>
        </w:rPr>
        <w:t>рахунки</w:t>
      </w:r>
      <w:r w:rsidR="00EB1521" w:rsidRPr="00DF3E0E">
        <w:rPr>
          <w:sz w:val="20"/>
          <w:szCs w:val="20"/>
        </w:rPr>
        <w:t xml:space="preserve"> з використанням ПК</w:t>
      </w:r>
      <w:r w:rsidRPr="00DF3E0E">
        <w:rPr>
          <w:sz w:val="20"/>
          <w:szCs w:val="20"/>
        </w:rPr>
        <w:t xml:space="preserve"> працівників Клієнта, яка виникла не з вини Банку.</w:t>
      </w:r>
    </w:p>
    <w:p w14:paraId="34D64E9C" w14:textId="38FC3C3C" w:rsidR="00C84E78" w:rsidRPr="00DF3E0E" w:rsidRDefault="00C84E78" w:rsidP="00BA4A3F">
      <w:pPr>
        <w:ind w:firstLine="720"/>
        <w:jc w:val="both"/>
        <w:rPr>
          <w:sz w:val="20"/>
          <w:szCs w:val="20"/>
        </w:rPr>
      </w:pPr>
      <w:r w:rsidRPr="00DF3E0E">
        <w:rPr>
          <w:sz w:val="20"/>
          <w:szCs w:val="20"/>
        </w:rPr>
        <w:t xml:space="preserve">4.4.21. Банк не несе відповідальності за відсутність коштів на </w:t>
      </w:r>
      <w:r w:rsidR="00EB1521" w:rsidRPr="00DF3E0E">
        <w:rPr>
          <w:sz w:val="20"/>
          <w:szCs w:val="20"/>
        </w:rPr>
        <w:t xml:space="preserve">Поточних </w:t>
      </w:r>
      <w:r w:rsidRPr="00DF3E0E">
        <w:rPr>
          <w:sz w:val="20"/>
          <w:szCs w:val="20"/>
        </w:rPr>
        <w:t>рахунках</w:t>
      </w:r>
      <w:r w:rsidR="00EB1521" w:rsidRPr="00DF3E0E">
        <w:rPr>
          <w:sz w:val="20"/>
          <w:szCs w:val="20"/>
        </w:rPr>
        <w:t xml:space="preserve"> з використанням ПК</w:t>
      </w:r>
      <w:r w:rsidRPr="00DF3E0E">
        <w:rPr>
          <w:sz w:val="20"/>
          <w:szCs w:val="20"/>
        </w:rPr>
        <w:t xml:space="preserve"> працівників Клієнта у разі, якщо Клієнт не здійснив перерахування заробітної плати на рахунок Банку.</w:t>
      </w:r>
    </w:p>
    <w:p w14:paraId="1C928AD2" w14:textId="77777777" w:rsidR="00C84E78" w:rsidRPr="00DF3E0E" w:rsidRDefault="00C84E78" w:rsidP="00BA4A3F">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3CE44D17" w14:textId="77777777" w:rsidR="00C84E78" w:rsidRPr="00DF3E0E" w:rsidRDefault="00C84E78" w:rsidP="00AC421A">
      <w:pPr>
        <w:ind w:firstLine="709"/>
        <w:jc w:val="both"/>
        <w:rPr>
          <w:sz w:val="20"/>
          <w:szCs w:val="20"/>
        </w:rPr>
      </w:pPr>
      <w:r w:rsidRPr="00DF3E0E">
        <w:rPr>
          <w:sz w:val="20"/>
          <w:szCs w:val="20"/>
        </w:rPr>
        <w:lastRenderedPageBreak/>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101" w:name="_Toc31214375"/>
      <w:bookmarkStart w:id="102"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101"/>
    </w:p>
    <w:p w14:paraId="76035642" w14:textId="4290CDFD"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w:t>
      </w:r>
      <w:proofErr w:type="spellStart"/>
      <w:r w:rsidRPr="004465BC">
        <w:rPr>
          <w:sz w:val="20"/>
          <w:szCs w:val="20"/>
          <w:lang w:val="uk-UA"/>
        </w:rPr>
        <w:t>найм</w:t>
      </w:r>
      <w:proofErr w:type="spellEnd"/>
      <w:r w:rsidRPr="004465BC">
        <w:rPr>
          <w:sz w:val="20"/>
          <w:szCs w:val="20"/>
          <w:lang w:val="uk-UA"/>
        </w:rPr>
        <w:t xml:space="preserve">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6F7957">
        <w:rPr>
          <w:sz w:val="20"/>
          <w:szCs w:val="20"/>
          <w:lang w:val="uk-UA"/>
        </w:rPr>
        <w:t>1</w:t>
      </w:r>
      <w:r w:rsidR="00631F5E">
        <w:rPr>
          <w:sz w:val="20"/>
          <w:szCs w:val="20"/>
          <w:lang w:val="uk-UA"/>
        </w:rPr>
        <w:t>0</w:t>
      </w:r>
      <w:r w:rsidR="001E3BA8" w:rsidRPr="004465BC">
        <w:rPr>
          <w:sz w:val="20"/>
          <w:szCs w:val="20"/>
          <w:lang w:val="uk-UA"/>
        </w:rPr>
        <w:t xml:space="preserve">, </w:t>
      </w:r>
      <w:r w:rsidR="006F7957">
        <w:rPr>
          <w:sz w:val="20"/>
          <w:szCs w:val="20"/>
          <w:lang w:val="uk-UA"/>
        </w:rPr>
        <w:t>1</w:t>
      </w:r>
      <w:r w:rsidR="00631F5E">
        <w:rPr>
          <w:sz w:val="20"/>
          <w:szCs w:val="20"/>
          <w:lang w:val="uk-UA"/>
        </w:rPr>
        <w:t>0</w:t>
      </w:r>
      <w:r w:rsidR="001E3BA8" w:rsidRPr="004465BC">
        <w:rPr>
          <w:sz w:val="20"/>
          <w:szCs w:val="20"/>
          <w:lang w:val="uk-UA"/>
        </w:rPr>
        <w:t>.1)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w:t>
      </w:r>
      <w:proofErr w:type="spellStart"/>
      <w:r w:rsidRPr="004465BC">
        <w:rPr>
          <w:rStyle w:val="rvts0"/>
          <w:sz w:val="20"/>
          <w:szCs w:val="20"/>
          <w:lang w:val="uk-UA"/>
        </w:rPr>
        <w:t>найм</w:t>
      </w:r>
      <w:proofErr w:type="spellEnd"/>
      <w:r w:rsidRPr="004465BC">
        <w:rPr>
          <w:rStyle w:val="rvts0"/>
          <w:sz w:val="20"/>
          <w:szCs w:val="20"/>
          <w:lang w:val="uk-UA"/>
        </w:rPr>
        <w:t xml:space="preserve">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5AB255B4" w14:textId="03AADE14" w:rsidR="001E3BA8" w:rsidRPr="004465BC" w:rsidRDefault="00D16626" w:rsidP="00A06CC5">
      <w:pPr>
        <w:pStyle w:val="afe"/>
        <w:ind w:firstLine="708"/>
        <w:jc w:val="both"/>
        <w:rPr>
          <w:rStyle w:val="rvts0"/>
          <w:color w:val="000000"/>
        </w:rPr>
      </w:pPr>
      <w:r w:rsidRPr="004465BC">
        <w:t>4.</w:t>
      </w:r>
      <w:r w:rsidR="002862BD">
        <w:t>5</w:t>
      </w:r>
      <w:r w:rsidRPr="004465BC">
        <w:t xml:space="preserve">.2. </w:t>
      </w:r>
      <w:r w:rsidR="001E3BA8" w:rsidRPr="004465BC">
        <w:t>Д</w:t>
      </w:r>
      <w:r w:rsidR="001E3BA8" w:rsidRPr="004465BC">
        <w:rPr>
          <w:lang w:eastAsia="ru-RU"/>
        </w:rPr>
        <w:t xml:space="preserve">ля оформлення даної послуги, а також ідентифікації, верифікації та вивчення Клієнта, ним надаються </w:t>
      </w:r>
      <w:r w:rsidR="001E3BA8"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w:t>
      </w:r>
      <w:proofErr w:type="spellStart"/>
      <w:r w:rsidRPr="004465BC">
        <w:rPr>
          <w:rStyle w:val="rvts0"/>
          <w:color w:val="000000"/>
          <w:sz w:val="20"/>
          <w:szCs w:val="20"/>
        </w:rPr>
        <w:t>найм</w:t>
      </w:r>
      <w:proofErr w:type="spellEnd"/>
      <w:r w:rsidRPr="004465BC">
        <w:rPr>
          <w:rStyle w:val="rvts0"/>
          <w:color w:val="000000"/>
          <w:sz w:val="20"/>
          <w:szCs w:val="20"/>
        </w:rPr>
        <w:t xml:space="preserve">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w:t>
      </w:r>
      <w:proofErr w:type="spellStart"/>
      <w:r w:rsidRPr="004465BC">
        <w:rPr>
          <w:rStyle w:val="rvts0"/>
          <w:color w:val="000000"/>
          <w:sz w:val="20"/>
          <w:szCs w:val="20"/>
        </w:rPr>
        <w:t>найм</w:t>
      </w:r>
      <w:proofErr w:type="spellEnd"/>
      <w:r w:rsidRPr="004465BC">
        <w:rPr>
          <w:rStyle w:val="rvts0"/>
          <w:color w:val="000000"/>
          <w:sz w:val="20"/>
          <w:szCs w:val="20"/>
        </w:rPr>
        <w:t xml:space="preserve">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40175268" w14:textId="466F103D"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Клієнт - юридична особа може уповноважити, шляхом видачі довіреності, декількох осіб на користування індивідуальним сейфом, про що робиться відмітка у Картці реєстрації.</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w:t>
      </w:r>
      <w:r w:rsidR="00D1195F" w:rsidRPr="004465BC">
        <w:rPr>
          <w:rStyle w:val="rvts0"/>
          <w:color w:val="000000"/>
          <w:sz w:val="20"/>
          <w:szCs w:val="20"/>
        </w:rPr>
        <w:lastRenderedPageBreak/>
        <w:t xml:space="preserve">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24A2ED9" w14:textId="700160E5" w:rsidR="00E14CB5"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.5. </w:t>
      </w:r>
      <w:r w:rsidR="00CE5A08" w:rsidRPr="004465BC">
        <w:rPr>
          <w:rStyle w:val="rvts0"/>
          <w:color w:val="000000"/>
          <w:sz w:val="20"/>
          <w:szCs w:val="20"/>
        </w:rPr>
        <w:t xml:space="preserve">Індивідуальні сейфи надаються в користування Клієнту в оренду після проведення ідентифікації, верифікації та вивчення особи клієнта (представника клієнта). </w:t>
      </w:r>
      <w:r w:rsidR="00FE32A3" w:rsidRPr="004465BC">
        <w:rPr>
          <w:rStyle w:val="rvts0"/>
          <w:color w:val="000000"/>
          <w:sz w:val="20"/>
          <w:szCs w:val="20"/>
        </w:rPr>
        <w:t>Ідентифікація та верифікація керівника юридичної особи або уповноваженої особи – представника юридичної особи</w:t>
      </w:r>
      <w:r w:rsidR="00CE5A08" w:rsidRPr="004465BC">
        <w:rPr>
          <w:rStyle w:val="rvts0"/>
          <w:color w:val="000000"/>
          <w:sz w:val="20"/>
          <w:szCs w:val="20"/>
        </w:rPr>
        <w:t xml:space="preserve"> </w:t>
      </w:r>
      <w:r w:rsidR="00FE32A3" w:rsidRPr="004465BC">
        <w:rPr>
          <w:rStyle w:val="rvts0"/>
          <w:color w:val="000000"/>
          <w:sz w:val="20"/>
          <w:szCs w:val="20"/>
        </w:rPr>
        <w:t xml:space="preserve">на користування </w:t>
      </w:r>
      <w:r w:rsidR="00CE5A08" w:rsidRPr="004465BC">
        <w:rPr>
          <w:rStyle w:val="rvts0"/>
          <w:color w:val="000000"/>
          <w:sz w:val="20"/>
          <w:szCs w:val="20"/>
        </w:rPr>
        <w:t>сейфами</w:t>
      </w:r>
      <w:r w:rsidR="00FE32A3" w:rsidRPr="004465BC">
        <w:rPr>
          <w:rStyle w:val="rvts0"/>
          <w:color w:val="000000"/>
          <w:sz w:val="20"/>
          <w:szCs w:val="20"/>
        </w:rPr>
        <w:t xml:space="preserve"> здійснюється відповідно до</w:t>
      </w:r>
      <w:r w:rsidRPr="004465BC">
        <w:rPr>
          <w:rStyle w:val="rvts0"/>
          <w:color w:val="000000"/>
          <w:sz w:val="20"/>
          <w:szCs w:val="20"/>
        </w:rPr>
        <w:t xml:space="preserve"> внутрішн</w:t>
      </w:r>
      <w:r w:rsidR="000274E9" w:rsidRPr="004465BC">
        <w:rPr>
          <w:rStyle w:val="rvts0"/>
          <w:color w:val="000000"/>
          <w:sz w:val="20"/>
          <w:szCs w:val="20"/>
        </w:rPr>
        <w:t>іх</w:t>
      </w:r>
      <w:r w:rsidRPr="004465BC">
        <w:rPr>
          <w:rStyle w:val="rvts0"/>
          <w:color w:val="000000"/>
          <w:sz w:val="20"/>
          <w:szCs w:val="20"/>
        </w:rPr>
        <w:t xml:space="preserve"> положен</w:t>
      </w:r>
      <w:r w:rsidR="000274E9" w:rsidRPr="004465BC">
        <w:rPr>
          <w:rStyle w:val="rvts0"/>
          <w:color w:val="000000"/>
          <w:sz w:val="20"/>
          <w:szCs w:val="20"/>
        </w:rPr>
        <w:t>ь</w:t>
      </w:r>
      <w:r w:rsidRPr="004465BC">
        <w:rPr>
          <w:rStyle w:val="rvts0"/>
          <w:color w:val="000000"/>
          <w:sz w:val="20"/>
          <w:szCs w:val="20"/>
        </w:rPr>
        <w:t xml:space="preserve"> Банку</w:t>
      </w:r>
      <w:r w:rsidR="000274E9" w:rsidRPr="004465BC">
        <w:rPr>
          <w:rStyle w:val="rvts0"/>
          <w:color w:val="000000"/>
          <w:sz w:val="20"/>
          <w:szCs w:val="20"/>
        </w:rPr>
        <w:t>.</w:t>
      </w:r>
      <w:r w:rsidR="00C74C94" w:rsidRPr="004465BC">
        <w:rPr>
          <w:rStyle w:val="rvts0"/>
          <w:color w:val="000000"/>
          <w:sz w:val="20"/>
          <w:szCs w:val="20"/>
        </w:rPr>
        <w:t xml:space="preserve">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 xml:space="preserve">майновий </w:t>
      </w:r>
      <w:proofErr w:type="spellStart"/>
      <w:r w:rsidRPr="004465BC">
        <w:rPr>
          <w:rStyle w:val="rvts0"/>
          <w:color w:val="000000"/>
          <w:sz w:val="20"/>
          <w:szCs w:val="20"/>
        </w:rPr>
        <w:t>найм</w:t>
      </w:r>
      <w:proofErr w:type="spellEnd"/>
      <w:r w:rsidRPr="004465BC">
        <w:rPr>
          <w:rStyle w:val="rvts0"/>
          <w:color w:val="000000"/>
          <w:sz w:val="20"/>
          <w:szCs w:val="20"/>
        </w:rPr>
        <w:t xml:space="preserve">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w:t>
      </w:r>
      <w:proofErr w:type="spellStart"/>
      <w:r w:rsidR="00A11002" w:rsidRPr="004465BC">
        <w:rPr>
          <w:sz w:val="20"/>
          <w:szCs w:val="20"/>
        </w:rPr>
        <w:t>найм</w:t>
      </w:r>
      <w:proofErr w:type="spellEnd"/>
      <w:r w:rsidR="00A11002" w:rsidRPr="004465BC">
        <w:rPr>
          <w:sz w:val="20"/>
          <w:szCs w:val="20"/>
        </w:rPr>
        <w:t xml:space="preserve">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103" w:name="_Hlk13560069"/>
      <w:r w:rsidRPr="004465BC">
        <w:rPr>
          <w:sz w:val="20"/>
          <w:szCs w:val="20"/>
        </w:rPr>
        <w:t xml:space="preserve">Під час відвідування Банку Клієнт має підтвердити своє право на користування </w:t>
      </w:r>
      <w:bookmarkStart w:id="104" w:name="_Hlk13560088"/>
      <w:bookmarkEnd w:id="103"/>
      <w:r w:rsidRPr="004465BC">
        <w:rPr>
          <w:sz w:val="20"/>
          <w:szCs w:val="20"/>
        </w:rPr>
        <w:t xml:space="preserve">індивідуальним банківським сейфом шляхом пред'явлення уповноваженому працівнику паспорта </w:t>
      </w:r>
      <w:bookmarkEnd w:id="104"/>
      <w:r w:rsidRPr="004465BC">
        <w:rPr>
          <w:sz w:val="20"/>
          <w:szCs w:val="20"/>
        </w:rPr>
        <w:t>(</w:t>
      </w:r>
      <w:bookmarkStart w:id="105" w:name="_Hlk13560112"/>
      <w:r w:rsidRPr="004465BC">
        <w:rPr>
          <w:sz w:val="20"/>
          <w:szCs w:val="20"/>
        </w:rPr>
        <w:t>або іншого документа, що посвідчує особу та відповідно до законодавства України може</w:t>
      </w:r>
      <w:bookmarkEnd w:id="105"/>
      <w:r w:rsidRPr="004465BC">
        <w:rPr>
          <w:sz w:val="20"/>
          <w:szCs w:val="20"/>
        </w:rPr>
        <w:t xml:space="preserve"> </w:t>
      </w:r>
      <w:bookmarkStart w:id="106" w:name="_Hlk13560131"/>
      <w:r w:rsidRPr="004465BC">
        <w:rPr>
          <w:sz w:val="20"/>
          <w:szCs w:val="20"/>
        </w:rPr>
        <w:t xml:space="preserve">бути використаним на території України для укладення правочинів) та ключа від </w:t>
      </w:r>
      <w:bookmarkEnd w:id="106"/>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w:t>
      </w:r>
      <w:proofErr w:type="spellStart"/>
      <w:r w:rsidRPr="004465BC">
        <w:rPr>
          <w:sz w:val="20"/>
          <w:szCs w:val="20"/>
        </w:rPr>
        <w:t>Після</w:t>
      </w:r>
      <w:proofErr w:type="spellEnd"/>
      <w:r w:rsidRPr="004465BC">
        <w:rPr>
          <w:sz w:val="20"/>
          <w:szCs w:val="20"/>
        </w:rPr>
        <w:t xml:space="preserve"> </w:t>
      </w:r>
      <w:proofErr w:type="spellStart"/>
      <w:r w:rsidRPr="004465BC">
        <w:rPr>
          <w:sz w:val="20"/>
          <w:szCs w:val="20"/>
        </w:rPr>
        <w:t>відкриття</w:t>
      </w:r>
      <w:proofErr w:type="spellEnd"/>
      <w:r w:rsidRPr="004465BC">
        <w:rPr>
          <w:sz w:val="20"/>
          <w:szCs w:val="20"/>
        </w:rPr>
        <w:t xml:space="preserve"> </w:t>
      </w:r>
      <w:proofErr w:type="gramStart"/>
      <w:r w:rsidRPr="004465BC">
        <w:rPr>
          <w:sz w:val="20"/>
          <w:szCs w:val="20"/>
        </w:rPr>
        <w:t xml:space="preserve">сейфа  </w:t>
      </w:r>
      <w:proofErr w:type="spellStart"/>
      <w:r w:rsidR="00871506" w:rsidRPr="004465BC">
        <w:rPr>
          <w:sz w:val="20"/>
          <w:szCs w:val="20"/>
        </w:rPr>
        <w:t>уповноважена</w:t>
      </w:r>
      <w:proofErr w:type="spellEnd"/>
      <w:proofErr w:type="gramEnd"/>
      <w:r w:rsidR="00871506" w:rsidRPr="004465BC">
        <w:rPr>
          <w:sz w:val="20"/>
          <w:szCs w:val="20"/>
        </w:rPr>
        <w:t xml:space="preserve"> особа </w:t>
      </w:r>
      <w:proofErr w:type="spellStart"/>
      <w:r w:rsidRPr="004465BC">
        <w:rPr>
          <w:sz w:val="20"/>
          <w:szCs w:val="20"/>
        </w:rPr>
        <w:t>Клієнт</w:t>
      </w:r>
      <w:r w:rsidR="00871506" w:rsidRPr="004465BC">
        <w:rPr>
          <w:sz w:val="20"/>
          <w:szCs w:val="20"/>
        </w:rPr>
        <w:t>а</w:t>
      </w:r>
      <w:proofErr w:type="spellEnd"/>
      <w:r w:rsidRPr="004465BC">
        <w:rPr>
          <w:sz w:val="20"/>
          <w:szCs w:val="20"/>
        </w:rPr>
        <w:t xml:space="preserve"> в </w:t>
      </w:r>
      <w:proofErr w:type="spellStart"/>
      <w:r w:rsidRPr="004465BC">
        <w:rPr>
          <w:sz w:val="20"/>
          <w:szCs w:val="20"/>
        </w:rPr>
        <w:t>присутності</w:t>
      </w:r>
      <w:proofErr w:type="spellEnd"/>
      <w:r w:rsidRPr="004465BC">
        <w:rPr>
          <w:sz w:val="20"/>
          <w:szCs w:val="20"/>
        </w:rPr>
        <w:t xml:space="preserve"> </w:t>
      </w:r>
      <w:proofErr w:type="spellStart"/>
      <w:r w:rsidRPr="004465BC">
        <w:rPr>
          <w:sz w:val="20"/>
          <w:szCs w:val="20"/>
        </w:rPr>
        <w:t>уповноваженого</w:t>
      </w:r>
      <w:proofErr w:type="spellEnd"/>
      <w:r w:rsidRPr="004465BC">
        <w:rPr>
          <w:sz w:val="20"/>
          <w:szCs w:val="20"/>
        </w:rPr>
        <w:t xml:space="preserve"> </w:t>
      </w:r>
      <w:proofErr w:type="spellStart"/>
      <w:r w:rsidRPr="004465BC">
        <w:rPr>
          <w:sz w:val="20"/>
          <w:szCs w:val="20"/>
        </w:rPr>
        <w:t>працівника</w:t>
      </w:r>
      <w:proofErr w:type="spellEnd"/>
      <w:r w:rsidRPr="004465BC">
        <w:rPr>
          <w:sz w:val="20"/>
          <w:szCs w:val="20"/>
        </w:rPr>
        <w:t xml:space="preserve"> Банку </w:t>
      </w:r>
      <w:proofErr w:type="spellStart"/>
      <w:r w:rsidRPr="004465BC">
        <w:rPr>
          <w:sz w:val="20"/>
          <w:szCs w:val="20"/>
        </w:rPr>
        <w:t>вилучає</w:t>
      </w:r>
      <w:proofErr w:type="spellEnd"/>
      <w:r w:rsidRPr="004465BC">
        <w:rPr>
          <w:sz w:val="20"/>
          <w:szCs w:val="20"/>
        </w:rPr>
        <w:t xml:space="preserve"> з сейфа </w:t>
      </w:r>
      <w:proofErr w:type="spellStart"/>
      <w:r w:rsidRPr="004465BC">
        <w:rPr>
          <w:sz w:val="20"/>
          <w:szCs w:val="20"/>
        </w:rPr>
        <w:t>висувний</w:t>
      </w:r>
      <w:proofErr w:type="spellEnd"/>
      <w:r w:rsidRPr="004465BC">
        <w:rPr>
          <w:sz w:val="20"/>
          <w:szCs w:val="20"/>
        </w:rPr>
        <w:t xml:space="preserve"> бокс та у </w:t>
      </w:r>
      <w:proofErr w:type="spellStart"/>
      <w:r w:rsidRPr="004465BC">
        <w:rPr>
          <w:sz w:val="20"/>
          <w:szCs w:val="20"/>
        </w:rPr>
        <w:t>супроводі</w:t>
      </w:r>
      <w:proofErr w:type="spellEnd"/>
      <w:r w:rsidRPr="004465BC">
        <w:rPr>
          <w:sz w:val="20"/>
          <w:szCs w:val="20"/>
        </w:rPr>
        <w:t xml:space="preserve"> </w:t>
      </w:r>
      <w:proofErr w:type="spellStart"/>
      <w:r w:rsidRPr="004465BC">
        <w:rPr>
          <w:sz w:val="20"/>
          <w:szCs w:val="20"/>
        </w:rPr>
        <w:t>уповноваженого</w:t>
      </w:r>
      <w:proofErr w:type="spellEnd"/>
      <w:r w:rsidRPr="004465BC">
        <w:rPr>
          <w:sz w:val="20"/>
          <w:szCs w:val="20"/>
        </w:rPr>
        <w:t xml:space="preserve"> </w:t>
      </w:r>
      <w:proofErr w:type="spellStart"/>
      <w:r w:rsidRPr="004465BC">
        <w:rPr>
          <w:sz w:val="20"/>
          <w:szCs w:val="20"/>
        </w:rPr>
        <w:t>працівника</w:t>
      </w:r>
      <w:proofErr w:type="spellEnd"/>
      <w:r w:rsidRPr="004465BC">
        <w:rPr>
          <w:sz w:val="20"/>
          <w:szCs w:val="20"/>
        </w:rPr>
        <w:t xml:space="preserve"> Банку проходить до </w:t>
      </w:r>
      <w:proofErr w:type="spellStart"/>
      <w:r w:rsidRPr="004465BC">
        <w:rPr>
          <w:sz w:val="20"/>
          <w:szCs w:val="20"/>
        </w:rPr>
        <w:t>спеціальної</w:t>
      </w:r>
      <w:proofErr w:type="spellEnd"/>
      <w:r w:rsidRPr="004465BC">
        <w:rPr>
          <w:sz w:val="20"/>
          <w:szCs w:val="20"/>
        </w:rPr>
        <w:t xml:space="preserve"> </w:t>
      </w:r>
      <w:proofErr w:type="spellStart"/>
      <w:r w:rsidRPr="004465BC">
        <w:rPr>
          <w:sz w:val="20"/>
          <w:szCs w:val="20"/>
        </w:rPr>
        <w:t>зони</w:t>
      </w:r>
      <w:proofErr w:type="spellEnd"/>
      <w:r w:rsidRPr="004465BC">
        <w:rPr>
          <w:sz w:val="20"/>
          <w:szCs w:val="20"/>
        </w:rPr>
        <w:t xml:space="preserve">, яка </w:t>
      </w:r>
      <w:proofErr w:type="spellStart"/>
      <w:r w:rsidRPr="004465BC">
        <w:rPr>
          <w:sz w:val="20"/>
          <w:szCs w:val="20"/>
        </w:rPr>
        <w:t>визначена</w:t>
      </w:r>
      <w:proofErr w:type="spellEnd"/>
      <w:r w:rsidRPr="004465BC">
        <w:rPr>
          <w:sz w:val="20"/>
          <w:szCs w:val="20"/>
        </w:rPr>
        <w:t xml:space="preserve">  для </w:t>
      </w:r>
      <w:proofErr w:type="spellStart"/>
      <w:r w:rsidRPr="004465BC">
        <w:rPr>
          <w:sz w:val="20"/>
          <w:szCs w:val="20"/>
        </w:rPr>
        <w:t>роботи</w:t>
      </w:r>
      <w:proofErr w:type="spellEnd"/>
      <w:r w:rsidRPr="004465BC">
        <w:rPr>
          <w:sz w:val="20"/>
          <w:szCs w:val="20"/>
        </w:rPr>
        <w:t xml:space="preserve"> </w:t>
      </w:r>
      <w:proofErr w:type="spellStart"/>
      <w:r w:rsidR="00871506" w:rsidRPr="004465BC">
        <w:rPr>
          <w:sz w:val="20"/>
          <w:szCs w:val="20"/>
        </w:rPr>
        <w:t>уповноваженої</w:t>
      </w:r>
      <w:proofErr w:type="spellEnd"/>
      <w:r w:rsidR="00871506" w:rsidRPr="004465BC">
        <w:rPr>
          <w:sz w:val="20"/>
          <w:szCs w:val="20"/>
        </w:rPr>
        <w:t xml:space="preserve"> особи </w:t>
      </w:r>
      <w:proofErr w:type="spellStart"/>
      <w:r w:rsidRPr="004465BC">
        <w:rPr>
          <w:sz w:val="20"/>
          <w:szCs w:val="20"/>
        </w:rPr>
        <w:t>Клієнта</w:t>
      </w:r>
      <w:proofErr w:type="spellEnd"/>
      <w:r w:rsidRPr="004465BC">
        <w:rPr>
          <w:sz w:val="20"/>
          <w:szCs w:val="20"/>
        </w:rPr>
        <w:t xml:space="preserve"> </w:t>
      </w:r>
      <w:r w:rsidR="00157538" w:rsidRPr="004465BC">
        <w:rPr>
          <w:sz w:val="20"/>
          <w:szCs w:val="20"/>
          <w:lang w:val="uk-UA"/>
        </w:rPr>
        <w:t>з</w:t>
      </w:r>
      <w:r w:rsidRPr="004465BC">
        <w:rPr>
          <w:sz w:val="20"/>
          <w:szCs w:val="20"/>
        </w:rPr>
        <w:t xml:space="preserve"> </w:t>
      </w:r>
      <w:proofErr w:type="spellStart"/>
      <w:r w:rsidRPr="004465BC">
        <w:rPr>
          <w:sz w:val="20"/>
          <w:szCs w:val="20"/>
        </w:rPr>
        <w:t>цінностями</w:t>
      </w:r>
      <w:proofErr w:type="spellEnd"/>
      <w:r w:rsidRPr="004465BC">
        <w:rPr>
          <w:sz w:val="20"/>
          <w:szCs w:val="20"/>
        </w:rPr>
        <w:t xml:space="preserve"> та </w:t>
      </w:r>
      <w:proofErr w:type="spellStart"/>
      <w:r w:rsidRPr="004465BC">
        <w:rPr>
          <w:sz w:val="20"/>
          <w:szCs w:val="20"/>
        </w:rPr>
        <w:t>надається</w:t>
      </w:r>
      <w:proofErr w:type="spellEnd"/>
      <w:r w:rsidRPr="004465BC">
        <w:rPr>
          <w:sz w:val="20"/>
          <w:szCs w:val="20"/>
        </w:rPr>
        <w:t xml:space="preserve"> для </w:t>
      </w:r>
      <w:proofErr w:type="spellStart"/>
      <w:r w:rsidRPr="004465BC">
        <w:rPr>
          <w:sz w:val="20"/>
          <w:szCs w:val="20"/>
        </w:rPr>
        <w:t>проведення</w:t>
      </w:r>
      <w:proofErr w:type="spellEnd"/>
      <w:r w:rsidRPr="004465BC">
        <w:rPr>
          <w:sz w:val="20"/>
          <w:szCs w:val="20"/>
        </w:rPr>
        <w:t xml:space="preserve"> </w:t>
      </w:r>
      <w:proofErr w:type="spellStart"/>
      <w:r w:rsidRPr="004465BC">
        <w:rPr>
          <w:sz w:val="20"/>
          <w:szCs w:val="20"/>
        </w:rPr>
        <w:t>операцій</w:t>
      </w:r>
      <w:proofErr w:type="spellEnd"/>
      <w:r w:rsidRPr="004465BC">
        <w:rPr>
          <w:sz w:val="20"/>
          <w:szCs w:val="20"/>
        </w:rPr>
        <w:t xml:space="preserve"> з </w:t>
      </w:r>
      <w:proofErr w:type="spellStart"/>
      <w:r w:rsidRPr="004465BC">
        <w:rPr>
          <w:sz w:val="20"/>
          <w:szCs w:val="20"/>
        </w:rPr>
        <w:t>цінностями</w:t>
      </w:r>
      <w:proofErr w:type="spellEnd"/>
      <w:r w:rsidRPr="004465BC">
        <w:rPr>
          <w:sz w:val="20"/>
          <w:szCs w:val="20"/>
        </w:rPr>
        <w:t xml:space="preserve">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lastRenderedPageBreak/>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246B19D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1C0503">
        <w:rPr>
          <w:sz w:val="20"/>
          <w:szCs w:val="20"/>
        </w:rPr>
        <w:t>1</w:t>
      </w:r>
      <w:r w:rsidR="00631F5E">
        <w:rPr>
          <w:sz w:val="20"/>
          <w:szCs w:val="20"/>
        </w:rPr>
        <w:t>0</w:t>
      </w:r>
      <w:r w:rsidRPr="004465BC">
        <w:rPr>
          <w:sz w:val="20"/>
          <w:szCs w:val="20"/>
        </w:rPr>
        <w:t xml:space="preserve">, </w:t>
      </w:r>
      <w:r w:rsidR="001C0503">
        <w:rPr>
          <w:sz w:val="20"/>
          <w:szCs w:val="20"/>
        </w:rPr>
        <w:t>1</w:t>
      </w:r>
      <w:r w:rsidR="00631F5E">
        <w:rPr>
          <w:sz w:val="20"/>
          <w:szCs w:val="20"/>
        </w:rPr>
        <w:t>0</w:t>
      </w:r>
      <w:r w:rsidRPr="004465BC">
        <w:rPr>
          <w:sz w:val="20"/>
          <w:szCs w:val="20"/>
        </w:rPr>
        <w:t xml:space="preserve">.1).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proofErr w:type="spellStart"/>
      <w:r w:rsidR="00E054DA" w:rsidRPr="004465BC">
        <w:rPr>
          <w:color w:val="auto"/>
          <w:spacing w:val="2"/>
          <w:sz w:val="20"/>
          <w:szCs w:val="20"/>
          <w:lang w:val="uk-UA"/>
        </w:rPr>
        <w:t>язку</w:t>
      </w:r>
      <w:proofErr w:type="spellEnd"/>
      <w:r w:rsidR="00E054DA" w:rsidRPr="004465BC">
        <w:rPr>
          <w:color w:val="auto"/>
          <w:spacing w:val="2"/>
          <w:sz w:val="20"/>
          <w:szCs w:val="20"/>
          <w:lang w:val="uk-UA"/>
        </w:rPr>
        <w:t xml:space="preserve"> зі зміною Тарифів </w:t>
      </w:r>
      <w:r w:rsidRPr="004465BC">
        <w:rPr>
          <w:color w:val="auto"/>
          <w:spacing w:val="2"/>
          <w:sz w:val="20"/>
          <w:szCs w:val="20"/>
          <w:lang w:val="uk-UA"/>
        </w:rPr>
        <w:t xml:space="preserve">залежно </w:t>
      </w:r>
      <w:proofErr w:type="spellStart"/>
      <w:r w:rsidRPr="004465BC">
        <w:rPr>
          <w:color w:val="auto"/>
          <w:spacing w:val="2"/>
          <w:sz w:val="20"/>
          <w:szCs w:val="20"/>
          <w:lang w:val="uk-UA"/>
        </w:rPr>
        <w:t>вiд</w:t>
      </w:r>
      <w:proofErr w:type="spellEnd"/>
      <w:r w:rsidRPr="004465BC">
        <w:rPr>
          <w:color w:val="auto"/>
          <w:spacing w:val="2"/>
          <w:sz w:val="20"/>
          <w:szCs w:val="20"/>
          <w:lang w:val="uk-UA"/>
        </w:rPr>
        <w:t xml:space="preserve"> змін в </w:t>
      </w:r>
      <w:proofErr w:type="spellStart"/>
      <w:r w:rsidRPr="004465BC">
        <w:rPr>
          <w:color w:val="auto"/>
          <w:spacing w:val="2"/>
          <w:sz w:val="20"/>
          <w:szCs w:val="20"/>
          <w:lang w:val="uk-UA"/>
        </w:rPr>
        <w:t>цiноутвореннi</w:t>
      </w:r>
      <w:proofErr w:type="spellEnd"/>
      <w:r w:rsidRPr="004465BC">
        <w:rPr>
          <w:color w:val="auto"/>
          <w:spacing w:val="2"/>
          <w:sz w:val="20"/>
          <w:szCs w:val="20"/>
          <w:lang w:val="uk-UA"/>
        </w:rPr>
        <w:t xml:space="preserve">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 xml:space="preserve">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w:t>
      </w:r>
      <w:proofErr w:type="spellStart"/>
      <w:r w:rsidR="00362C55" w:rsidRPr="004465BC">
        <w:rPr>
          <w:spacing w:val="2"/>
          <w:sz w:val="20"/>
          <w:szCs w:val="20"/>
        </w:rPr>
        <w:t>найм</w:t>
      </w:r>
      <w:proofErr w:type="spellEnd"/>
      <w:r w:rsidR="00362C55" w:rsidRPr="004465BC">
        <w:rPr>
          <w:spacing w:val="2"/>
          <w:sz w:val="20"/>
          <w:szCs w:val="20"/>
        </w:rPr>
        <w:t xml:space="preserve">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07"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07"/>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 xml:space="preserve">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w:t>
      </w:r>
      <w:r w:rsidR="00C0447C" w:rsidRPr="004465BC">
        <w:rPr>
          <w:spacing w:val="2"/>
          <w:sz w:val="20"/>
          <w:szCs w:val="20"/>
          <w:lang w:val="uk-UA"/>
        </w:rPr>
        <w:lastRenderedPageBreak/>
        <w:t>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108"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108"/>
      <w:r w:rsidR="00C0447C" w:rsidRPr="004465BC">
        <w:rPr>
          <w:spacing w:val="2"/>
          <w:sz w:val="20"/>
          <w:szCs w:val="20"/>
          <w:lang w:val="uk-UA"/>
        </w:rPr>
        <w:t xml:space="preserve">, </w:t>
      </w:r>
      <w:bookmarkStart w:id="109" w:name="_Hlk13561284"/>
      <w:r w:rsidR="00C0447C" w:rsidRPr="004465BC">
        <w:rPr>
          <w:spacing w:val="2"/>
          <w:sz w:val="20"/>
          <w:szCs w:val="20"/>
          <w:lang w:val="uk-UA"/>
        </w:rPr>
        <w:t>оформлених у відповідності з чинним законодавством України</w:t>
      </w:r>
      <w:bookmarkEnd w:id="109"/>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110" w:name="_Hlk13565670"/>
    </w:p>
    <w:bookmarkEnd w:id="110"/>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111" w:name="_Hlk13565654"/>
      <w:r w:rsidR="0082364E" w:rsidRPr="004465BC">
        <w:rPr>
          <w:spacing w:val="2"/>
          <w:sz w:val="20"/>
          <w:szCs w:val="20"/>
        </w:rPr>
        <w:t xml:space="preserve"> після його відкриття</w:t>
      </w:r>
      <w:bookmarkEnd w:id="111"/>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xml:space="preserve">. Банк не складає опису майна, що міститься в сейфі, а лише </w:t>
      </w:r>
      <w:proofErr w:type="spellStart"/>
      <w:r w:rsidRPr="004465BC">
        <w:rPr>
          <w:color w:val="auto"/>
          <w:spacing w:val="2"/>
          <w:sz w:val="20"/>
          <w:szCs w:val="20"/>
          <w:lang w:val="uk-UA"/>
        </w:rPr>
        <w:t>вiдповiдає</w:t>
      </w:r>
      <w:proofErr w:type="spellEnd"/>
      <w:r w:rsidRPr="004465BC">
        <w:rPr>
          <w:color w:val="auto"/>
          <w:spacing w:val="2"/>
          <w:sz w:val="20"/>
          <w:szCs w:val="20"/>
          <w:lang w:val="uk-UA"/>
        </w:rPr>
        <w:t xml:space="preserve">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xml:space="preserve">. Банк не </w:t>
      </w:r>
      <w:proofErr w:type="spellStart"/>
      <w:r w:rsidRPr="004465BC">
        <w:rPr>
          <w:color w:val="auto"/>
          <w:spacing w:val="2"/>
          <w:sz w:val="20"/>
          <w:szCs w:val="20"/>
          <w:lang w:val="uk-UA"/>
        </w:rPr>
        <w:t>вiдповiдає</w:t>
      </w:r>
      <w:proofErr w:type="spellEnd"/>
      <w:r w:rsidRPr="004465BC">
        <w:rPr>
          <w:color w:val="auto"/>
          <w:spacing w:val="2"/>
          <w:sz w:val="20"/>
          <w:szCs w:val="20"/>
          <w:lang w:val="uk-UA"/>
        </w:rPr>
        <w:t xml:space="preserve"> за псування майна не з вини Банку (корозія металу, пожежі, </w:t>
      </w:r>
      <w:proofErr w:type="spellStart"/>
      <w:r w:rsidRPr="004465BC">
        <w:rPr>
          <w:color w:val="auto"/>
          <w:spacing w:val="2"/>
          <w:sz w:val="20"/>
          <w:szCs w:val="20"/>
          <w:lang w:val="uk-UA"/>
        </w:rPr>
        <w:t>рiзноманiтнi</w:t>
      </w:r>
      <w:proofErr w:type="spellEnd"/>
      <w:r w:rsidRPr="004465BC">
        <w:rPr>
          <w:color w:val="auto"/>
          <w:spacing w:val="2"/>
          <w:sz w:val="20"/>
          <w:szCs w:val="20"/>
          <w:lang w:val="uk-UA"/>
        </w:rPr>
        <w:t xml:space="preserve"> </w:t>
      </w:r>
      <w:proofErr w:type="spellStart"/>
      <w:r w:rsidRPr="004465BC">
        <w:rPr>
          <w:color w:val="auto"/>
          <w:spacing w:val="2"/>
          <w:sz w:val="20"/>
          <w:szCs w:val="20"/>
          <w:lang w:val="uk-UA"/>
        </w:rPr>
        <w:t>хiмiчнi</w:t>
      </w:r>
      <w:proofErr w:type="spellEnd"/>
      <w:r w:rsidRPr="004465BC">
        <w:rPr>
          <w:color w:val="auto"/>
          <w:spacing w:val="2"/>
          <w:sz w:val="20"/>
          <w:szCs w:val="20"/>
          <w:lang w:val="uk-UA"/>
        </w:rPr>
        <w:t xml:space="preserve"> </w:t>
      </w:r>
      <w:proofErr w:type="spellStart"/>
      <w:r w:rsidRPr="004465BC">
        <w:rPr>
          <w:color w:val="auto"/>
          <w:spacing w:val="2"/>
          <w:sz w:val="20"/>
          <w:szCs w:val="20"/>
          <w:lang w:val="uk-UA"/>
        </w:rPr>
        <w:t>реакцiї</w:t>
      </w:r>
      <w:proofErr w:type="spellEnd"/>
      <w:r w:rsidRPr="004465BC">
        <w:rPr>
          <w:color w:val="auto"/>
          <w:spacing w:val="2"/>
          <w:sz w:val="20"/>
          <w:szCs w:val="20"/>
          <w:lang w:val="uk-UA"/>
        </w:rPr>
        <w:t xml:space="preserve">, </w:t>
      </w:r>
      <w:proofErr w:type="spellStart"/>
      <w:r w:rsidRPr="004465BC">
        <w:rPr>
          <w:color w:val="auto"/>
          <w:spacing w:val="2"/>
          <w:sz w:val="20"/>
          <w:szCs w:val="20"/>
          <w:lang w:val="uk-UA"/>
        </w:rPr>
        <w:t>стихiйнi</w:t>
      </w:r>
      <w:proofErr w:type="spellEnd"/>
      <w:r w:rsidRPr="004465BC">
        <w:rPr>
          <w:color w:val="auto"/>
          <w:spacing w:val="2"/>
          <w:sz w:val="20"/>
          <w:szCs w:val="20"/>
          <w:lang w:val="uk-UA"/>
        </w:rPr>
        <w:t xml:space="preserve">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 xml:space="preserve">по претензіях третіх осіб до Клієнта щодо </w:t>
      </w:r>
      <w:proofErr w:type="spellStart"/>
      <w:r w:rsidRPr="004465BC">
        <w:rPr>
          <w:color w:val="auto"/>
          <w:spacing w:val="2"/>
          <w:sz w:val="20"/>
          <w:szCs w:val="20"/>
          <w:lang w:val="uk-UA"/>
        </w:rPr>
        <w:t>зберігаємого</w:t>
      </w:r>
      <w:proofErr w:type="spellEnd"/>
      <w:r w:rsidRPr="004465BC">
        <w:rPr>
          <w:color w:val="auto"/>
          <w:spacing w:val="2"/>
          <w:sz w:val="20"/>
          <w:szCs w:val="20"/>
          <w:lang w:val="uk-UA"/>
        </w:rPr>
        <w:t xml:space="preserve">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згідно з чинним законодавством України збереження </w:t>
      </w:r>
      <w:proofErr w:type="spellStart"/>
      <w:r w:rsidRPr="004465BC">
        <w:rPr>
          <w:sz w:val="20"/>
          <w:szCs w:val="20"/>
        </w:rPr>
        <w:t>конфiденцiйної</w:t>
      </w:r>
      <w:proofErr w:type="spellEnd"/>
      <w:r w:rsidRPr="004465BC">
        <w:rPr>
          <w:sz w:val="20"/>
          <w:szCs w:val="20"/>
        </w:rPr>
        <w:t xml:space="preserve"> </w:t>
      </w:r>
      <w:proofErr w:type="spellStart"/>
      <w:r w:rsidRPr="004465BC">
        <w:rPr>
          <w:sz w:val="20"/>
          <w:szCs w:val="20"/>
        </w:rPr>
        <w:t>iнформацii</w:t>
      </w:r>
      <w:proofErr w:type="spellEnd"/>
      <w:r w:rsidRPr="004465BC">
        <w:rPr>
          <w:sz w:val="20"/>
          <w:szCs w:val="20"/>
        </w:rPr>
        <w:t xml:space="preserve">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у день укладання Угоди-Заяви </w:t>
      </w:r>
      <w:proofErr w:type="spellStart"/>
      <w:r w:rsidRPr="004465BC">
        <w:rPr>
          <w:sz w:val="20"/>
          <w:szCs w:val="20"/>
        </w:rPr>
        <w:t>внести</w:t>
      </w:r>
      <w:proofErr w:type="spellEnd"/>
      <w:r w:rsidRPr="004465BC">
        <w:rPr>
          <w:sz w:val="20"/>
          <w:szCs w:val="20"/>
        </w:rPr>
        <w:t xml:space="preserve">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lastRenderedPageBreak/>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w:t>
      </w:r>
      <w:proofErr w:type="spellStart"/>
      <w:r w:rsidRPr="004465BC">
        <w:rPr>
          <w:sz w:val="20"/>
          <w:szCs w:val="20"/>
        </w:rPr>
        <w:t>вiдповiдну</w:t>
      </w:r>
      <w:proofErr w:type="spellEnd"/>
      <w:r w:rsidRPr="004465BC">
        <w:rPr>
          <w:sz w:val="20"/>
          <w:szCs w:val="20"/>
        </w:rPr>
        <w:t xml:space="preserve">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негайно повідомляти Банк про втрату ключа, </w:t>
      </w:r>
      <w:proofErr w:type="spellStart"/>
      <w:r w:rsidRPr="004465BC">
        <w:rPr>
          <w:sz w:val="20"/>
          <w:szCs w:val="20"/>
        </w:rPr>
        <w:t>iншi</w:t>
      </w:r>
      <w:proofErr w:type="spellEnd"/>
      <w:r w:rsidRPr="004465BC">
        <w:rPr>
          <w:sz w:val="20"/>
          <w:szCs w:val="20"/>
        </w:rPr>
        <w:t xml:space="preserve">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відшкодувати Банку витрати по виготовленню ключів та розкриттю сейфа у разі втрати або пошкодження ключа Клієнтом, </w:t>
      </w:r>
      <w:proofErr w:type="spellStart"/>
      <w:r w:rsidRPr="004465BC">
        <w:rPr>
          <w:sz w:val="20"/>
          <w:szCs w:val="20"/>
        </w:rPr>
        <w:t>iз</w:t>
      </w:r>
      <w:proofErr w:type="spellEnd"/>
      <w:r w:rsidRPr="004465BC">
        <w:rPr>
          <w:sz w:val="20"/>
          <w:szCs w:val="20"/>
        </w:rPr>
        <w:t xml:space="preserve">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 xml:space="preserve">не розголошувати </w:t>
      </w:r>
      <w:proofErr w:type="spellStart"/>
      <w:r w:rsidRPr="004465BC">
        <w:rPr>
          <w:sz w:val="20"/>
          <w:szCs w:val="20"/>
        </w:rPr>
        <w:t>iнформац</w:t>
      </w:r>
      <w:r w:rsidR="0025773C" w:rsidRPr="004465BC">
        <w:rPr>
          <w:sz w:val="20"/>
          <w:szCs w:val="20"/>
        </w:rPr>
        <w:t>ю</w:t>
      </w:r>
      <w:r w:rsidRPr="004465BC">
        <w:rPr>
          <w:sz w:val="20"/>
          <w:szCs w:val="20"/>
        </w:rPr>
        <w:t>i</w:t>
      </w:r>
      <w:proofErr w:type="spellEnd"/>
      <w:r w:rsidRPr="004465BC">
        <w:rPr>
          <w:sz w:val="20"/>
          <w:szCs w:val="20"/>
        </w:rPr>
        <w:t xml:space="preserve">, яка містить </w:t>
      </w:r>
      <w:proofErr w:type="spellStart"/>
      <w:r w:rsidRPr="004465BC">
        <w:rPr>
          <w:sz w:val="20"/>
          <w:szCs w:val="20"/>
        </w:rPr>
        <w:t>вiдомостi</w:t>
      </w:r>
      <w:proofErr w:type="spellEnd"/>
      <w:r w:rsidRPr="004465BC">
        <w:rPr>
          <w:sz w:val="20"/>
          <w:szCs w:val="20"/>
        </w:rPr>
        <w:t xml:space="preserve">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по </w:t>
      </w:r>
      <w:proofErr w:type="spellStart"/>
      <w:r w:rsidRPr="004465BC">
        <w:rPr>
          <w:sz w:val="20"/>
          <w:szCs w:val="20"/>
        </w:rPr>
        <w:t>закiнченнi</w:t>
      </w:r>
      <w:proofErr w:type="spellEnd"/>
      <w:r w:rsidRPr="004465BC">
        <w:rPr>
          <w:sz w:val="20"/>
          <w:szCs w:val="20"/>
        </w:rPr>
        <w:t xml:space="preserve"> строку дії Угоди-Заяви повернути ключ </w:t>
      </w:r>
      <w:proofErr w:type="spellStart"/>
      <w:r w:rsidRPr="004465BC">
        <w:rPr>
          <w:sz w:val="20"/>
          <w:szCs w:val="20"/>
        </w:rPr>
        <w:t>вiд</w:t>
      </w:r>
      <w:proofErr w:type="spellEnd"/>
      <w:r w:rsidRPr="004465BC">
        <w:rPr>
          <w:sz w:val="20"/>
          <w:szCs w:val="20"/>
        </w:rPr>
        <w:t xml:space="preserve"> сейфа та здати сейф і депозитний бокс у належному стані не </w:t>
      </w:r>
      <w:proofErr w:type="spellStart"/>
      <w:r w:rsidRPr="004465BC">
        <w:rPr>
          <w:sz w:val="20"/>
          <w:szCs w:val="20"/>
        </w:rPr>
        <w:t>пiзнiше</w:t>
      </w:r>
      <w:proofErr w:type="spellEnd"/>
      <w:r w:rsidRPr="004465BC">
        <w:rPr>
          <w:sz w:val="20"/>
          <w:szCs w:val="20"/>
        </w:rPr>
        <w:t xml:space="preserve">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 xml:space="preserve">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w:t>
      </w:r>
      <w:proofErr w:type="spellStart"/>
      <w:r w:rsidRPr="004465BC">
        <w:rPr>
          <w:sz w:val="20"/>
          <w:szCs w:val="20"/>
        </w:rPr>
        <w:t>бенефіціарних</w:t>
      </w:r>
      <w:proofErr w:type="spellEnd"/>
      <w:r w:rsidRPr="004465BC">
        <w:rPr>
          <w:sz w:val="20"/>
          <w:szCs w:val="20"/>
        </w:rPr>
        <w:t xml:space="preserve">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 xml:space="preserve">для вирішення спірних питань створювати </w:t>
      </w:r>
      <w:proofErr w:type="spellStart"/>
      <w:r w:rsidRPr="004465BC">
        <w:rPr>
          <w:sz w:val="20"/>
          <w:szCs w:val="20"/>
        </w:rPr>
        <w:t>комiсiї</w:t>
      </w:r>
      <w:proofErr w:type="spellEnd"/>
      <w:r w:rsidRPr="004465BC">
        <w:rPr>
          <w:sz w:val="20"/>
          <w:szCs w:val="20"/>
        </w:rPr>
        <w:t xml:space="preserve">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112"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113" w:name="_Hlk19096974"/>
      <w:bookmarkEnd w:id="112"/>
      <w:r w:rsidR="00C24A37" w:rsidRPr="004465BC">
        <w:rPr>
          <w:sz w:val="20"/>
          <w:szCs w:val="20"/>
        </w:rPr>
        <w:t>, за виключенням цінних паперів</w:t>
      </w:r>
      <w:r w:rsidR="00794535" w:rsidRPr="004465BC">
        <w:rPr>
          <w:sz w:val="20"/>
          <w:szCs w:val="20"/>
        </w:rPr>
        <w:t>;</w:t>
      </w:r>
    </w:p>
    <w:bookmarkEnd w:id="113"/>
    <w:p w14:paraId="296FA188" w14:textId="0A304633" w:rsidR="00C84E78" w:rsidRPr="004465BC" w:rsidRDefault="00C84E78" w:rsidP="00E102D9">
      <w:pPr>
        <w:numPr>
          <w:ilvl w:val="0"/>
          <w:numId w:val="35"/>
        </w:numPr>
        <w:suppressAutoHyphens/>
        <w:jc w:val="both"/>
        <w:rPr>
          <w:sz w:val="20"/>
          <w:szCs w:val="20"/>
        </w:rPr>
      </w:pPr>
      <w:r w:rsidRPr="004465BC">
        <w:rPr>
          <w:sz w:val="20"/>
          <w:szCs w:val="20"/>
        </w:rPr>
        <w:t>проводити ідентифікацію</w:t>
      </w:r>
      <w:r w:rsidR="00B7654A" w:rsidRPr="004465BC">
        <w:rPr>
          <w:sz w:val="20"/>
          <w:szCs w:val="20"/>
        </w:rPr>
        <w:t xml:space="preserve"> та верифікацію</w:t>
      </w:r>
      <w:r w:rsidRPr="004465BC">
        <w:rPr>
          <w:sz w:val="20"/>
          <w:szCs w:val="20"/>
        </w:rPr>
        <w:t xml:space="preserve"> 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 xml:space="preserve">вимагати </w:t>
      </w:r>
      <w:proofErr w:type="spellStart"/>
      <w:r w:rsidRPr="004465BC">
        <w:rPr>
          <w:sz w:val="20"/>
          <w:szCs w:val="20"/>
        </w:rPr>
        <w:t>вiд</w:t>
      </w:r>
      <w:proofErr w:type="spellEnd"/>
      <w:r w:rsidRPr="004465BC">
        <w:rPr>
          <w:sz w:val="20"/>
          <w:szCs w:val="20"/>
        </w:rPr>
        <w:t xml:space="preserve">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102"/>
    <w:p w14:paraId="078415E3" w14:textId="77777777" w:rsidR="00C84E78" w:rsidRPr="004465BC" w:rsidRDefault="00C84E78" w:rsidP="00E577B7">
      <w:pPr>
        <w:suppressAutoHyphens/>
        <w:ind w:left="900"/>
        <w:jc w:val="both"/>
        <w:rPr>
          <w:sz w:val="20"/>
          <w:szCs w:val="20"/>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114" w:name="_Toc31214377"/>
      <w:r w:rsidRPr="00DF3E0E">
        <w:rPr>
          <w:b/>
          <w:bCs/>
          <w:sz w:val="20"/>
          <w:szCs w:val="20"/>
          <w:lang w:val="uk-UA"/>
        </w:rPr>
        <w:t>ПОРЯДОК ОПЛАТИ ПОСЛУГ БАНКУ, ТАРИФИ ТА ПОРЯДОК ЗДІЙСНЕННЯ ДОГОВІРНОГО СПИСАННЯ</w:t>
      </w:r>
      <w:bookmarkEnd w:id="114"/>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lastRenderedPageBreak/>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64EF27F5"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5A83E9D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w:t>
      </w:r>
      <w:r w:rsidRPr="00DF3E0E">
        <w:rPr>
          <w:sz w:val="20"/>
          <w:szCs w:val="20"/>
          <w:lang w:val="uk-UA"/>
        </w:rPr>
        <w:lastRenderedPageBreak/>
        <w:t xml:space="preserve">факторингу або відступлення права вимоги), термін чи останній день строку виконання яких настав, або виконання яких </w:t>
      </w:r>
      <w:proofErr w:type="spellStart"/>
      <w:r w:rsidRPr="00DF3E0E">
        <w:rPr>
          <w:sz w:val="20"/>
          <w:szCs w:val="20"/>
          <w:lang w:val="uk-UA"/>
        </w:rPr>
        <w:t>прострочено</w:t>
      </w:r>
      <w:proofErr w:type="spellEnd"/>
      <w:r w:rsidRPr="00DF3E0E">
        <w:rPr>
          <w:sz w:val="20"/>
          <w:szCs w:val="20"/>
          <w:lang w:val="uk-UA"/>
        </w:rPr>
        <w:t>,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193F2F15"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w:t>
      </w:r>
      <w:proofErr w:type="spellStart"/>
      <w:r w:rsidRPr="00DF3E0E">
        <w:rPr>
          <w:sz w:val="20"/>
          <w:szCs w:val="20"/>
          <w:lang w:val="uk-UA"/>
        </w:rPr>
        <w:t>прострочено</w:t>
      </w:r>
      <w:proofErr w:type="spellEnd"/>
      <w:r w:rsidRPr="00DF3E0E">
        <w:rPr>
          <w:sz w:val="20"/>
          <w:szCs w:val="20"/>
          <w:lang w:val="uk-UA"/>
        </w:rPr>
        <w:t xml:space="preserve">,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 xml:space="preserve">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w:t>
      </w:r>
      <w:proofErr w:type="spellStart"/>
      <w:r w:rsidRPr="00DF3E0E">
        <w:rPr>
          <w:color w:val="auto"/>
          <w:sz w:val="20"/>
          <w:szCs w:val="20"/>
          <w:lang w:val="uk-UA"/>
        </w:rPr>
        <w:t>надішли</w:t>
      </w:r>
      <w:proofErr w:type="spellEnd"/>
      <w:r w:rsidRPr="00DF3E0E">
        <w:rPr>
          <w:color w:val="auto"/>
          <w:sz w:val="20"/>
          <w:szCs w:val="20"/>
          <w:lang w:val="uk-UA"/>
        </w:rPr>
        <w:t xml:space="preserve"> від будь-якої страхової компанії, що є Страховиком за будь-яким (-</w:t>
      </w:r>
      <w:proofErr w:type="spellStart"/>
      <w:r w:rsidRPr="00DF3E0E">
        <w:rPr>
          <w:color w:val="auto"/>
          <w:sz w:val="20"/>
          <w:szCs w:val="20"/>
          <w:lang w:val="uk-UA"/>
        </w:rPr>
        <w:t>ими</w:t>
      </w:r>
      <w:proofErr w:type="spellEnd"/>
      <w:r w:rsidRPr="00DF3E0E">
        <w:rPr>
          <w:color w:val="auto"/>
          <w:sz w:val="20"/>
          <w:szCs w:val="20"/>
          <w:lang w:val="uk-UA"/>
        </w:rPr>
        <w:t>) Договором (-</w:t>
      </w:r>
      <w:proofErr w:type="spellStart"/>
      <w:r w:rsidRPr="00DF3E0E">
        <w:rPr>
          <w:color w:val="auto"/>
          <w:sz w:val="20"/>
          <w:szCs w:val="20"/>
          <w:lang w:val="uk-UA"/>
        </w:rPr>
        <w:t>ами</w:t>
      </w:r>
      <w:proofErr w:type="spellEnd"/>
      <w:r w:rsidRPr="00DF3E0E">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w:t>
      </w:r>
      <w:proofErr w:type="spellStart"/>
      <w:r w:rsidRPr="00DF3E0E">
        <w:rPr>
          <w:color w:val="auto"/>
          <w:sz w:val="20"/>
          <w:szCs w:val="20"/>
          <w:lang w:val="uk-UA"/>
        </w:rPr>
        <w:t>ів</w:t>
      </w:r>
      <w:proofErr w:type="spellEnd"/>
      <w:r w:rsidRPr="00DF3E0E">
        <w:rPr>
          <w:color w:val="auto"/>
          <w:sz w:val="20"/>
          <w:szCs w:val="20"/>
          <w:lang w:val="uk-UA"/>
        </w:rPr>
        <w:t>)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1D4E17C0" w:rsidR="00C84E78"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xml:space="preserve">. У випадку, коли валюта грошового зобов’язання, що </w:t>
      </w:r>
      <w:proofErr w:type="spellStart"/>
      <w:r w:rsidRPr="00DF3E0E">
        <w:rPr>
          <w:color w:val="auto"/>
          <w:sz w:val="20"/>
          <w:szCs w:val="20"/>
          <w:lang w:val="uk-UA"/>
        </w:rPr>
        <w:t>виникло</w:t>
      </w:r>
      <w:proofErr w:type="spellEnd"/>
      <w:r w:rsidRPr="00DF3E0E">
        <w:rPr>
          <w:color w:val="auto"/>
          <w:sz w:val="20"/>
          <w:szCs w:val="20"/>
          <w:lang w:val="uk-UA"/>
        </w:rPr>
        <w:t xml:space="preserve">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то Банк здійснює списання грошових коштів, які наді</w:t>
      </w:r>
      <w:r w:rsidR="007A1E64">
        <w:rPr>
          <w:color w:val="auto"/>
          <w:sz w:val="20"/>
          <w:szCs w:val="20"/>
          <w:lang w:val="uk-UA"/>
        </w:rPr>
        <w:t>й</w:t>
      </w:r>
      <w:r w:rsidRPr="00DF3E0E">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w:t>
      </w:r>
      <w:proofErr w:type="spellStart"/>
      <w:r w:rsidRPr="00DF3E0E">
        <w:rPr>
          <w:color w:val="auto"/>
          <w:sz w:val="20"/>
          <w:szCs w:val="20"/>
          <w:lang w:val="uk-UA"/>
        </w:rPr>
        <w:t>ами</w:t>
      </w:r>
      <w:proofErr w:type="spellEnd"/>
      <w:r w:rsidRPr="00DF3E0E">
        <w:rPr>
          <w:color w:val="auto"/>
          <w:sz w:val="20"/>
          <w:szCs w:val="20"/>
          <w:lang w:val="uk-UA"/>
        </w:rPr>
        <w:t>) в тому числі кредитним договором (-</w:t>
      </w:r>
      <w:proofErr w:type="spellStart"/>
      <w:r w:rsidRPr="00DF3E0E">
        <w:rPr>
          <w:color w:val="auto"/>
          <w:sz w:val="20"/>
          <w:szCs w:val="20"/>
          <w:lang w:val="uk-UA"/>
        </w:rPr>
        <w:t>ами</w:t>
      </w:r>
      <w:proofErr w:type="spellEnd"/>
      <w:r w:rsidRPr="00DF3E0E">
        <w:rPr>
          <w:color w:val="auto"/>
          <w:sz w:val="20"/>
          <w:szCs w:val="20"/>
          <w:lang w:val="uk-UA"/>
        </w:rPr>
        <w:t xml:space="preserve">)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w:t>
      </w:r>
      <w:proofErr w:type="spellStart"/>
      <w:r w:rsidRPr="00DF3E0E">
        <w:rPr>
          <w:color w:val="auto"/>
          <w:sz w:val="20"/>
          <w:szCs w:val="20"/>
          <w:lang w:val="uk-UA"/>
        </w:rPr>
        <w:t>виникло</w:t>
      </w:r>
      <w:proofErr w:type="spellEnd"/>
      <w:r w:rsidRPr="00DF3E0E">
        <w:rPr>
          <w:color w:val="auto"/>
          <w:sz w:val="20"/>
          <w:szCs w:val="20"/>
          <w:lang w:val="uk-UA"/>
        </w:rPr>
        <w:t xml:space="preserve"> відповідне зобов’язання Клієнта перед Банком. </w:t>
      </w:r>
    </w:p>
    <w:p w14:paraId="57F1D187" w14:textId="3247719B" w:rsidR="007A1E64" w:rsidRDefault="007A1E64" w:rsidP="00C7030F">
      <w:pPr>
        <w:pStyle w:val="Default"/>
        <w:ind w:firstLine="708"/>
        <w:jc w:val="both"/>
        <w:rPr>
          <w:color w:val="auto"/>
          <w:sz w:val="20"/>
          <w:szCs w:val="20"/>
          <w:lang w:val="uk-UA"/>
        </w:rPr>
      </w:pPr>
      <w:r>
        <w:rPr>
          <w:color w:val="auto"/>
          <w:sz w:val="20"/>
          <w:szCs w:val="20"/>
          <w:lang w:val="uk-UA"/>
        </w:rPr>
        <w:t xml:space="preserve">5.19. У випадку помилкового зарахування </w:t>
      </w:r>
      <w:r w:rsidR="00CF7695">
        <w:rPr>
          <w:color w:val="auto"/>
          <w:sz w:val="20"/>
          <w:szCs w:val="20"/>
          <w:lang w:val="uk-UA"/>
        </w:rPr>
        <w:t xml:space="preserve">Банком </w:t>
      </w:r>
      <w:r>
        <w:rPr>
          <w:color w:val="auto"/>
          <w:sz w:val="20"/>
          <w:szCs w:val="20"/>
          <w:lang w:val="uk-UA"/>
        </w:rPr>
        <w:t>коштів на рахунок Клієнта, Банк має право списати зазначені грошові кошти шляхом виправлення методом зворотного сторно.</w:t>
      </w:r>
    </w:p>
    <w:p w14:paraId="515BE4CE" w14:textId="4F25472E" w:rsidR="009046C8" w:rsidRPr="00DF3E0E" w:rsidRDefault="00CF7695" w:rsidP="00C7030F">
      <w:pPr>
        <w:pStyle w:val="Default"/>
        <w:ind w:firstLine="708"/>
        <w:jc w:val="both"/>
        <w:rPr>
          <w:color w:val="auto"/>
          <w:sz w:val="20"/>
          <w:szCs w:val="20"/>
          <w:lang w:val="uk-UA"/>
        </w:rPr>
      </w:pPr>
      <w:r w:rsidRPr="00CF7695">
        <w:rPr>
          <w:color w:val="auto"/>
          <w:sz w:val="20"/>
          <w:szCs w:val="20"/>
          <w:lang w:val="uk-UA"/>
        </w:rPr>
        <w:t xml:space="preserve">Шляхом підписання </w:t>
      </w:r>
      <w:r>
        <w:rPr>
          <w:color w:val="auto"/>
          <w:sz w:val="20"/>
          <w:szCs w:val="20"/>
          <w:lang w:val="uk-UA"/>
        </w:rPr>
        <w:t>відповідної Угоди-</w:t>
      </w:r>
      <w:r w:rsidRPr="00CF7695">
        <w:rPr>
          <w:color w:val="auto"/>
          <w:sz w:val="20"/>
          <w:szCs w:val="20"/>
          <w:lang w:val="uk-UA"/>
        </w:rPr>
        <w:t>Заяви Клієнт доручає Банку в порядку Договірного Списання списувати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642895D6" w:rsidR="00C84E78" w:rsidRPr="00DF3E0E" w:rsidRDefault="00C84E78" w:rsidP="00C7030F">
      <w:pPr>
        <w:pStyle w:val="Default"/>
        <w:spacing w:after="19"/>
        <w:ind w:firstLine="708"/>
        <w:jc w:val="both"/>
        <w:rPr>
          <w:sz w:val="20"/>
          <w:szCs w:val="20"/>
          <w:lang w:val="uk-UA"/>
        </w:rPr>
      </w:pPr>
      <w:r w:rsidRPr="00DF3E0E">
        <w:rPr>
          <w:sz w:val="20"/>
          <w:szCs w:val="20"/>
          <w:lang w:val="uk-UA"/>
        </w:rPr>
        <w:lastRenderedPageBreak/>
        <w:t>5.</w:t>
      </w:r>
      <w:r w:rsidR="007A1E64">
        <w:rPr>
          <w:sz w:val="20"/>
          <w:szCs w:val="20"/>
          <w:lang w:val="uk-UA"/>
        </w:rPr>
        <w:t>20</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115" w:name="_Toc31214378"/>
      <w:r w:rsidRPr="00DF3E0E">
        <w:rPr>
          <w:b/>
          <w:caps/>
          <w:sz w:val="20"/>
          <w:szCs w:val="20"/>
          <w:lang w:val="uk-UA"/>
        </w:rPr>
        <w:t>ЗАГАЛЬНІ Права та обов’язки сторін</w:t>
      </w:r>
      <w:bookmarkEnd w:id="115"/>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0548BD0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w:t>
      </w:r>
      <w:r w:rsidRPr="00DF3E0E">
        <w:rPr>
          <w:color w:val="auto"/>
          <w:sz w:val="20"/>
          <w:szCs w:val="20"/>
          <w:lang w:val="uk-UA"/>
        </w:rPr>
        <w:lastRenderedPageBreak/>
        <w:t>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229924E9" w14:textId="5B0E3BA1" w:rsidR="00C84E78" w:rsidRPr="00DF3E0E" w:rsidRDefault="00C84E78" w:rsidP="00E102D9">
      <w:pPr>
        <w:pStyle w:val="Default"/>
        <w:numPr>
          <w:ilvl w:val="0"/>
          <w:numId w:val="7"/>
        </w:numPr>
        <w:jc w:val="both"/>
        <w:rPr>
          <w:sz w:val="20"/>
          <w:szCs w:val="20"/>
          <w:lang w:val="uk-UA"/>
        </w:rPr>
      </w:pPr>
      <w:r w:rsidRPr="00DF3E0E">
        <w:rPr>
          <w:sz w:val="20"/>
          <w:szCs w:val="20"/>
          <w:lang w:val="uk-UA"/>
        </w:rPr>
        <w:t>вимагати від Клієнта надання документів та інформації, необхідних для відкриття Поточного</w:t>
      </w:r>
      <w:r w:rsidR="00FC1D0B" w:rsidRPr="00DF3E0E">
        <w:rPr>
          <w:sz w:val="20"/>
          <w:szCs w:val="20"/>
          <w:lang w:val="uk-UA"/>
        </w:rPr>
        <w:t xml:space="preserve"> рахунку</w:t>
      </w:r>
      <w:r w:rsidRPr="00DF3E0E">
        <w:rPr>
          <w:sz w:val="20"/>
          <w:szCs w:val="20"/>
          <w:lang w:val="uk-UA"/>
        </w:rPr>
        <w:t>/</w:t>
      </w:r>
      <w:r w:rsidR="00FC1D0B" w:rsidRPr="00DF3E0E">
        <w:rPr>
          <w:sz w:val="20"/>
          <w:szCs w:val="20"/>
          <w:lang w:val="uk-UA"/>
        </w:rPr>
        <w:t>Поточного</w:t>
      </w:r>
      <w:r w:rsidRPr="00DF3E0E">
        <w:rPr>
          <w:sz w:val="20"/>
          <w:szCs w:val="20"/>
          <w:lang w:val="uk-UA"/>
        </w:rPr>
        <w:t xml:space="preserve"> рахунку</w:t>
      </w:r>
      <w:r w:rsidR="00FC1D0B" w:rsidRPr="00DF3E0E">
        <w:rPr>
          <w:sz w:val="20"/>
          <w:szCs w:val="20"/>
          <w:lang w:val="uk-UA"/>
        </w:rPr>
        <w:t xml:space="preserve"> з використанням ПК</w:t>
      </w:r>
      <w:r w:rsidRPr="00DF3E0E">
        <w:rPr>
          <w:sz w:val="20"/>
          <w:szCs w:val="20"/>
          <w:lang w:val="uk-UA"/>
        </w:rPr>
        <w:t xml:space="preserve">, </w:t>
      </w:r>
      <w:r w:rsidR="001D5D4F"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lastRenderedPageBreak/>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платежів на користь одержувачів (</w:t>
      </w:r>
      <w:proofErr w:type="spellStart"/>
      <w:r w:rsidRPr="00DF3E0E">
        <w:rPr>
          <w:color w:val="auto"/>
          <w:sz w:val="20"/>
          <w:szCs w:val="20"/>
          <w:lang w:val="uk-UA"/>
        </w:rPr>
        <w:t>бенефіціарів</w:t>
      </w:r>
      <w:proofErr w:type="spellEnd"/>
      <w:r w:rsidRPr="00DF3E0E">
        <w:rPr>
          <w:color w:val="auto"/>
          <w:sz w:val="20"/>
          <w:szCs w:val="20"/>
          <w:lang w:val="uk-UA"/>
        </w:rPr>
        <w:t xml:space="preserve">) зазначених в списку </w:t>
      </w:r>
      <w:proofErr w:type="spellStart"/>
      <w:r w:rsidRPr="00DF3E0E">
        <w:rPr>
          <w:color w:val="auto"/>
          <w:sz w:val="20"/>
          <w:szCs w:val="20"/>
          <w:lang w:val="uk-UA"/>
        </w:rPr>
        <w:t>Specially</w:t>
      </w:r>
      <w:proofErr w:type="spellEnd"/>
      <w:r w:rsidRPr="00DF3E0E">
        <w:rPr>
          <w:color w:val="auto"/>
          <w:sz w:val="20"/>
          <w:szCs w:val="20"/>
          <w:lang w:val="uk-UA"/>
        </w:rPr>
        <w:t xml:space="preserve"> </w:t>
      </w:r>
      <w:proofErr w:type="spellStart"/>
      <w:r w:rsidRPr="00DF3E0E">
        <w:rPr>
          <w:color w:val="auto"/>
          <w:sz w:val="20"/>
          <w:szCs w:val="20"/>
          <w:lang w:val="uk-UA"/>
        </w:rPr>
        <w:t>Designated</w:t>
      </w:r>
      <w:proofErr w:type="spellEnd"/>
      <w:r w:rsidRPr="00DF3E0E">
        <w:rPr>
          <w:color w:val="auto"/>
          <w:sz w:val="20"/>
          <w:szCs w:val="20"/>
          <w:lang w:val="uk-UA"/>
        </w:rPr>
        <w:t xml:space="preserve"> </w:t>
      </w:r>
      <w:proofErr w:type="spellStart"/>
      <w:r w:rsidRPr="00DF3E0E">
        <w:rPr>
          <w:color w:val="auto"/>
          <w:sz w:val="20"/>
          <w:szCs w:val="20"/>
          <w:lang w:val="uk-UA"/>
        </w:rPr>
        <w:t>Nationals</w:t>
      </w:r>
      <w:proofErr w:type="spellEnd"/>
      <w:r w:rsidRPr="00DF3E0E">
        <w:rPr>
          <w:color w:val="auto"/>
          <w:sz w:val="20"/>
          <w:szCs w:val="20"/>
          <w:lang w:val="uk-UA"/>
        </w:rPr>
        <w:t xml:space="preserve"> </w:t>
      </w:r>
      <w:proofErr w:type="spellStart"/>
      <w:r w:rsidRPr="00DF3E0E">
        <w:rPr>
          <w:color w:val="auto"/>
          <w:sz w:val="20"/>
          <w:szCs w:val="20"/>
          <w:lang w:val="uk-UA"/>
        </w:rPr>
        <w:t>and</w:t>
      </w:r>
      <w:proofErr w:type="spellEnd"/>
      <w:r w:rsidRPr="00DF3E0E">
        <w:rPr>
          <w:color w:val="auto"/>
          <w:sz w:val="20"/>
          <w:szCs w:val="20"/>
          <w:lang w:val="uk-UA"/>
        </w:rPr>
        <w:t xml:space="preserve"> </w:t>
      </w:r>
      <w:proofErr w:type="spellStart"/>
      <w:r w:rsidRPr="00DF3E0E">
        <w:rPr>
          <w:color w:val="auto"/>
          <w:sz w:val="20"/>
          <w:szCs w:val="20"/>
          <w:lang w:val="uk-UA"/>
        </w:rPr>
        <w:t>Blocked</w:t>
      </w:r>
      <w:proofErr w:type="spellEnd"/>
      <w:r w:rsidRPr="00DF3E0E">
        <w:rPr>
          <w:color w:val="auto"/>
          <w:sz w:val="20"/>
          <w:szCs w:val="20"/>
          <w:lang w:val="uk-UA"/>
        </w:rPr>
        <w:t xml:space="preserve"> </w:t>
      </w:r>
      <w:proofErr w:type="spellStart"/>
      <w:r w:rsidRPr="00DF3E0E">
        <w:rPr>
          <w:color w:val="auto"/>
          <w:sz w:val="20"/>
          <w:szCs w:val="20"/>
          <w:lang w:val="uk-UA"/>
        </w:rPr>
        <w:t>Persons</w:t>
      </w:r>
      <w:proofErr w:type="spellEnd"/>
      <w:r w:rsidRPr="00DF3E0E">
        <w:rPr>
          <w:color w:val="auto"/>
          <w:sz w:val="20"/>
          <w:szCs w:val="20"/>
          <w:lang w:val="uk-UA"/>
        </w:rPr>
        <w:t xml:space="preserve">, що складається </w:t>
      </w:r>
      <w:proofErr w:type="spellStart"/>
      <w:r w:rsidRPr="00DF3E0E">
        <w:rPr>
          <w:color w:val="auto"/>
          <w:sz w:val="20"/>
          <w:szCs w:val="20"/>
          <w:lang w:val="uk-UA"/>
        </w:rPr>
        <w:t>the</w:t>
      </w:r>
      <w:proofErr w:type="spellEnd"/>
      <w:r w:rsidRPr="00DF3E0E">
        <w:rPr>
          <w:color w:val="auto"/>
          <w:sz w:val="20"/>
          <w:szCs w:val="20"/>
          <w:lang w:val="uk-UA"/>
        </w:rPr>
        <w:t xml:space="preserve"> Office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Assets</w:t>
      </w:r>
      <w:proofErr w:type="spellEnd"/>
      <w:r w:rsidRPr="00DF3E0E">
        <w:rPr>
          <w:color w:val="auto"/>
          <w:sz w:val="20"/>
          <w:szCs w:val="20"/>
          <w:lang w:val="uk-UA"/>
        </w:rPr>
        <w:t xml:space="preserve"> </w:t>
      </w:r>
      <w:proofErr w:type="spellStart"/>
      <w:r w:rsidRPr="00DF3E0E">
        <w:rPr>
          <w:color w:val="auto"/>
          <w:sz w:val="20"/>
          <w:szCs w:val="20"/>
          <w:lang w:val="uk-UA"/>
        </w:rPr>
        <w:t>Control</w:t>
      </w:r>
      <w:proofErr w:type="spellEnd"/>
      <w:r w:rsidRPr="00DF3E0E">
        <w:rPr>
          <w:color w:val="auto"/>
          <w:sz w:val="20"/>
          <w:szCs w:val="20"/>
          <w:lang w:val="uk-UA"/>
        </w:rPr>
        <w:t xml:space="preserv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the</w:t>
      </w:r>
      <w:proofErr w:type="spellEnd"/>
      <w:r w:rsidRPr="00DF3E0E">
        <w:rPr>
          <w:color w:val="auto"/>
          <w:sz w:val="20"/>
          <w:szCs w:val="20"/>
          <w:lang w:val="uk-UA"/>
        </w:rPr>
        <w:t xml:space="preserve"> US </w:t>
      </w:r>
      <w:proofErr w:type="spellStart"/>
      <w:r w:rsidRPr="00DF3E0E">
        <w:rPr>
          <w:color w:val="auto"/>
          <w:sz w:val="20"/>
          <w:szCs w:val="20"/>
          <w:lang w:val="uk-UA"/>
        </w:rPr>
        <w:t>Department</w:t>
      </w:r>
      <w:proofErr w:type="spellEnd"/>
      <w:r w:rsidRPr="00DF3E0E">
        <w:rPr>
          <w:color w:val="auto"/>
          <w:sz w:val="20"/>
          <w:szCs w:val="20"/>
          <w:lang w:val="uk-UA"/>
        </w:rPr>
        <w:t xml:space="preserv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the</w:t>
      </w:r>
      <w:proofErr w:type="spellEnd"/>
      <w:r w:rsidRPr="00DF3E0E">
        <w:rPr>
          <w:color w:val="auto"/>
          <w:sz w:val="20"/>
          <w:szCs w:val="20"/>
          <w:lang w:val="uk-UA"/>
        </w:rPr>
        <w:t xml:space="preserve"> </w:t>
      </w:r>
      <w:proofErr w:type="spellStart"/>
      <w:r w:rsidRPr="00DF3E0E">
        <w:rPr>
          <w:color w:val="auto"/>
          <w:sz w:val="20"/>
          <w:szCs w:val="20"/>
          <w:lang w:val="uk-UA"/>
        </w:rPr>
        <w:t>Treasure</w:t>
      </w:r>
      <w:proofErr w:type="spellEnd"/>
      <w:r w:rsidRPr="00DF3E0E">
        <w:rPr>
          <w:color w:val="auto"/>
          <w:sz w:val="20"/>
          <w:szCs w:val="20"/>
          <w:lang w:val="uk-UA"/>
        </w:rPr>
        <w:t xml:space="preserve"> (надалі </w:t>
      </w:r>
      <w:r w:rsidR="00ED6F2C" w:rsidRPr="00DF3E0E">
        <w:rPr>
          <w:color w:val="auto"/>
          <w:sz w:val="20"/>
          <w:szCs w:val="20"/>
          <w:lang w:val="uk-UA"/>
        </w:rPr>
        <w:t>–</w:t>
      </w:r>
      <w:r w:rsidRPr="00DF3E0E">
        <w:rPr>
          <w:color w:val="auto"/>
          <w:sz w:val="20"/>
          <w:szCs w:val="20"/>
          <w:lang w:val="uk-UA"/>
        </w:rPr>
        <w:t xml:space="preserve"> OFAC SDN </w:t>
      </w:r>
      <w:proofErr w:type="spellStart"/>
      <w:r w:rsidRPr="00DF3E0E">
        <w:rPr>
          <w:color w:val="auto"/>
          <w:sz w:val="20"/>
          <w:szCs w:val="20"/>
          <w:lang w:val="uk-UA"/>
        </w:rPr>
        <w:t>List</w:t>
      </w:r>
      <w:proofErr w:type="spellEnd"/>
      <w:r w:rsidRPr="00DF3E0E">
        <w:rPr>
          <w:color w:val="auto"/>
          <w:sz w:val="20"/>
          <w:szCs w:val="20"/>
          <w:lang w:val="uk-UA"/>
        </w:rPr>
        <w:t>) та платежів на користь одержувачів (</w:t>
      </w:r>
      <w:proofErr w:type="spellStart"/>
      <w:r w:rsidRPr="00DF3E0E">
        <w:rPr>
          <w:color w:val="auto"/>
          <w:sz w:val="20"/>
          <w:szCs w:val="20"/>
          <w:lang w:val="uk-UA"/>
        </w:rPr>
        <w:t>бенефіціарів</w:t>
      </w:r>
      <w:proofErr w:type="spellEnd"/>
      <w:r w:rsidRPr="00DF3E0E">
        <w:rPr>
          <w:color w:val="auto"/>
          <w:sz w:val="20"/>
          <w:szCs w:val="20"/>
          <w:lang w:val="uk-UA"/>
        </w:rPr>
        <w:t xml:space="preserve">),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w:t>
      </w:r>
      <w:proofErr w:type="spellStart"/>
      <w:r w:rsidRPr="00DF3E0E">
        <w:rPr>
          <w:color w:val="auto"/>
          <w:sz w:val="20"/>
          <w:szCs w:val="20"/>
          <w:lang w:val="uk-UA"/>
        </w:rPr>
        <w:t>збоями</w:t>
      </w:r>
      <w:proofErr w:type="spellEnd"/>
      <w:r w:rsidRPr="00DF3E0E">
        <w:rPr>
          <w:color w:val="auto"/>
          <w:sz w:val="20"/>
          <w:szCs w:val="20"/>
          <w:lang w:val="uk-UA"/>
        </w:rPr>
        <w:t xml:space="preserve">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6EA63A54" w14:textId="729EDF6B"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001D5D4F"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w:t>
      </w:r>
      <w:proofErr w:type="spellStart"/>
      <w:r w:rsidRPr="00DF3E0E">
        <w:rPr>
          <w:sz w:val="20"/>
          <w:szCs w:val="20"/>
          <w:lang w:val="uk-UA"/>
        </w:rPr>
        <w:t>т.д</w:t>
      </w:r>
      <w:proofErr w:type="spellEnd"/>
      <w:r w:rsidRPr="00DF3E0E">
        <w:rPr>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w:t>
      </w:r>
      <w:r w:rsidR="00CA2C7D" w:rsidRPr="00DF3E0E">
        <w:rPr>
          <w:sz w:val="20"/>
          <w:szCs w:val="20"/>
          <w:lang w:val="uk-UA"/>
        </w:rPr>
        <w:t>протидії легалізації (відмивання) доходів, одержаних злочинним шляхом, фінансуванням тероризму чи фінансуванням розповсюдження зброї масового знищення</w:t>
      </w:r>
      <w:r w:rsidRPr="00DF3E0E">
        <w:rPr>
          <w:sz w:val="20"/>
          <w:szCs w:val="20"/>
          <w:lang w:val="uk-UA"/>
        </w:rPr>
        <w:t xml:space="preserve">;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lastRenderedPageBreak/>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00AAF301"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z w:val="20"/>
          <w:szCs w:val="20"/>
          <w:lang w:val="uk-UA"/>
        </w:rPr>
        <w:t>ідентифікувати</w:t>
      </w:r>
      <w:r w:rsidR="001D5D4F" w:rsidRPr="00DF3E0E">
        <w:rPr>
          <w:sz w:val="20"/>
          <w:szCs w:val="20"/>
          <w:lang w:val="uk-UA"/>
        </w:rPr>
        <w:t xml:space="preserve"> та </w:t>
      </w:r>
      <w:proofErr w:type="spellStart"/>
      <w:r w:rsidRPr="00DF3E0E">
        <w:rPr>
          <w:sz w:val="20"/>
          <w:szCs w:val="20"/>
          <w:lang w:val="uk-UA"/>
        </w:rPr>
        <w:t>верифікувати</w:t>
      </w:r>
      <w:proofErr w:type="spellEnd"/>
      <w:r w:rsidRPr="00DF3E0E">
        <w:rPr>
          <w:sz w:val="20"/>
          <w:szCs w:val="20"/>
          <w:lang w:val="uk-UA"/>
        </w:rPr>
        <w:t xml:space="preserve">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116" w:name="_Toc31214379"/>
      <w:r w:rsidRPr="00DF3E0E">
        <w:rPr>
          <w:b/>
          <w:caps/>
          <w:sz w:val="20"/>
          <w:szCs w:val="20"/>
          <w:lang w:val="uk-UA"/>
        </w:rPr>
        <w:t>7. Конфіденційність та порядок розкриття інформації</w:t>
      </w:r>
      <w:bookmarkEnd w:id="116"/>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w:t>
      </w:r>
      <w:proofErr w:type="spellStart"/>
      <w:r w:rsidRPr="00DF3E0E">
        <w:rPr>
          <w:color w:val="auto"/>
          <w:sz w:val="20"/>
          <w:szCs w:val="20"/>
          <w:lang w:val="uk-UA"/>
        </w:rPr>
        <w:t>Internal</w:t>
      </w:r>
      <w:proofErr w:type="spellEnd"/>
      <w:r w:rsidRPr="00DF3E0E">
        <w:rPr>
          <w:color w:val="auto"/>
          <w:sz w:val="20"/>
          <w:szCs w:val="20"/>
          <w:lang w:val="uk-UA"/>
        </w:rPr>
        <w:t xml:space="preserve"> </w:t>
      </w:r>
      <w:proofErr w:type="spellStart"/>
      <w:r w:rsidRPr="00DF3E0E">
        <w:rPr>
          <w:color w:val="auto"/>
          <w:sz w:val="20"/>
          <w:szCs w:val="20"/>
          <w:lang w:val="uk-UA"/>
        </w:rPr>
        <w:t>Revenue</w:t>
      </w:r>
      <w:proofErr w:type="spellEnd"/>
      <w:r w:rsidRPr="00DF3E0E">
        <w:rPr>
          <w:color w:val="auto"/>
          <w:sz w:val="20"/>
          <w:szCs w:val="20"/>
          <w:lang w:val="uk-UA"/>
        </w:rPr>
        <w:t xml:space="preserve"> </w:t>
      </w:r>
      <w:proofErr w:type="spellStart"/>
      <w:r w:rsidRPr="00DF3E0E">
        <w:rPr>
          <w:color w:val="auto"/>
          <w:sz w:val="20"/>
          <w:szCs w:val="20"/>
          <w:lang w:val="uk-UA"/>
        </w:rPr>
        <w:t>Service</w:t>
      </w:r>
      <w:proofErr w:type="spellEnd"/>
      <w:r w:rsidRPr="00DF3E0E">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DF3E0E">
        <w:rPr>
          <w:color w:val="auto"/>
          <w:sz w:val="20"/>
          <w:szCs w:val="20"/>
          <w:lang w:val="uk-UA"/>
        </w:rPr>
        <w:t>Specified</w:t>
      </w:r>
      <w:proofErr w:type="spellEnd"/>
      <w:r w:rsidRPr="00DF3E0E">
        <w:rPr>
          <w:color w:val="auto"/>
          <w:sz w:val="20"/>
          <w:szCs w:val="20"/>
          <w:lang w:val="uk-UA"/>
        </w:rPr>
        <w:t xml:space="preserve"> U.S. </w:t>
      </w:r>
      <w:proofErr w:type="spellStart"/>
      <w:r w:rsidRPr="00DF3E0E">
        <w:rPr>
          <w:color w:val="auto"/>
          <w:sz w:val="20"/>
          <w:szCs w:val="20"/>
          <w:lang w:val="uk-UA"/>
        </w:rPr>
        <w:t>Person</w:t>
      </w:r>
      <w:proofErr w:type="spellEnd"/>
      <w:r w:rsidRPr="00DF3E0E">
        <w:rPr>
          <w:color w:val="auto"/>
          <w:sz w:val="20"/>
          <w:szCs w:val="20"/>
          <w:lang w:val="uk-UA"/>
        </w:rPr>
        <w:t xml:space="preserve"> або U.S. </w:t>
      </w:r>
      <w:proofErr w:type="spellStart"/>
      <w:r w:rsidRPr="00DF3E0E">
        <w:rPr>
          <w:color w:val="auto"/>
          <w:sz w:val="20"/>
          <w:szCs w:val="20"/>
          <w:lang w:val="uk-UA"/>
        </w:rPr>
        <w:t>Owned</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Entity</w:t>
      </w:r>
      <w:proofErr w:type="spellEnd"/>
      <w:r w:rsidRPr="00DF3E0E">
        <w:rPr>
          <w:color w:val="auto"/>
          <w:sz w:val="20"/>
          <w:szCs w:val="20"/>
          <w:lang w:val="uk-UA"/>
        </w:rPr>
        <w:t xml:space="preserve"> (надалі – Податковий резидент США) у розумінні розділу U.S. </w:t>
      </w:r>
      <w:proofErr w:type="spellStart"/>
      <w:r w:rsidRPr="00DF3E0E">
        <w:rPr>
          <w:color w:val="auto"/>
          <w:sz w:val="20"/>
          <w:szCs w:val="20"/>
          <w:lang w:val="uk-UA"/>
        </w:rPr>
        <w:t>Internal</w:t>
      </w:r>
      <w:proofErr w:type="spellEnd"/>
      <w:r w:rsidRPr="00DF3E0E">
        <w:rPr>
          <w:color w:val="auto"/>
          <w:sz w:val="20"/>
          <w:szCs w:val="20"/>
          <w:lang w:val="uk-UA"/>
        </w:rPr>
        <w:t xml:space="preserve"> </w:t>
      </w:r>
      <w:proofErr w:type="spellStart"/>
      <w:r w:rsidRPr="00DF3E0E">
        <w:rPr>
          <w:color w:val="auto"/>
          <w:sz w:val="20"/>
          <w:szCs w:val="20"/>
          <w:lang w:val="uk-UA"/>
        </w:rPr>
        <w:t>Revenue</w:t>
      </w:r>
      <w:proofErr w:type="spellEnd"/>
      <w:r w:rsidRPr="00DF3E0E">
        <w:rPr>
          <w:color w:val="auto"/>
          <w:sz w:val="20"/>
          <w:szCs w:val="20"/>
          <w:lang w:val="uk-UA"/>
        </w:rPr>
        <w:t xml:space="preserve"> </w:t>
      </w:r>
      <w:proofErr w:type="spellStart"/>
      <w:r w:rsidRPr="00DF3E0E">
        <w:rPr>
          <w:color w:val="auto"/>
          <w:sz w:val="20"/>
          <w:szCs w:val="20"/>
          <w:lang w:val="uk-UA"/>
        </w:rPr>
        <w:t>Code</w:t>
      </w:r>
      <w:proofErr w:type="spellEnd"/>
      <w:r w:rsidRPr="00DF3E0E">
        <w:rPr>
          <w:color w:val="auto"/>
          <w:sz w:val="20"/>
          <w:szCs w:val="20"/>
          <w:lang w:val="uk-UA"/>
        </w:rPr>
        <w:t xml:space="preserve"> </w:t>
      </w:r>
      <w:proofErr w:type="spellStart"/>
      <w:r w:rsidRPr="00DF3E0E">
        <w:rPr>
          <w:color w:val="auto"/>
          <w:sz w:val="20"/>
          <w:szCs w:val="20"/>
          <w:lang w:val="uk-UA"/>
        </w:rPr>
        <w:t>of</w:t>
      </w:r>
      <w:proofErr w:type="spellEnd"/>
      <w:r w:rsidRPr="00DF3E0E">
        <w:rPr>
          <w:color w:val="auto"/>
          <w:sz w:val="20"/>
          <w:szCs w:val="20"/>
          <w:lang w:val="uk-UA"/>
        </w:rPr>
        <w:t xml:space="preserve"> 1986, відомому як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Account</w:t>
      </w:r>
      <w:proofErr w:type="spellEnd"/>
      <w:r w:rsidRPr="00DF3E0E">
        <w:rPr>
          <w:color w:val="auto"/>
          <w:sz w:val="20"/>
          <w:szCs w:val="20"/>
          <w:lang w:val="uk-UA"/>
        </w:rPr>
        <w:t xml:space="preserve"> </w:t>
      </w:r>
      <w:proofErr w:type="spellStart"/>
      <w:r w:rsidRPr="00DF3E0E">
        <w:rPr>
          <w:color w:val="auto"/>
          <w:sz w:val="20"/>
          <w:szCs w:val="20"/>
          <w:lang w:val="uk-UA"/>
        </w:rPr>
        <w:t>Tax</w:t>
      </w:r>
      <w:proofErr w:type="spellEnd"/>
      <w:r w:rsidRPr="00DF3E0E">
        <w:rPr>
          <w:color w:val="auto"/>
          <w:sz w:val="20"/>
          <w:szCs w:val="20"/>
          <w:lang w:val="uk-UA"/>
        </w:rPr>
        <w:t xml:space="preserve"> </w:t>
      </w:r>
      <w:proofErr w:type="spellStart"/>
      <w:r w:rsidRPr="00DF3E0E">
        <w:rPr>
          <w:color w:val="auto"/>
          <w:sz w:val="20"/>
          <w:szCs w:val="20"/>
          <w:lang w:val="uk-UA"/>
        </w:rPr>
        <w:t>Compliance</w:t>
      </w:r>
      <w:proofErr w:type="spellEnd"/>
      <w:r w:rsidRPr="00DF3E0E">
        <w:rPr>
          <w:color w:val="auto"/>
          <w:sz w:val="20"/>
          <w:szCs w:val="20"/>
          <w:lang w:val="uk-UA"/>
        </w:rPr>
        <w:t xml:space="preserve"> </w:t>
      </w:r>
      <w:proofErr w:type="spellStart"/>
      <w:r w:rsidRPr="00DF3E0E">
        <w:rPr>
          <w:color w:val="auto"/>
          <w:sz w:val="20"/>
          <w:szCs w:val="20"/>
          <w:lang w:val="uk-UA"/>
        </w:rPr>
        <w:t>Act</w:t>
      </w:r>
      <w:proofErr w:type="spellEnd"/>
      <w:r w:rsidRPr="00DF3E0E">
        <w:rPr>
          <w:color w:val="auto"/>
          <w:sz w:val="20"/>
          <w:szCs w:val="20"/>
          <w:lang w:val="uk-UA"/>
        </w:rPr>
        <w:t xml:space="preserve">, включаючи U.S. Treasury </w:t>
      </w:r>
      <w:proofErr w:type="spellStart"/>
      <w:r w:rsidRPr="00DF3E0E">
        <w:rPr>
          <w:color w:val="auto"/>
          <w:sz w:val="20"/>
          <w:szCs w:val="20"/>
          <w:lang w:val="uk-UA"/>
        </w:rPr>
        <w:t>Regulations</w:t>
      </w:r>
      <w:proofErr w:type="spellEnd"/>
      <w:r w:rsidRPr="00DF3E0E">
        <w:rPr>
          <w:color w:val="auto"/>
          <w:sz w:val="20"/>
          <w:szCs w:val="20"/>
          <w:lang w:val="uk-UA"/>
        </w:rPr>
        <w:t xml:space="preserve"> </w:t>
      </w:r>
      <w:proofErr w:type="spellStart"/>
      <w:r w:rsidRPr="00DF3E0E">
        <w:rPr>
          <w:color w:val="auto"/>
          <w:sz w:val="20"/>
          <w:szCs w:val="20"/>
          <w:lang w:val="uk-UA"/>
        </w:rPr>
        <w:t>Relation</w:t>
      </w:r>
      <w:proofErr w:type="spellEnd"/>
      <w:r w:rsidRPr="00DF3E0E">
        <w:rPr>
          <w:color w:val="auto"/>
          <w:sz w:val="20"/>
          <w:szCs w:val="20"/>
          <w:lang w:val="uk-UA"/>
        </w:rPr>
        <w:t xml:space="preserve"> </w:t>
      </w:r>
      <w:proofErr w:type="spellStart"/>
      <w:r w:rsidRPr="00DF3E0E">
        <w:rPr>
          <w:color w:val="auto"/>
          <w:sz w:val="20"/>
          <w:szCs w:val="20"/>
          <w:lang w:val="uk-UA"/>
        </w:rPr>
        <w:t>to</w:t>
      </w:r>
      <w:proofErr w:type="spellEnd"/>
      <w:r w:rsidRPr="00DF3E0E">
        <w:rPr>
          <w:color w:val="auto"/>
          <w:sz w:val="20"/>
          <w:szCs w:val="20"/>
          <w:lang w:val="uk-UA"/>
        </w:rPr>
        <w:t xml:space="preserve"> </w:t>
      </w:r>
      <w:proofErr w:type="spellStart"/>
      <w:r w:rsidRPr="00DF3E0E">
        <w:rPr>
          <w:color w:val="auto"/>
          <w:sz w:val="20"/>
          <w:szCs w:val="20"/>
          <w:lang w:val="uk-UA"/>
        </w:rPr>
        <w:t>Information</w:t>
      </w:r>
      <w:proofErr w:type="spellEnd"/>
      <w:r w:rsidRPr="00DF3E0E">
        <w:rPr>
          <w:color w:val="auto"/>
          <w:sz w:val="20"/>
          <w:szCs w:val="20"/>
          <w:lang w:val="uk-UA"/>
        </w:rPr>
        <w:t xml:space="preserve"> </w:t>
      </w:r>
      <w:proofErr w:type="spellStart"/>
      <w:r w:rsidRPr="00DF3E0E">
        <w:rPr>
          <w:color w:val="auto"/>
          <w:sz w:val="20"/>
          <w:szCs w:val="20"/>
          <w:lang w:val="uk-UA"/>
        </w:rPr>
        <w:t>Reporting</w:t>
      </w:r>
      <w:proofErr w:type="spellEnd"/>
      <w:r w:rsidRPr="00DF3E0E">
        <w:rPr>
          <w:color w:val="auto"/>
          <w:sz w:val="20"/>
          <w:szCs w:val="20"/>
          <w:lang w:val="uk-UA"/>
        </w:rPr>
        <w:t xml:space="preserve"> </w:t>
      </w:r>
      <w:proofErr w:type="spellStart"/>
      <w:r w:rsidRPr="00DF3E0E">
        <w:rPr>
          <w:color w:val="auto"/>
          <w:sz w:val="20"/>
          <w:szCs w:val="20"/>
          <w:lang w:val="uk-UA"/>
        </w:rPr>
        <w:t>by</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Financial</w:t>
      </w:r>
      <w:proofErr w:type="spellEnd"/>
      <w:r w:rsidRPr="00DF3E0E">
        <w:rPr>
          <w:color w:val="auto"/>
          <w:sz w:val="20"/>
          <w:szCs w:val="20"/>
          <w:lang w:val="uk-UA"/>
        </w:rPr>
        <w:t xml:space="preserve"> </w:t>
      </w:r>
      <w:proofErr w:type="spellStart"/>
      <w:r w:rsidRPr="00DF3E0E">
        <w:rPr>
          <w:color w:val="auto"/>
          <w:sz w:val="20"/>
          <w:szCs w:val="20"/>
          <w:lang w:val="uk-UA"/>
        </w:rPr>
        <w:t>Institutions</w:t>
      </w:r>
      <w:proofErr w:type="spellEnd"/>
      <w:r w:rsidRPr="00DF3E0E">
        <w:rPr>
          <w:color w:val="auto"/>
          <w:sz w:val="20"/>
          <w:szCs w:val="20"/>
          <w:lang w:val="uk-UA"/>
        </w:rPr>
        <w:t xml:space="preserve"> </w:t>
      </w:r>
      <w:proofErr w:type="spellStart"/>
      <w:r w:rsidRPr="00DF3E0E">
        <w:rPr>
          <w:color w:val="auto"/>
          <w:sz w:val="20"/>
          <w:szCs w:val="20"/>
          <w:lang w:val="uk-UA"/>
        </w:rPr>
        <w:t>and</w:t>
      </w:r>
      <w:proofErr w:type="spellEnd"/>
      <w:r w:rsidRPr="00DF3E0E">
        <w:rPr>
          <w:color w:val="auto"/>
          <w:sz w:val="20"/>
          <w:szCs w:val="20"/>
          <w:lang w:val="uk-UA"/>
        </w:rPr>
        <w:t xml:space="preserve"> </w:t>
      </w:r>
      <w:proofErr w:type="spellStart"/>
      <w:r w:rsidRPr="00DF3E0E">
        <w:rPr>
          <w:color w:val="auto"/>
          <w:sz w:val="20"/>
          <w:szCs w:val="20"/>
          <w:lang w:val="uk-UA"/>
        </w:rPr>
        <w:t>Withholding</w:t>
      </w:r>
      <w:proofErr w:type="spellEnd"/>
      <w:r w:rsidRPr="00DF3E0E">
        <w:rPr>
          <w:color w:val="auto"/>
          <w:sz w:val="20"/>
          <w:szCs w:val="20"/>
          <w:lang w:val="uk-UA"/>
        </w:rPr>
        <w:t xml:space="preserve"> </w:t>
      </w:r>
      <w:proofErr w:type="spellStart"/>
      <w:r w:rsidRPr="00DF3E0E">
        <w:rPr>
          <w:color w:val="auto"/>
          <w:sz w:val="20"/>
          <w:szCs w:val="20"/>
          <w:lang w:val="uk-UA"/>
        </w:rPr>
        <w:t>on</w:t>
      </w:r>
      <w:proofErr w:type="spellEnd"/>
      <w:r w:rsidRPr="00DF3E0E">
        <w:rPr>
          <w:color w:val="auto"/>
          <w:sz w:val="20"/>
          <w:szCs w:val="20"/>
          <w:lang w:val="uk-UA"/>
        </w:rPr>
        <w:t xml:space="preserve"> </w:t>
      </w:r>
      <w:proofErr w:type="spellStart"/>
      <w:r w:rsidRPr="00DF3E0E">
        <w:rPr>
          <w:color w:val="auto"/>
          <w:sz w:val="20"/>
          <w:szCs w:val="20"/>
          <w:lang w:val="uk-UA"/>
        </w:rPr>
        <w:t>Certain</w:t>
      </w:r>
      <w:proofErr w:type="spellEnd"/>
      <w:r w:rsidRPr="00DF3E0E">
        <w:rPr>
          <w:color w:val="auto"/>
          <w:sz w:val="20"/>
          <w:szCs w:val="20"/>
          <w:lang w:val="uk-UA"/>
        </w:rPr>
        <w:t xml:space="preserve"> </w:t>
      </w:r>
      <w:proofErr w:type="spellStart"/>
      <w:r w:rsidRPr="00DF3E0E">
        <w:rPr>
          <w:color w:val="auto"/>
          <w:sz w:val="20"/>
          <w:szCs w:val="20"/>
          <w:lang w:val="uk-UA"/>
        </w:rPr>
        <w:t>Payments</w:t>
      </w:r>
      <w:proofErr w:type="spellEnd"/>
      <w:r w:rsidRPr="00DF3E0E">
        <w:rPr>
          <w:color w:val="auto"/>
          <w:sz w:val="20"/>
          <w:szCs w:val="20"/>
          <w:lang w:val="uk-UA"/>
        </w:rPr>
        <w:t xml:space="preserve"> </w:t>
      </w:r>
      <w:proofErr w:type="spellStart"/>
      <w:r w:rsidRPr="00DF3E0E">
        <w:rPr>
          <w:color w:val="auto"/>
          <w:sz w:val="20"/>
          <w:szCs w:val="20"/>
          <w:lang w:val="uk-UA"/>
        </w:rPr>
        <w:t>to</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Financial</w:t>
      </w:r>
      <w:proofErr w:type="spellEnd"/>
      <w:r w:rsidRPr="00DF3E0E">
        <w:rPr>
          <w:color w:val="auto"/>
          <w:sz w:val="20"/>
          <w:szCs w:val="20"/>
          <w:lang w:val="uk-UA"/>
        </w:rPr>
        <w:t xml:space="preserve"> </w:t>
      </w:r>
      <w:proofErr w:type="spellStart"/>
      <w:r w:rsidRPr="00DF3E0E">
        <w:rPr>
          <w:color w:val="auto"/>
          <w:sz w:val="20"/>
          <w:szCs w:val="20"/>
          <w:lang w:val="uk-UA"/>
        </w:rPr>
        <w:t>Institutions</w:t>
      </w:r>
      <w:proofErr w:type="spellEnd"/>
      <w:r w:rsidRPr="00DF3E0E">
        <w:rPr>
          <w:color w:val="auto"/>
          <w:sz w:val="20"/>
          <w:szCs w:val="20"/>
          <w:lang w:val="uk-UA"/>
        </w:rPr>
        <w:t xml:space="preserve"> </w:t>
      </w:r>
      <w:proofErr w:type="spellStart"/>
      <w:r w:rsidRPr="00DF3E0E">
        <w:rPr>
          <w:color w:val="auto"/>
          <w:sz w:val="20"/>
          <w:szCs w:val="20"/>
          <w:lang w:val="uk-UA"/>
        </w:rPr>
        <w:t>and</w:t>
      </w:r>
      <w:proofErr w:type="spellEnd"/>
      <w:r w:rsidRPr="00DF3E0E">
        <w:rPr>
          <w:color w:val="auto"/>
          <w:sz w:val="20"/>
          <w:szCs w:val="20"/>
          <w:lang w:val="uk-UA"/>
        </w:rPr>
        <w:t xml:space="preserve"> </w:t>
      </w:r>
      <w:proofErr w:type="spellStart"/>
      <w:r w:rsidRPr="00DF3E0E">
        <w:rPr>
          <w:color w:val="auto"/>
          <w:sz w:val="20"/>
          <w:szCs w:val="20"/>
          <w:lang w:val="uk-UA"/>
        </w:rPr>
        <w:t>Other</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Entities</w:t>
      </w:r>
      <w:proofErr w:type="spellEnd"/>
      <w:r w:rsidRPr="00DF3E0E">
        <w:rPr>
          <w:color w:val="auto"/>
          <w:sz w:val="20"/>
          <w:szCs w:val="20"/>
          <w:lang w:val="uk-UA"/>
        </w:rPr>
        <w:t xml:space="preserve">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7.2.1. Банк під час здійснення своєї діяльності вживає всіх заходів для дотримання вимог FATCA та зареєстрований IRS як «Учасник» (</w:t>
      </w:r>
      <w:proofErr w:type="spellStart"/>
      <w:r w:rsidRPr="00DF3E0E">
        <w:rPr>
          <w:color w:val="auto"/>
          <w:sz w:val="20"/>
          <w:szCs w:val="20"/>
          <w:lang w:val="uk-UA"/>
        </w:rPr>
        <w:t>Participating</w:t>
      </w:r>
      <w:proofErr w:type="spellEnd"/>
      <w:r w:rsidRPr="00DF3E0E">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DF3E0E">
        <w:rPr>
          <w:color w:val="auto"/>
          <w:sz w:val="20"/>
          <w:szCs w:val="20"/>
          <w:lang w:val="uk-UA"/>
        </w:rPr>
        <w:t>Specified</w:t>
      </w:r>
      <w:proofErr w:type="spellEnd"/>
      <w:r w:rsidRPr="00DF3E0E">
        <w:rPr>
          <w:color w:val="auto"/>
          <w:sz w:val="20"/>
          <w:szCs w:val="20"/>
          <w:lang w:val="uk-UA"/>
        </w:rPr>
        <w:t xml:space="preserve"> U.S. </w:t>
      </w:r>
      <w:proofErr w:type="spellStart"/>
      <w:r w:rsidRPr="00DF3E0E">
        <w:rPr>
          <w:color w:val="auto"/>
          <w:sz w:val="20"/>
          <w:szCs w:val="20"/>
          <w:lang w:val="uk-UA"/>
        </w:rPr>
        <w:t>Person</w:t>
      </w:r>
      <w:proofErr w:type="spellEnd"/>
      <w:r w:rsidRPr="00DF3E0E">
        <w:rPr>
          <w:color w:val="auto"/>
          <w:sz w:val="20"/>
          <w:szCs w:val="20"/>
          <w:lang w:val="uk-UA"/>
        </w:rPr>
        <w:t xml:space="preserve">, або U.S. </w:t>
      </w:r>
      <w:proofErr w:type="spellStart"/>
      <w:r w:rsidRPr="00DF3E0E">
        <w:rPr>
          <w:color w:val="auto"/>
          <w:sz w:val="20"/>
          <w:szCs w:val="20"/>
          <w:lang w:val="uk-UA"/>
        </w:rPr>
        <w:t>Owned</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Entity</w:t>
      </w:r>
      <w:proofErr w:type="spellEnd"/>
      <w:r w:rsidRPr="00DF3E0E">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70F5BC9"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D5D4F" w:rsidRPr="00DF3E0E">
        <w:rPr>
          <w:sz w:val="20"/>
          <w:szCs w:val="20"/>
          <w:lang w:val="uk-UA"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color w:val="auto"/>
          <w:sz w:val="20"/>
          <w:szCs w:val="20"/>
          <w:lang w:val="uk-UA"/>
        </w:rPr>
        <w:t xml:space="preserve">, а також функцій </w:t>
      </w:r>
      <w:proofErr w:type="spellStart"/>
      <w:r w:rsidRPr="00DF3E0E">
        <w:rPr>
          <w:color w:val="auto"/>
          <w:sz w:val="20"/>
          <w:szCs w:val="20"/>
          <w:lang w:val="uk-UA"/>
        </w:rPr>
        <w:t>агента</w:t>
      </w:r>
      <w:proofErr w:type="spellEnd"/>
      <w:r w:rsidRPr="00DF3E0E">
        <w:rPr>
          <w:color w:val="auto"/>
          <w:sz w:val="20"/>
          <w:szCs w:val="20"/>
          <w:lang w:val="uk-UA"/>
        </w:rPr>
        <w:t xml:space="preserve"> валютного </w:t>
      </w:r>
      <w:r w:rsidR="00760548" w:rsidRPr="00DF3E0E">
        <w:rPr>
          <w:color w:val="auto"/>
          <w:sz w:val="20"/>
          <w:szCs w:val="20"/>
          <w:lang w:val="uk-UA"/>
        </w:rPr>
        <w:t>нагляду</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DF3E0E">
        <w:rPr>
          <w:color w:val="auto"/>
          <w:sz w:val="20"/>
          <w:szCs w:val="20"/>
          <w:lang w:val="uk-UA"/>
        </w:rPr>
        <w:t>процесинг</w:t>
      </w:r>
      <w:proofErr w:type="spellEnd"/>
      <w:r w:rsidRPr="00DF3E0E">
        <w:rPr>
          <w:color w:val="auto"/>
          <w:sz w:val="20"/>
          <w:szCs w:val="20"/>
          <w:lang w:val="uk-UA"/>
        </w:rPr>
        <w:t xml:space="preserve">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7.2.7. Банк має право відмовити Клієнту у здійсненні платежів на користь одержувачів (</w:t>
      </w:r>
      <w:proofErr w:type="spellStart"/>
      <w:r w:rsidRPr="00DF3E0E">
        <w:rPr>
          <w:color w:val="auto"/>
          <w:sz w:val="20"/>
          <w:szCs w:val="20"/>
          <w:lang w:val="uk-UA"/>
        </w:rPr>
        <w:t>бенефіціарів</w:t>
      </w:r>
      <w:proofErr w:type="spellEnd"/>
      <w:r w:rsidRPr="00DF3E0E">
        <w:rPr>
          <w:color w:val="auto"/>
          <w:sz w:val="20"/>
          <w:szCs w:val="20"/>
          <w:lang w:val="uk-UA"/>
        </w:rPr>
        <w:t xml:space="preserve">) зазначених в списку </w:t>
      </w:r>
      <w:proofErr w:type="spellStart"/>
      <w:r w:rsidRPr="00DF3E0E">
        <w:rPr>
          <w:color w:val="auto"/>
          <w:sz w:val="20"/>
          <w:szCs w:val="20"/>
          <w:lang w:val="uk-UA"/>
        </w:rPr>
        <w:t>Specially</w:t>
      </w:r>
      <w:proofErr w:type="spellEnd"/>
      <w:r w:rsidRPr="00DF3E0E">
        <w:rPr>
          <w:color w:val="auto"/>
          <w:sz w:val="20"/>
          <w:szCs w:val="20"/>
          <w:lang w:val="uk-UA"/>
        </w:rPr>
        <w:t xml:space="preserve"> </w:t>
      </w:r>
      <w:proofErr w:type="spellStart"/>
      <w:r w:rsidRPr="00DF3E0E">
        <w:rPr>
          <w:color w:val="auto"/>
          <w:sz w:val="20"/>
          <w:szCs w:val="20"/>
          <w:lang w:val="uk-UA"/>
        </w:rPr>
        <w:t>Designated</w:t>
      </w:r>
      <w:proofErr w:type="spellEnd"/>
      <w:r w:rsidRPr="00DF3E0E">
        <w:rPr>
          <w:color w:val="auto"/>
          <w:sz w:val="20"/>
          <w:szCs w:val="20"/>
          <w:lang w:val="uk-UA"/>
        </w:rPr>
        <w:t xml:space="preserve"> </w:t>
      </w:r>
      <w:proofErr w:type="spellStart"/>
      <w:r w:rsidRPr="00DF3E0E">
        <w:rPr>
          <w:color w:val="auto"/>
          <w:sz w:val="20"/>
          <w:szCs w:val="20"/>
          <w:lang w:val="uk-UA"/>
        </w:rPr>
        <w:t>Nationals</w:t>
      </w:r>
      <w:proofErr w:type="spellEnd"/>
      <w:r w:rsidRPr="00DF3E0E">
        <w:rPr>
          <w:color w:val="auto"/>
          <w:sz w:val="20"/>
          <w:szCs w:val="20"/>
          <w:lang w:val="uk-UA"/>
        </w:rPr>
        <w:t xml:space="preserve"> </w:t>
      </w:r>
      <w:proofErr w:type="spellStart"/>
      <w:r w:rsidRPr="00DF3E0E">
        <w:rPr>
          <w:color w:val="auto"/>
          <w:sz w:val="20"/>
          <w:szCs w:val="20"/>
          <w:lang w:val="uk-UA"/>
        </w:rPr>
        <w:t>and</w:t>
      </w:r>
      <w:proofErr w:type="spellEnd"/>
      <w:r w:rsidRPr="00DF3E0E">
        <w:rPr>
          <w:color w:val="auto"/>
          <w:sz w:val="20"/>
          <w:szCs w:val="20"/>
          <w:lang w:val="uk-UA"/>
        </w:rPr>
        <w:t xml:space="preserve"> </w:t>
      </w:r>
      <w:proofErr w:type="spellStart"/>
      <w:r w:rsidRPr="00DF3E0E">
        <w:rPr>
          <w:color w:val="auto"/>
          <w:sz w:val="20"/>
          <w:szCs w:val="20"/>
          <w:lang w:val="uk-UA"/>
        </w:rPr>
        <w:t>Blocked</w:t>
      </w:r>
      <w:proofErr w:type="spellEnd"/>
      <w:r w:rsidRPr="00DF3E0E">
        <w:rPr>
          <w:color w:val="auto"/>
          <w:sz w:val="20"/>
          <w:szCs w:val="20"/>
          <w:lang w:val="uk-UA"/>
        </w:rPr>
        <w:t xml:space="preserve"> </w:t>
      </w:r>
      <w:proofErr w:type="spellStart"/>
      <w:r w:rsidRPr="00DF3E0E">
        <w:rPr>
          <w:color w:val="auto"/>
          <w:sz w:val="20"/>
          <w:szCs w:val="20"/>
          <w:lang w:val="uk-UA"/>
        </w:rPr>
        <w:t>Persons</w:t>
      </w:r>
      <w:proofErr w:type="spellEnd"/>
      <w:r w:rsidRPr="00DF3E0E">
        <w:rPr>
          <w:color w:val="auto"/>
          <w:sz w:val="20"/>
          <w:szCs w:val="20"/>
          <w:lang w:val="uk-UA"/>
        </w:rPr>
        <w:t xml:space="preserve">, що складається </w:t>
      </w:r>
      <w:proofErr w:type="spellStart"/>
      <w:r w:rsidRPr="00DF3E0E">
        <w:rPr>
          <w:color w:val="auto"/>
          <w:sz w:val="20"/>
          <w:szCs w:val="20"/>
          <w:lang w:val="uk-UA"/>
        </w:rPr>
        <w:t>the</w:t>
      </w:r>
      <w:proofErr w:type="spellEnd"/>
      <w:r w:rsidRPr="00DF3E0E">
        <w:rPr>
          <w:color w:val="auto"/>
          <w:sz w:val="20"/>
          <w:szCs w:val="20"/>
          <w:lang w:val="uk-UA"/>
        </w:rPr>
        <w:t xml:space="preserve"> Office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Assets</w:t>
      </w:r>
      <w:proofErr w:type="spellEnd"/>
      <w:r w:rsidRPr="00DF3E0E">
        <w:rPr>
          <w:color w:val="auto"/>
          <w:sz w:val="20"/>
          <w:szCs w:val="20"/>
          <w:lang w:val="uk-UA"/>
        </w:rPr>
        <w:t xml:space="preserve"> </w:t>
      </w:r>
      <w:proofErr w:type="spellStart"/>
      <w:r w:rsidRPr="00DF3E0E">
        <w:rPr>
          <w:color w:val="auto"/>
          <w:sz w:val="20"/>
          <w:szCs w:val="20"/>
          <w:lang w:val="uk-UA"/>
        </w:rPr>
        <w:t>Control</w:t>
      </w:r>
      <w:proofErr w:type="spellEnd"/>
      <w:r w:rsidRPr="00DF3E0E">
        <w:rPr>
          <w:color w:val="auto"/>
          <w:sz w:val="20"/>
          <w:szCs w:val="20"/>
          <w:lang w:val="uk-UA"/>
        </w:rPr>
        <w:t xml:space="preserv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the</w:t>
      </w:r>
      <w:proofErr w:type="spellEnd"/>
      <w:r w:rsidRPr="00DF3E0E">
        <w:rPr>
          <w:color w:val="auto"/>
          <w:sz w:val="20"/>
          <w:szCs w:val="20"/>
          <w:lang w:val="uk-UA"/>
        </w:rPr>
        <w:t xml:space="preserve"> US </w:t>
      </w:r>
      <w:proofErr w:type="spellStart"/>
      <w:r w:rsidRPr="00DF3E0E">
        <w:rPr>
          <w:color w:val="auto"/>
          <w:sz w:val="20"/>
          <w:szCs w:val="20"/>
          <w:lang w:val="uk-UA"/>
        </w:rPr>
        <w:t>Department</w:t>
      </w:r>
      <w:proofErr w:type="spellEnd"/>
      <w:r w:rsidRPr="00DF3E0E">
        <w:rPr>
          <w:color w:val="auto"/>
          <w:sz w:val="20"/>
          <w:szCs w:val="20"/>
          <w:lang w:val="uk-UA"/>
        </w:rPr>
        <w:t xml:space="preserv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the</w:t>
      </w:r>
      <w:proofErr w:type="spellEnd"/>
      <w:r w:rsidRPr="00DF3E0E">
        <w:rPr>
          <w:color w:val="auto"/>
          <w:sz w:val="20"/>
          <w:szCs w:val="20"/>
          <w:lang w:val="uk-UA"/>
        </w:rPr>
        <w:t xml:space="preserve"> </w:t>
      </w:r>
      <w:proofErr w:type="spellStart"/>
      <w:r w:rsidRPr="00DF3E0E">
        <w:rPr>
          <w:color w:val="auto"/>
          <w:sz w:val="20"/>
          <w:szCs w:val="20"/>
          <w:lang w:val="uk-UA"/>
        </w:rPr>
        <w:t>Treasure</w:t>
      </w:r>
      <w:proofErr w:type="spellEnd"/>
      <w:r w:rsidRPr="00DF3E0E">
        <w:rPr>
          <w:color w:val="auto"/>
          <w:sz w:val="20"/>
          <w:szCs w:val="20"/>
          <w:lang w:val="uk-UA"/>
        </w:rPr>
        <w:t xml:space="preserve"> (надалі – OFAC SDN </w:t>
      </w:r>
      <w:proofErr w:type="spellStart"/>
      <w:r w:rsidRPr="00DF3E0E">
        <w:rPr>
          <w:color w:val="auto"/>
          <w:sz w:val="20"/>
          <w:szCs w:val="20"/>
          <w:lang w:val="uk-UA"/>
        </w:rPr>
        <w:t>List</w:t>
      </w:r>
      <w:proofErr w:type="spellEnd"/>
      <w:r w:rsidRPr="00DF3E0E">
        <w:rPr>
          <w:color w:val="auto"/>
          <w:sz w:val="20"/>
          <w:szCs w:val="20"/>
          <w:lang w:val="uk-UA"/>
        </w:rPr>
        <w:t xml:space="preserve">), </w:t>
      </w:r>
      <w:proofErr w:type="spellStart"/>
      <w:r w:rsidRPr="00DF3E0E">
        <w:rPr>
          <w:color w:val="auto"/>
          <w:sz w:val="20"/>
          <w:szCs w:val="20"/>
          <w:lang w:val="uk-UA"/>
        </w:rPr>
        <w:t>the</w:t>
      </w:r>
      <w:proofErr w:type="spellEnd"/>
      <w:r w:rsidRPr="00DF3E0E">
        <w:rPr>
          <w:color w:val="auto"/>
          <w:sz w:val="20"/>
          <w:szCs w:val="20"/>
          <w:lang w:val="uk-UA"/>
        </w:rPr>
        <w:t xml:space="preserve"> </w:t>
      </w:r>
      <w:proofErr w:type="spellStart"/>
      <w:r w:rsidRPr="00DF3E0E">
        <w:rPr>
          <w:color w:val="auto"/>
          <w:sz w:val="20"/>
          <w:szCs w:val="20"/>
          <w:lang w:val="uk-UA"/>
        </w:rPr>
        <w:t>Council</w:t>
      </w:r>
      <w:proofErr w:type="spellEnd"/>
      <w:r w:rsidRPr="00DF3E0E">
        <w:rPr>
          <w:color w:val="auto"/>
          <w:sz w:val="20"/>
          <w:szCs w:val="20"/>
          <w:lang w:val="uk-UA"/>
        </w:rPr>
        <w:t xml:space="preserve"> </w:t>
      </w:r>
      <w:proofErr w:type="spellStart"/>
      <w:r w:rsidRPr="00DF3E0E">
        <w:rPr>
          <w:color w:val="auto"/>
          <w:sz w:val="20"/>
          <w:szCs w:val="20"/>
          <w:lang w:val="uk-UA"/>
        </w:rPr>
        <w:t>of</w:t>
      </w:r>
      <w:proofErr w:type="spellEnd"/>
      <w:r w:rsidRPr="00DF3E0E">
        <w:rPr>
          <w:color w:val="auto"/>
          <w:sz w:val="20"/>
          <w:szCs w:val="20"/>
          <w:lang w:val="uk-UA"/>
        </w:rPr>
        <w:t xml:space="preserve"> </w:t>
      </w:r>
      <w:proofErr w:type="spellStart"/>
      <w:r w:rsidRPr="00DF3E0E">
        <w:rPr>
          <w:color w:val="auto"/>
          <w:sz w:val="20"/>
          <w:szCs w:val="20"/>
          <w:lang w:val="uk-UA"/>
        </w:rPr>
        <w:t>the</w:t>
      </w:r>
      <w:proofErr w:type="spellEnd"/>
      <w:r w:rsidRPr="00DF3E0E">
        <w:rPr>
          <w:color w:val="auto"/>
          <w:sz w:val="20"/>
          <w:szCs w:val="20"/>
          <w:lang w:val="uk-UA"/>
        </w:rPr>
        <w:t xml:space="preserve"> </w:t>
      </w:r>
      <w:proofErr w:type="spellStart"/>
      <w:r w:rsidRPr="00DF3E0E">
        <w:rPr>
          <w:color w:val="auto"/>
          <w:sz w:val="20"/>
          <w:szCs w:val="20"/>
          <w:lang w:val="uk-UA"/>
        </w:rPr>
        <w:t>European</w:t>
      </w:r>
      <w:proofErr w:type="spellEnd"/>
      <w:r w:rsidRPr="00DF3E0E">
        <w:rPr>
          <w:color w:val="auto"/>
          <w:sz w:val="20"/>
          <w:szCs w:val="20"/>
          <w:lang w:val="uk-UA"/>
        </w:rPr>
        <w:t xml:space="preserve"> </w:t>
      </w:r>
      <w:proofErr w:type="spellStart"/>
      <w:r w:rsidRPr="00DF3E0E">
        <w:rPr>
          <w:color w:val="auto"/>
          <w:sz w:val="20"/>
          <w:szCs w:val="20"/>
          <w:lang w:val="uk-UA"/>
        </w:rPr>
        <w:t>Union</w:t>
      </w:r>
      <w:proofErr w:type="spellEnd"/>
      <w:r w:rsidRPr="00DF3E0E">
        <w:rPr>
          <w:color w:val="auto"/>
          <w:sz w:val="20"/>
          <w:szCs w:val="20"/>
          <w:lang w:val="uk-UA"/>
        </w:rPr>
        <w:t xml:space="preserve"> та платежів на користь одержувачів (</w:t>
      </w:r>
      <w:proofErr w:type="spellStart"/>
      <w:r w:rsidRPr="00DF3E0E">
        <w:rPr>
          <w:color w:val="auto"/>
          <w:sz w:val="20"/>
          <w:szCs w:val="20"/>
          <w:lang w:val="uk-UA"/>
        </w:rPr>
        <w:t>бенефіціарів</w:t>
      </w:r>
      <w:proofErr w:type="spellEnd"/>
      <w:r w:rsidRPr="00DF3E0E">
        <w:rPr>
          <w:color w:val="auto"/>
          <w:sz w:val="20"/>
          <w:szCs w:val="20"/>
          <w:lang w:val="uk-UA"/>
        </w:rPr>
        <w:t xml:space="preserve">),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7.2.10. Банк має право відмовити Клієнту у здійсненні платежів на користь одержувачів (</w:t>
      </w:r>
      <w:proofErr w:type="spellStart"/>
      <w:r w:rsidRPr="00DF3E0E">
        <w:rPr>
          <w:color w:val="auto"/>
          <w:sz w:val="20"/>
          <w:szCs w:val="20"/>
          <w:lang w:val="uk-UA"/>
        </w:rPr>
        <w:t>бенефіціарів</w:t>
      </w:r>
      <w:proofErr w:type="spellEnd"/>
      <w:r w:rsidRPr="00DF3E0E">
        <w:rPr>
          <w:color w:val="auto"/>
          <w:sz w:val="20"/>
          <w:szCs w:val="20"/>
          <w:lang w:val="uk-UA"/>
        </w:rPr>
        <w:t xml:space="preserve">),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w:t>
      </w:r>
      <w:proofErr w:type="spellStart"/>
      <w:r w:rsidRPr="00DF3E0E">
        <w:rPr>
          <w:color w:val="auto"/>
          <w:sz w:val="20"/>
          <w:szCs w:val="20"/>
          <w:lang w:val="uk-UA"/>
        </w:rPr>
        <w:t>Specified</w:t>
      </w:r>
      <w:proofErr w:type="spellEnd"/>
      <w:r w:rsidRPr="00DF3E0E">
        <w:rPr>
          <w:color w:val="auto"/>
          <w:sz w:val="20"/>
          <w:szCs w:val="20"/>
          <w:lang w:val="uk-UA"/>
        </w:rPr>
        <w:t xml:space="preserve"> U.S. </w:t>
      </w:r>
      <w:proofErr w:type="spellStart"/>
      <w:r w:rsidRPr="00DF3E0E">
        <w:rPr>
          <w:color w:val="auto"/>
          <w:sz w:val="20"/>
          <w:szCs w:val="20"/>
          <w:lang w:val="uk-UA"/>
        </w:rPr>
        <w:t>Person</w:t>
      </w:r>
      <w:proofErr w:type="spellEnd"/>
      <w:r w:rsidRPr="00DF3E0E">
        <w:rPr>
          <w:color w:val="auto"/>
          <w:sz w:val="20"/>
          <w:szCs w:val="20"/>
          <w:lang w:val="uk-UA"/>
        </w:rPr>
        <w:t xml:space="preserve">, або U.S. </w:t>
      </w:r>
      <w:proofErr w:type="spellStart"/>
      <w:r w:rsidRPr="00DF3E0E">
        <w:rPr>
          <w:color w:val="auto"/>
          <w:sz w:val="20"/>
          <w:szCs w:val="20"/>
          <w:lang w:val="uk-UA"/>
        </w:rPr>
        <w:t>Owned</w:t>
      </w:r>
      <w:proofErr w:type="spellEnd"/>
      <w:r w:rsidRPr="00DF3E0E">
        <w:rPr>
          <w:color w:val="auto"/>
          <w:sz w:val="20"/>
          <w:szCs w:val="20"/>
          <w:lang w:val="uk-UA"/>
        </w:rPr>
        <w:t xml:space="preserve"> </w:t>
      </w:r>
      <w:proofErr w:type="spellStart"/>
      <w:r w:rsidRPr="00DF3E0E">
        <w:rPr>
          <w:color w:val="auto"/>
          <w:sz w:val="20"/>
          <w:szCs w:val="20"/>
          <w:lang w:val="uk-UA"/>
        </w:rPr>
        <w:t>Foreign</w:t>
      </w:r>
      <w:proofErr w:type="spellEnd"/>
      <w:r w:rsidRPr="00DF3E0E">
        <w:rPr>
          <w:color w:val="auto"/>
          <w:sz w:val="20"/>
          <w:szCs w:val="20"/>
          <w:lang w:val="uk-UA"/>
        </w:rPr>
        <w:t xml:space="preserve"> </w:t>
      </w:r>
      <w:proofErr w:type="spellStart"/>
      <w:r w:rsidRPr="00DF3E0E">
        <w:rPr>
          <w:color w:val="auto"/>
          <w:sz w:val="20"/>
          <w:szCs w:val="20"/>
          <w:lang w:val="uk-UA"/>
        </w:rPr>
        <w:t>Entity</w:t>
      </w:r>
      <w:proofErr w:type="spellEnd"/>
      <w:r w:rsidRPr="00DF3E0E">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32"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lastRenderedPageBreak/>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DF3E0E">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w:t>
      </w:r>
      <w:proofErr w:type="spellStart"/>
      <w:r w:rsidRPr="00DF3E0E">
        <w:rPr>
          <w:rStyle w:val="FontStyle60"/>
          <w:color w:val="000000"/>
          <w:sz w:val="20"/>
          <w:szCs w:val="20"/>
        </w:rPr>
        <w:t>т.і</w:t>
      </w:r>
      <w:proofErr w:type="spellEnd"/>
      <w:r w:rsidRPr="00DF3E0E">
        <w:rPr>
          <w:rStyle w:val="FontStyle60"/>
          <w:color w:val="000000"/>
          <w:sz w:val="20"/>
          <w:szCs w:val="20"/>
        </w:rPr>
        <w:t xml:space="preserve">.)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w:t>
      </w:r>
      <w:proofErr w:type="spellStart"/>
      <w:r w:rsidRPr="00DF3E0E">
        <w:rPr>
          <w:rStyle w:val="FontStyle60"/>
          <w:color w:val="000000"/>
          <w:sz w:val="20"/>
          <w:szCs w:val="20"/>
          <w:lang w:eastAsia="te-IN" w:bidi="te-IN"/>
        </w:rPr>
        <w:t>правомірно</w:t>
      </w:r>
      <w:proofErr w:type="spellEnd"/>
      <w:r w:rsidRPr="00DF3E0E">
        <w:rPr>
          <w:rStyle w:val="FontStyle60"/>
          <w:color w:val="000000"/>
          <w:sz w:val="20"/>
          <w:szCs w:val="20"/>
          <w:lang w:eastAsia="te-IN" w:bidi="te-IN"/>
        </w:rPr>
        <w:t xml:space="preserve">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 xml:space="preserve">єкта персональних даних та про можливість ознайомитись з поточною редакцією Закону України «Про захист персональних даних» на </w:t>
      </w:r>
      <w:proofErr w:type="spellStart"/>
      <w:r w:rsidRPr="00DF3E0E">
        <w:rPr>
          <w:color w:val="000000"/>
          <w:sz w:val="20"/>
          <w:szCs w:val="20"/>
        </w:rPr>
        <w:t>Cайті</w:t>
      </w:r>
      <w:proofErr w:type="spellEnd"/>
      <w:r w:rsidRPr="00DF3E0E">
        <w:rPr>
          <w:color w:val="000000"/>
          <w:sz w:val="20"/>
          <w:szCs w:val="20"/>
        </w:rPr>
        <w:t xml:space="preserve">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DF3E0E">
        <w:rPr>
          <w:rStyle w:val="FontStyle60"/>
          <w:color w:val="000000"/>
          <w:sz w:val="20"/>
          <w:szCs w:val="20"/>
        </w:rPr>
        <w:t>процесинг</w:t>
      </w:r>
      <w:proofErr w:type="spellEnd"/>
      <w:r w:rsidRPr="00DF3E0E">
        <w:rPr>
          <w:rStyle w:val="FontStyle60"/>
          <w:color w:val="000000"/>
          <w:sz w:val="20"/>
          <w:szCs w:val="20"/>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lastRenderedPageBreak/>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proofErr w:type="spellStart"/>
      <w:r w:rsidRPr="00DF3E0E">
        <w:rPr>
          <w:rStyle w:val="FontStyle60"/>
          <w:sz w:val="20"/>
          <w:szCs w:val="20"/>
        </w:rPr>
        <w:t>використовувати</w:t>
      </w:r>
      <w:proofErr w:type="spellEnd"/>
      <w:r w:rsidRPr="00DF3E0E">
        <w:rPr>
          <w:rStyle w:val="FontStyle60"/>
          <w:sz w:val="20"/>
          <w:szCs w:val="20"/>
        </w:rPr>
        <w:t xml:space="preserve"> </w:t>
      </w:r>
      <w:proofErr w:type="spellStart"/>
      <w:r w:rsidRPr="00DF3E0E">
        <w:rPr>
          <w:rStyle w:val="FontStyle60"/>
          <w:sz w:val="20"/>
          <w:szCs w:val="20"/>
        </w:rPr>
        <w:t>такі</w:t>
      </w:r>
      <w:proofErr w:type="spellEnd"/>
      <w:r w:rsidRPr="00DF3E0E">
        <w:rPr>
          <w:rStyle w:val="FontStyle60"/>
          <w:sz w:val="20"/>
          <w:szCs w:val="20"/>
        </w:rPr>
        <w:t xml:space="preserve"> записи в </w:t>
      </w:r>
      <w:proofErr w:type="spellStart"/>
      <w:r w:rsidRPr="00DF3E0E">
        <w:rPr>
          <w:rStyle w:val="FontStyle60"/>
          <w:sz w:val="20"/>
          <w:szCs w:val="20"/>
        </w:rPr>
        <w:t>якості</w:t>
      </w:r>
      <w:proofErr w:type="spellEnd"/>
      <w:r w:rsidRPr="00DF3E0E">
        <w:rPr>
          <w:rStyle w:val="FontStyle60"/>
          <w:sz w:val="20"/>
          <w:szCs w:val="20"/>
        </w:rPr>
        <w:t xml:space="preserve"> </w:t>
      </w:r>
      <w:proofErr w:type="spellStart"/>
      <w:r w:rsidRPr="00DF3E0E">
        <w:rPr>
          <w:rStyle w:val="FontStyle60"/>
          <w:sz w:val="20"/>
          <w:szCs w:val="20"/>
        </w:rPr>
        <w:t>доказів</w:t>
      </w:r>
      <w:proofErr w:type="spellEnd"/>
      <w:r w:rsidRPr="00DF3E0E">
        <w:rPr>
          <w:rStyle w:val="FontStyle60"/>
          <w:sz w:val="20"/>
          <w:szCs w:val="20"/>
        </w:rPr>
        <w:t xml:space="preserve">.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117" w:name="_Toc31214380"/>
      <w:r w:rsidRPr="00DF3E0E">
        <w:rPr>
          <w:b/>
          <w:caps/>
          <w:sz w:val="20"/>
          <w:szCs w:val="20"/>
          <w:lang w:val="uk-UA"/>
        </w:rPr>
        <w:t>8. Відповідальність сторін і порядок вирішення спорів</w:t>
      </w:r>
      <w:bookmarkEnd w:id="117"/>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 xml:space="preserve">язаних зі </w:t>
      </w:r>
      <w:proofErr w:type="spellStart"/>
      <w:r w:rsidRPr="00DF3E0E">
        <w:rPr>
          <w:sz w:val="20"/>
          <w:szCs w:val="20"/>
        </w:rPr>
        <w:t>збоями</w:t>
      </w:r>
      <w:proofErr w:type="spellEnd"/>
      <w:r w:rsidRPr="00DF3E0E">
        <w:rPr>
          <w:sz w:val="20"/>
          <w:szCs w:val="20"/>
        </w:rPr>
        <w:t xml:space="preserve"> у роботі систем оплати, обробки і передачі даних, за </w:t>
      </w:r>
      <w:proofErr w:type="spellStart"/>
      <w:r w:rsidRPr="00DF3E0E">
        <w:rPr>
          <w:sz w:val="20"/>
          <w:szCs w:val="20"/>
        </w:rPr>
        <w:t>збої</w:t>
      </w:r>
      <w:proofErr w:type="spellEnd"/>
      <w:r w:rsidRPr="00DF3E0E">
        <w:rPr>
          <w:sz w:val="20"/>
          <w:szCs w:val="20"/>
        </w:rPr>
        <w:t xml:space="preserve">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 xml:space="preserve">язку, збоїв програмного забезпечення </w:t>
      </w:r>
      <w:proofErr w:type="spellStart"/>
      <w:r w:rsidRPr="00DF3E0E">
        <w:rPr>
          <w:sz w:val="20"/>
          <w:szCs w:val="20"/>
        </w:rPr>
        <w:t>процесингового</w:t>
      </w:r>
      <w:proofErr w:type="spellEnd"/>
      <w:r w:rsidRPr="00DF3E0E">
        <w:rPr>
          <w:sz w:val="20"/>
          <w:szCs w:val="20"/>
        </w:rPr>
        <w:t xml:space="preserve"> центру і бази даних Банку, технічні </w:t>
      </w:r>
      <w:proofErr w:type="spellStart"/>
      <w:r w:rsidRPr="00DF3E0E">
        <w:rPr>
          <w:sz w:val="20"/>
          <w:szCs w:val="20"/>
        </w:rPr>
        <w:t>збої</w:t>
      </w:r>
      <w:proofErr w:type="spellEnd"/>
      <w:r w:rsidRPr="00DF3E0E">
        <w:rPr>
          <w:sz w:val="20"/>
          <w:szCs w:val="20"/>
        </w:rPr>
        <w:t xml:space="preserve">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 xml:space="preserve">8.9.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DF3E0E">
        <w:rPr>
          <w:sz w:val="20"/>
          <w:szCs w:val="20"/>
        </w:rPr>
        <w:t>ПіН</w:t>
      </w:r>
      <w:proofErr w:type="spellEnd"/>
      <w:r w:rsidRPr="00DF3E0E">
        <w:rPr>
          <w:sz w:val="20"/>
          <w:szCs w:val="20"/>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 xml:space="preserve">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w:t>
      </w:r>
      <w:r w:rsidRPr="00DF3E0E">
        <w:rPr>
          <w:sz w:val="20"/>
          <w:szCs w:val="20"/>
        </w:rPr>
        <w:lastRenderedPageBreak/>
        <w:t>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t>8.15. Банк не несе відповідальність за передачу інформації, передбаченої послугами SMS-</w:t>
      </w:r>
      <w:proofErr w:type="spellStart"/>
      <w:r w:rsidRPr="00DF3E0E">
        <w:rPr>
          <w:sz w:val="20"/>
          <w:szCs w:val="20"/>
        </w:rPr>
        <w:t>banking</w:t>
      </w:r>
      <w:proofErr w:type="spellEnd"/>
      <w:r w:rsidRPr="00DF3E0E">
        <w:rPr>
          <w:sz w:val="20"/>
          <w:szCs w:val="20"/>
        </w:rPr>
        <w:t xml:space="preserve"> та М-</w:t>
      </w:r>
      <w:proofErr w:type="spellStart"/>
      <w:r w:rsidRPr="00DF3E0E">
        <w:rPr>
          <w:sz w:val="20"/>
          <w:szCs w:val="20"/>
        </w:rPr>
        <w:t>banking</w:t>
      </w:r>
      <w:proofErr w:type="spellEnd"/>
      <w:r w:rsidRPr="00DF3E0E">
        <w:rPr>
          <w:sz w:val="20"/>
          <w:szCs w:val="20"/>
        </w:rPr>
        <w:t>,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w:t>
      </w:r>
      <w:proofErr w:type="spellStart"/>
      <w:r w:rsidRPr="00DF3E0E">
        <w:rPr>
          <w:sz w:val="20"/>
          <w:szCs w:val="20"/>
        </w:rPr>
        <w:t>banking</w:t>
      </w:r>
      <w:proofErr w:type="spellEnd"/>
      <w:r w:rsidRPr="00DF3E0E">
        <w:rPr>
          <w:sz w:val="20"/>
          <w:szCs w:val="20"/>
        </w:rPr>
        <w:t xml:space="preserve"> та М-</w:t>
      </w:r>
      <w:proofErr w:type="spellStart"/>
      <w:r w:rsidRPr="00DF3E0E">
        <w:rPr>
          <w:sz w:val="20"/>
          <w:szCs w:val="20"/>
        </w:rPr>
        <w:t>banking</w:t>
      </w:r>
      <w:proofErr w:type="spellEnd"/>
      <w:r w:rsidRPr="00DF3E0E">
        <w:rPr>
          <w:sz w:val="20"/>
          <w:szCs w:val="20"/>
        </w:rPr>
        <w:t xml:space="preserve">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8.16. Надаючи послуги SMS-</w:t>
      </w:r>
      <w:proofErr w:type="spellStart"/>
      <w:r w:rsidRPr="00DF3E0E">
        <w:rPr>
          <w:sz w:val="20"/>
          <w:szCs w:val="20"/>
        </w:rPr>
        <w:t>banking</w:t>
      </w:r>
      <w:proofErr w:type="spellEnd"/>
      <w:r w:rsidRPr="00DF3E0E">
        <w:rPr>
          <w:sz w:val="20"/>
          <w:szCs w:val="20"/>
        </w:rPr>
        <w:t xml:space="preserve"> та М-</w:t>
      </w:r>
      <w:proofErr w:type="spellStart"/>
      <w:r w:rsidRPr="00DF3E0E">
        <w:rPr>
          <w:sz w:val="20"/>
          <w:szCs w:val="20"/>
        </w:rPr>
        <w:t>banking</w:t>
      </w:r>
      <w:proofErr w:type="spellEnd"/>
      <w:r w:rsidRPr="00DF3E0E">
        <w:rPr>
          <w:sz w:val="20"/>
          <w:szCs w:val="20"/>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lastRenderedPageBreak/>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118"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18"/>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119"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119"/>
    </w:p>
    <w:p w14:paraId="33FE6F77" w14:textId="77777777" w:rsidR="00C84E78" w:rsidRPr="00DF3E0E" w:rsidRDefault="00C84E78" w:rsidP="006F623F">
      <w:pPr>
        <w:pStyle w:val="a3"/>
        <w:ind w:left="0"/>
        <w:jc w:val="center"/>
        <w:rPr>
          <w:b/>
          <w:caps/>
          <w:sz w:val="20"/>
          <w:szCs w:val="20"/>
          <w:lang w:val="uk-UA"/>
        </w:rPr>
      </w:pPr>
    </w:p>
    <w:p w14:paraId="2F7C203F" w14:textId="6276FDB3" w:rsidR="00A41B30" w:rsidRPr="00DF3E0E" w:rsidRDefault="00C84E78" w:rsidP="00301784">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20"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120"/>
    <w:p w14:paraId="32C89600" w14:textId="6B01820E" w:rsidR="00F32B35" w:rsidRPr="00301784" w:rsidRDefault="00C84E78" w:rsidP="00F32B35">
      <w:pPr>
        <w:tabs>
          <w:tab w:val="center" w:pos="0"/>
          <w:tab w:val="left" w:pos="720"/>
        </w:tabs>
        <w:ind w:firstLine="720"/>
        <w:jc w:val="both"/>
        <w:rPr>
          <w:sz w:val="20"/>
          <w:szCs w:val="20"/>
        </w:rPr>
      </w:pPr>
      <w:r w:rsidRPr="00301784">
        <w:rPr>
          <w:sz w:val="20"/>
          <w:szCs w:val="20"/>
        </w:rPr>
        <w:t xml:space="preserve">9.2. </w:t>
      </w:r>
      <w:r w:rsidR="00256977" w:rsidRPr="00301784">
        <w:rPr>
          <w:sz w:val="20"/>
          <w:szCs w:val="20"/>
        </w:rPr>
        <w:t xml:space="preserve"> </w:t>
      </w:r>
      <w:r w:rsidR="00F32B35" w:rsidRPr="00301784">
        <w:rPr>
          <w:sz w:val="20"/>
          <w:szCs w:val="20"/>
        </w:rPr>
        <w:t xml:space="preserve">Закриття рахунку здійснюється відповідно до вимог діючого законодавства України </w:t>
      </w:r>
      <w:r w:rsidR="00F815C6" w:rsidRPr="00301784">
        <w:rPr>
          <w:sz w:val="20"/>
          <w:szCs w:val="20"/>
          <w:lang w:val="ru-RU"/>
        </w:rPr>
        <w:t>та</w:t>
      </w:r>
      <w:r w:rsidR="00F32B35" w:rsidRPr="00301784">
        <w:rPr>
          <w:sz w:val="20"/>
          <w:szCs w:val="20"/>
        </w:rPr>
        <w:t xml:space="preserve"> згідно умов цього Договору.</w:t>
      </w:r>
    </w:p>
    <w:p w14:paraId="7DB3AC0C" w14:textId="582AEBE9" w:rsidR="00C84E78" w:rsidRPr="00DF3E0E" w:rsidRDefault="00F32B35" w:rsidP="002B3614">
      <w:pPr>
        <w:tabs>
          <w:tab w:val="center" w:pos="0"/>
          <w:tab w:val="left" w:pos="720"/>
        </w:tabs>
        <w:jc w:val="both"/>
        <w:rPr>
          <w:sz w:val="20"/>
          <w:szCs w:val="20"/>
        </w:rPr>
      </w:pPr>
      <w:r w:rsidRPr="00301784">
        <w:rPr>
          <w:sz w:val="20"/>
          <w:szCs w:val="20"/>
        </w:rPr>
        <w:tab/>
      </w:r>
      <w:r w:rsidR="007E1564"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DF3E0E"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54D9AADE" w:rsidR="00C84E78" w:rsidRPr="00DF3E0E" w:rsidRDefault="00635D69" w:rsidP="00E102D9">
      <w:pPr>
        <w:numPr>
          <w:ilvl w:val="0"/>
          <w:numId w:val="48"/>
        </w:numPr>
        <w:suppressAutoHyphens/>
        <w:jc w:val="both"/>
        <w:rPr>
          <w:sz w:val="20"/>
          <w:szCs w:val="20"/>
        </w:rPr>
      </w:pPr>
      <w:r w:rsidRPr="00DF3E0E">
        <w:rPr>
          <w:sz w:val="20"/>
          <w:szCs w:val="20"/>
        </w:rPr>
        <w:t>якщо операції за цим рахунком не здійснюються протягом трьох років поспіль і на цьому рахунку немає залишку коштів</w:t>
      </w:r>
      <w:r w:rsidR="00C84E78" w:rsidRPr="00DF3E0E">
        <w:rPr>
          <w:sz w:val="20"/>
          <w:szCs w:val="20"/>
        </w:rPr>
        <w:t xml:space="preserve"> зі спливом 20 днів після письмового попередження про таке закриття Клієнта.</w:t>
      </w:r>
    </w:p>
    <w:p w14:paraId="65078FDC" w14:textId="4DCE73A2" w:rsidR="00C45BEE" w:rsidRPr="002B3614" w:rsidRDefault="00C45BEE" w:rsidP="002B3614">
      <w:pPr>
        <w:tabs>
          <w:tab w:val="center" w:pos="0"/>
          <w:tab w:val="left" w:pos="720"/>
        </w:tabs>
        <w:jc w:val="both"/>
        <w:rPr>
          <w:sz w:val="20"/>
          <w:szCs w:val="20"/>
        </w:rPr>
      </w:pPr>
      <w:r>
        <w:rPr>
          <w:sz w:val="20"/>
          <w:szCs w:val="20"/>
        </w:rPr>
        <w:tab/>
      </w:r>
      <w:r w:rsidRPr="00C45BEE">
        <w:rPr>
          <w:sz w:val="20"/>
          <w:szCs w:val="20"/>
        </w:rPr>
        <w:t>Банк як с</w:t>
      </w:r>
      <w:r w:rsidRPr="00C45BEE">
        <w:rPr>
          <w:color w:val="333333"/>
          <w:sz w:val="20"/>
          <w:szCs w:val="20"/>
          <w:shd w:val="clear" w:color="auto" w:fill="FFFFFF"/>
        </w:rPr>
        <w:t>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w:t>
      </w:r>
      <w:r w:rsidRPr="006D6897">
        <w:rPr>
          <w:color w:val="333333"/>
          <w:sz w:val="20"/>
          <w:szCs w:val="20"/>
          <w:shd w:val="clear" w:color="auto" w:fill="FFFFFF"/>
        </w:rPr>
        <w:t xml:space="preserve">оведення фінансової операції у випадках, визначених </w:t>
      </w:r>
      <w:r w:rsidRPr="006D6897">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2B3614" w:rsidRDefault="00A41B30" w:rsidP="002B3614">
      <w:pPr>
        <w:ind w:firstLine="708"/>
        <w:jc w:val="both"/>
        <w:rPr>
          <w:sz w:val="20"/>
          <w:szCs w:val="20"/>
        </w:rPr>
      </w:pPr>
      <w:r w:rsidRPr="002B3614">
        <w:rPr>
          <w:sz w:val="20"/>
          <w:szCs w:val="20"/>
        </w:rPr>
        <w:t xml:space="preserve">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 </w:t>
      </w:r>
    </w:p>
    <w:p w14:paraId="385F00E0" w14:textId="54E968B2" w:rsidR="007E5307"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Pr="00E5648E">
        <w:rPr>
          <w:sz w:val="20"/>
          <w:szCs w:val="20"/>
        </w:rPr>
        <w:t xml:space="preserve"> Клієнту повідомлення про закриття Рахунку та закриває Рахунок на двадцятий кал</w:t>
      </w:r>
      <w:r w:rsidRPr="00F32B35">
        <w:rPr>
          <w:sz w:val="20"/>
          <w:szCs w:val="20"/>
        </w:rPr>
        <w:t>ендарний день з дня відправлення Клієнту такого повідомлення (або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ідентифікації та верифікації Клієнта. </w:t>
      </w:r>
      <w:r w:rsidRPr="00DB6655">
        <w:rPr>
          <w:sz w:val="20"/>
          <w:szCs w:val="20"/>
        </w:rPr>
        <w:t xml:space="preserve">До моменту отримання такої вимоги Банк  обліковує зазначені кошти на балансових рахунках Банку з обліку заборгованості  за недіючими рахунками, при цьому </w:t>
      </w:r>
      <w:r w:rsidRPr="00DB6655">
        <w:rPr>
          <w:sz w:val="20"/>
          <w:szCs w:val="20"/>
        </w:rPr>
        <w:lastRenderedPageBreak/>
        <w:t>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4F1CD4A0" w14:textId="5C5E2355" w:rsidR="009046C8" w:rsidRPr="00DB6655" w:rsidRDefault="00D46A39" w:rsidP="002B3614">
      <w:pPr>
        <w:tabs>
          <w:tab w:val="left" w:pos="0"/>
        </w:tabs>
        <w:ind w:firstLine="709"/>
        <w:jc w:val="both"/>
        <w:rPr>
          <w:sz w:val="20"/>
          <w:szCs w:val="20"/>
        </w:rPr>
      </w:pPr>
      <w:r>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DF3E0E" w:rsidRDefault="00613017" w:rsidP="00EC483C">
      <w:pPr>
        <w:ind w:firstLine="708"/>
        <w:jc w:val="both"/>
        <w:rPr>
          <w:sz w:val="20"/>
          <w:szCs w:val="20"/>
        </w:rPr>
      </w:pPr>
      <w:r w:rsidRPr="00DF3E0E">
        <w:rPr>
          <w:sz w:val="20"/>
          <w:szCs w:val="20"/>
        </w:rPr>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127263BF" w:rsidR="00836492" w:rsidRPr="00A41B30" w:rsidRDefault="00836492" w:rsidP="00EC483C">
      <w:pPr>
        <w:ind w:firstLine="708"/>
        <w:jc w:val="both"/>
        <w:rPr>
          <w:sz w:val="20"/>
          <w:szCs w:val="20"/>
        </w:rPr>
      </w:pPr>
      <w:r w:rsidRPr="00DF3E0E">
        <w:rPr>
          <w:sz w:val="20"/>
          <w:szCs w:val="20"/>
        </w:rPr>
        <w:t xml:space="preserve">1) на підставі заяви </w:t>
      </w:r>
      <w:r w:rsidRPr="00A41B30">
        <w:rPr>
          <w:sz w:val="20"/>
          <w:szCs w:val="20"/>
        </w:rPr>
        <w:t>клієнта</w:t>
      </w:r>
      <w:r w:rsidR="008D50B2" w:rsidRPr="00A41B30">
        <w:rPr>
          <w:sz w:val="20"/>
          <w:szCs w:val="20"/>
        </w:rPr>
        <w:t>,</w:t>
      </w:r>
      <w:r w:rsidR="008D50B2" w:rsidRPr="002B3614">
        <w:rPr>
          <w:sz w:val="20"/>
          <w:szCs w:val="20"/>
        </w:rPr>
        <w:t xml:space="preserve"> крім випадків, визначених пунктом 143 розділу XIV Інструкції</w:t>
      </w:r>
      <w:r w:rsidR="00A41B30" w:rsidRPr="00A41B30">
        <w:rPr>
          <w:sz w:val="20"/>
          <w:szCs w:val="20"/>
        </w:rPr>
        <w:t xml:space="preserve"> про порядок відкриття і закриття рахунків</w:t>
      </w:r>
      <w:r w:rsidRPr="00A41B30">
        <w:rPr>
          <w:sz w:val="20"/>
          <w:szCs w:val="20"/>
        </w:rPr>
        <w:t xml:space="preserve">; </w:t>
      </w:r>
    </w:p>
    <w:p w14:paraId="4C71A571" w14:textId="37A14B46" w:rsidR="00836492" w:rsidRPr="00DF3E0E" w:rsidRDefault="00836492" w:rsidP="00DE3470">
      <w:pPr>
        <w:ind w:firstLine="708"/>
        <w:jc w:val="both"/>
        <w:rPr>
          <w:sz w:val="20"/>
          <w:szCs w:val="20"/>
        </w:rPr>
      </w:pPr>
      <w:r w:rsidRPr="00DF3E0E">
        <w:rPr>
          <w:sz w:val="20"/>
          <w:szCs w:val="20"/>
        </w:rPr>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7FE6E003" w:rsidR="00836492" w:rsidRDefault="00836492" w:rsidP="00EC483C">
      <w:pPr>
        <w:ind w:firstLine="708"/>
        <w:jc w:val="both"/>
        <w:rPr>
          <w:sz w:val="20"/>
          <w:szCs w:val="20"/>
        </w:rPr>
      </w:pPr>
      <w:r w:rsidRPr="00DF3E0E">
        <w:rPr>
          <w:sz w:val="20"/>
          <w:szCs w:val="20"/>
        </w:rPr>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572CE127" w14:textId="36115EEF" w:rsidR="00A41B30" w:rsidRPr="00A41B30" w:rsidRDefault="00A41B30" w:rsidP="00A41B30">
      <w:pPr>
        <w:ind w:firstLine="708"/>
        <w:jc w:val="both"/>
        <w:rPr>
          <w:sz w:val="20"/>
          <w:szCs w:val="20"/>
        </w:rPr>
      </w:pPr>
      <w:r w:rsidRPr="002B3614">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2B3614" w:rsidRDefault="00A41B30" w:rsidP="002B3614">
      <w:pPr>
        <w:ind w:firstLine="708"/>
        <w:jc w:val="both"/>
        <w:rPr>
          <w:sz w:val="20"/>
          <w:szCs w:val="20"/>
        </w:rPr>
      </w:pPr>
      <w:r w:rsidRPr="002B3614">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66E6BF7E" w14:textId="77777777" w:rsidR="00D9729B" w:rsidRPr="00F53C6E" w:rsidRDefault="00D9729B" w:rsidP="00D9729B">
      <w:pPr>
        <w:ind w:firstLine="708"/>
        <w:jc w:val="both"/>
        <w:rPr>
          <w:sz w:val="20"/>
          <w:szCs w:val="20"/>
        </w:rPr>
      </w:pPr>
      <w:r w:rsidRPr="00A41B30">
        <w:rPr>
          <w:sz w:val="20"/>
          <w:szCs w:val="20"/>
        </w:rPr>
        <w:t>Поточний рахунок юридичної особи - резидента закривається клієнтом / юридичною особою - правонаступником у разі припинення юриди</w:t>
      </w:r>
      <w:r w:rsidRPr="00F53C6E">
        <w:rPr>
          <w:sz w:val="20"/>
          <w:szCs w:val="20"/>
        </w:rPr>
        <w:t>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616A9EFF" w14:textId="2E5D8A7F" w:rsidR="00A41B30" w:rsidRPr="00A41B30" w:rsidRDefault="00A41B30" w:rsidP="00D9729B">
      <w:pPr>
        <w:ind w:firstLine="708"/>
        <w:jc w:val="both"/>
        <w:rPr>
          <w:sz w:val="20"/>
          <w:szCs w:val="20"/>
        </w:rPr>
      </w:pPr>
      <w:r w:rsidRPr="002B3614">
        <w:rPr>
          <w:sz w:val="20"/>
          <w:szCs w:val="20"/>
        </w:rPr>
        <w:t>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ідентифікації та верифікації 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цього Кодексу.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lastRenderedPageBreak/>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t>1) найменування банку;</w:t>
      </w:r>
    </w:p>
    <w:p w14:paraId="2A32A050" w14:textId="77777777"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власника рахунку;</w:t>
      </w:r>
    </w:p>
    <w:p w14:paraId="04885137" w14:textId="77777777" w:rsidR="00836492" w:rsidRPr="00DF3E0E" w:rsidRDefault="00836492" w:rsidP="00EC483C">
      <w:pPr>
        <w:ind w:firstLine="708"/>
        <w:jc w:val="both"/>
        <w:rPr>
          <w:sz w:val="20"/>
          <w:szCs w:val="20"/>
        </w:rPr>
      </w:pPr>
      <w:r w:rsidRPr="00DF3E0E">
        <w:rPr>
          <w:sz w:val="20"/>
          <w:szCs w:val="20"/>
        </w:rPr>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301784" w:rsidRDefault="00836492" w:rsidP="00EC483C">
      <w:pPr>
        <w:ind w:firstLine="708"/>
        <w:jc w:val="both"/>
        <w:rPr>
          <w:sz w:val="20"/>
          <w:szCs w:val="20"/>
        </w:rPr>
      </w:pPr>
      <w:r w:rsidRPr="00DF3E0E">
        <w:rPr>
          <w:sz w:val="20"/>
          <w:szCs w:val="20"/>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w:t>
      </w:r>
      <w:r w:rsidRPr="00A41B30">
        <w:rPr>
          <w:sz w:val="20"/>
          <w:szCs w:val="20"/>
        </w:rPr>
        <w:t>поточному рахунку власника немає залишку коштів, а заява под</w:t>
      </w:r>
      <w:r w:rsidRPr="00301784">
        <w:rPr>
          <w:sz w:val="20"/>
          <w:szCs w:val="20"/>
        </w:rPr>
        <w:t>ана в операційний час банку.</w:t>
      </w:r>
    </w:p>
    <w:p w14:paraId="4476A707" w14:textId="77777777" w:rsidR="00A41B30" w:rsidRPr="002B3614" w:rsidRDefault="00A41B30" w:rsidP="002B3614">
      <w:pPr>
        <w:ind w:firstLine="708"/>
        <w:jc w:val="both"/>
        <w:rPr>
          <w:sz w:val="20"/>
          <w:szCs w:val="20"/>
        </w:rPr>
      </w:pPr>
      <w:r w:rsidRPr="002B3614">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77777777" w:rsidR="00A61820" w:rsidRDefault="00C84E78" w:rsidP="00A61820">
      <w:pPr>
        <w:pStyle w:val="Default"/>
        <w:jc w:val="both"/>
        <w:rPr>
          <w:sz w:val="20"/>
          <w:szCs w:val="20"/>
          <w:lang w:val="uk-UA"/>
        </w:rPr>
      </w:pPr>
      <w:r w:rsidRPr="00DF3E0E">
        <w:rPr>
          <w:color w:val="auto"/>
          <w:sz w:val="20"/>
          <w:szCs w:val="20"/>
          <w:lang w:val="uk-UA"/>
        </w:rPr>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Договору. </w:t>
      </w:r>
    </w:p>
    <w:p w14:paraId="40D84571" w14:textId="72CE3CC6" w:rsidR="00A61820" w:rsidRPr="00772D04" w:rsidRDefault="00A61820" w:rsidP="00A61820">
      <w:pPr>
        <w:pStyle w:val="Default"/>
        <w:jc w:val="both"/>
        <w:rPr>
          <w:sz w:val="20"/>
          <w:szCs w:val="20"/>
          <w:lang w:val="uk-UA"/>
        </w:rPr>
      </w:pPr>
      <w:r w:rsidRPr="00772D04">
        <w:rPr>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sidRPr="0023368A">
        <w:rPr>
          <w:sz w:val="20"/>
          <w:szCs w:val="20"/>
          <w:lang w:val="uk-UA"/>
        </w:rPr>
        <w:t xml:space="preserve"> </w:t>
      </w:r>
      <w:r>
        <w:rPr>
          <w:sz w:val="20"/>
          <w:szCs w:val="20"/>
          <w:lang w:val="uk-UA"/>
        </w:rPr>
        <w:t xml:space="preserve">або засобами системи </w:t>
      </w:r>
      <w:r w:rsidRPr="00DF3E0E">
        <w:rPr>
          <w:sz w:val="20"/>
          <w:szCs w:val="20"/>
          <w:lang w:val="uk-UA"/>
        </w:rPr>
        <w:t>«Інтернет-Клієнт-Банк»</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08E2ECCE" w:rsidR="00C84E78" w:rsidRPr="00DF3E0E" w:rsidRDefault="00C84E78" w:rsidP="00F31F1F">
      <w:pPr>
        <w:pStyle w:val="Default"/>
        <w:jc w:val="both"/>
        <w:rPr>
          <w:sz w:val="20"/>
          <w:szCs w:val="20"/>
          <w:lang w:val="uk-UA"/>
        </w:rPr>
      </w:pPr>
      <w:r w:rsidRPr="00DF3E0E">
        <w:rPr>
          <w:sz w:val="20"/>
          <w:szCs w:val="20"/>
          <w:lang w:val="uk-UA"/>
        </w:rPr>
        <w:tab/>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0C36119A" w14:textId="05BE3FEC" w:rsidR="00C84E78" w:rsidRPr="00DF3E0E" w:rsidRDefault="00C84E78" w:rsidP="00F31F1F">
      <w:pPr>
        <w:jc w:val="both"/>
        <w:rPr>
          <w:sz w:val="20"/>
          <w:szCs w:val="20"/>
        </w:rPr>
      </w:pPr>
      <w:r w:rsidRPr="00DF3E0E">
        <w:rPr>
          <w:sz w:val="20"/>
          <w:szCs w:val="20"/>
        </w:rPr>
        <w:tab/>
        <w:t>9.</w:t>
      </w:r>
      <w:r w:rsidR="003017F4" w:rsidRPr="00DF3E0E">
        <w:rPr>
          <w:sz w:val="20"/>
          <w:szCs w:val="20"/>
        </w:rPr>
        <w:t>8</w:t>
      </w:r>
      <w:r w:rsidRPr="00DF3E0E">
        <w:rPr>
          <w:sz w:val="20"/>
          <w:szCs w:val="20"/>
        </w:rPr>
        <w:t>. Внесення змін, доповнень до відповідної Угоди-Заяви оформлюється додатковими угодами у письмовій  формі</w:t>
      </w:r>
      <w:r w:rsidR="00CE3E3B" w:rsidRPr="00CE3E3B">
        <w:rPr>
          <w:sz w:val="20"/>
          <w:szCs w:val="20"/>
        </w:rPr>
        <w:t xml:space="preserve"> </w:t>
      </w:r>
      <w:r w:rsidR="00CE3E3B">
        <w:rPr>
          <w:sz w:val="20"/>
          <w:szCs w:val="20"/>
        </w:rPr>
        <w:t>за затвердженими Банком типовими формами</w:t>
      </w:r>
      <w:r w:rsidR="00CE3E3B" w:rsidRPr="00DF3E0E">
        <w:rPr>
          <w:sz w:val="20"/>
          <w:szCs w:val="20"/>
        </w:rPr>
        <w:t>.</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 xml:space="preserve">язаний зазначити, що Клієнт має право до дати, з якої застосовуватимуться </w:t>
      </w:r>
      <w:r w:rsidRPr="00DF3E0E">
        <w:rPr>
          <w:sz w:val="20"/>
          <w:szCs w:val="20"/>
          <w:lang w:val="uk-UA"/>
        </w:rPr>
        <w:lastRenderedPageBreak/>
        <w:t>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26F7C660"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A82294B" w:rsidR="00C84E78" w:rsidRPr="00DF3E0E" w:rsidRDefault="00C84E78" w:rsidP="00F31F1F">
      <w:pPr>
        <w:tabs>
          <w:tab w:val="left" w:pos="709"/>
        </w:tabs>
        <w:spacing w:line="234" w:lineRule="auto"/>
        <w:jc w:val="both"/>
        <w:rPr>
          <w:sz w:val="20"/>
          <w:szCs w:val="20"/>
        </w:rPr>
      </w:pPr>
      <w:r w:rsidRPr="00DF3E0E">
        <w:rPr>
          <w:sz w:val="20"/>
          <w:szCs w:val="20"/>
        </w:rPr>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3E76E29C" w:rsidR="00C84E78" w:rsidRPr="00DF3E0E" w:rsidRDefault="00C84E78" w:rsidP="00F31F1F">
      <w:pPr>
        <w:tabs>
          <w:tab w:val="left" w:pos="709"/>
        </w:tabs>
        <w:spacing w:line="234" w:lineRule="auto"/>
        <w:jc w:val="both"/>
        <w:rPr>
          <w:sz w:val="20"/>
          <w:szCs w:val="20"/>
        </w:rPr>
      </w:pPr>
      <w:r w:rsidRPr="00DF3E0E">
        <w:rPr>
          <w:sz w:val="20"/>
          <w:szCs w:val="20"/>
        </w:rPr>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5EA71279" w14:textId="77777777" w:rsidR="00C84E78" w:rsidRPr="00DF3E0E" w:rsidRDefault="00C84E78" w:rsidP="00D90327">
      <w:pPr>
        <w:pStyle w:val="a3"/>
        <w:ind w:left="0"/>
        <w:rPr>
          <w:sz w:val="20"/>
          <w:szCs w:val="20"/>
          <w:lang w:val="uk-UA"/>
        </w:rPr>
      </w:pPr>
    </w:p>
    <w:p w14:paraId="4A7C8C64" w14:textId="77777777" w:rsidR="00C84E78" w:rsidRPr="00DF3E0E" w:rsidRDefault="00C84E78" w:rsidP="00C64B2F">
      <w:pPr>
        <w:pStyle w:val="a3"/>
        <w:ind w:left="0"/>
        <w:jc w:val="center"/>
        <w:outlineLvl w:val="0"/>
        <w:rPr>
          <w:b/>
          <w:caps/>
          <w:sz w:val="20"/>
          <w:szCs w:val="20"/>
          <w:lang w:val="uk-UA"/>
        </w:rPr>
      </w:pPr>
      <w:bookmarkStart w:id="121" w:name="_Toc31214382"/>
      <w:r w:rsidRPr="00DF3E0E">
        <w:rPr>
          <w:b/>
          <w:caps/>
          <w:sz w:val="20"/>
          <w:szCs w:val="20"/>
          <w:lang w:val="uk-UA"/>
        </w:rPr>
        <w:t>10. Інші умови Договору</w:t>
      </w:r>
      <w:bookmarkEnd w:id="121"/>
    </w:p>
    <w:p w14:paraId="2722A967" w14:textId="287D453E" w:rsidR="00C84E78" w:rsidRPr="00464E03"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631F5E">
        <w:rPr>
          <w:sz w:val="20"/>
          <w:szCs w:val="20"/>
          <w:lang w:val="uk-UA"/>
        </w:rPr>
        <w:t>2</w:t>
      </w:r>
      <w:r w:rsidR="00994D4C">
        <w:rPr>
          <w:sz w:val="20"/>
          <w:szCs w:val="20"/>
          <w:lang w:val="uk-UA"/>
        </w:rPr>
        <w:t>.1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w:t>
      </w:r>
      <w:r w:rsidRPr="00464E03">
        <w:rPr>
          <w:sz w:val="20"/>
          <w:szCs w:val="20"/>
          <w:lang w:val="uk-UA"/>
        </w:rPr>
        <w:t xml:space="preserve">чинним законодавством України, а питання щодо участі у відповідних платіжних системах </w:t>
      </w:r>
      <w:r w:rsidR="00ED6F2C" w:rsidRPr="00464E03">
        <w:rPr>
          <w:sz w:val="20"/>
          <w:szCs w:val="20"/>
          <w:lang w:val="uk-UA"/>
        </w:rPr>
        <w:t>–</w:t>
      </w:r>
      <w:r w:rsidRPr="00464E03">
        <w:rPr>
          <w:sz w:val="20"/>
          <w:szCs w:val="20"/>
          <w:lang w:val="uk-UA"/>
        </w:rPr>
        <w:t xml:space="preserve"> правилами цих систем.</w:t>
      </w:r>
    </w:p>
    <w:p w14:paraId="77C99C6C" w14:textId="77777777" w:rsidR="00C84E78" w:rsidRPr="00464E03" w:rsidRDefault="00C84E78" w:rsidP="00DA2EA7">
      <w:pPr>
        <w:pStyle w:val="Default"/>
        <w:ind w:left="709" w:firstLine="11"/>
        <w:rPr>
          <w:sz w:val="20"/>
          <w:szCs w:val="20"/>
          <w:lang w:val="uk-UA"/>
        </w:rPr>
      </w:pPr>
      <w:r w:rsidRPr="00464E03">
        <w:rPr>
          <w:sz w:val="20"/>
          <w:szCs w:val="20"/>
          <w:lang w:val="uk-UA"/>
        </w:rPr>
        <w:t xml:space="preserve">Додатки до цього Договору: </w:t>
      </w:r>
    </w:p>
    <w:p w14:paraId="4C453D13" w14:textId="77777777" w:rsidR="00464E03" w:rsidRDefault="00C84E78" w:rsidP="00464E03">
      <w:pPr>
        <w:pStyle w:val="Default"/>
        <w:numPr>
          <w:ilvl w:val="0"/>
          <w:numId w:val="66"/>
        </w:numPr>
        <w:spacing w:after="16"/>
        <w:jc w:val="both"/>
        <w:rPr>
          <w:sz w:val="20"/>
          <w:szCs w:val="20"/>
          <w:lang w:val="uk-UA"/>
        </w:rPr>
      </w:pPr>
      <w:r w:rsidRPr="00464E03">
        <w:rPr>
          <w:sz w:val="20"/>
          <w:szCs w:val="20"/>
          <w:lang w:val="uk-UA"/>
        </w:rPr>
        <w:t>Додаток № 1 Угода-заява про надання послуг з розрахунково-касового обслуговування</w:t>
      </w:r>
      <w:r w:rsidR="00ED6F2C" w:rsidRPr="00464E03">
        <w:rPr>
          <w:sz w:val="20"/>
          <w:szCs w:val="20"/>
          <w:lang w:val="uk-UA"/>
        </w:rPr>
        <w:t>;</w:t>
      </w:r>
    </w:p>
    <w:p w14:paraId="5B20AF12" w14:textId="2251A8C0" w:rsidR="00464E03" w:rsidRPr="00464E03" w:rsidRDefault="00464E03" w:rsidP="00464E03">
      <w:pPr>
        <w:pStyle w:val="Default"/>
        <w:numPr>
          <w:ilvl w:val="0"/>
          <w:numId w:val="66"/>
        </w:numPr>
        <w:spacing w:after="16"/>
        <w:jc w:val="both"/>
        <w:rPr>
          <w:sz w:val="20"/>
          <w:szCs w:val="20"/>
          <w:lang w:val="uk-UA"/>
        </w:rPr>
      </w:pPr>
      <w:r w:rsidRPr="00464E03">
        <w:rPr>
          <w:bCs/>
          <w:sz w:val="20"/>
          <w:lang w:val="uk-UA"/>
        </w:rPr>
        <w:t>Додаток № 1.1.</w:t>
      </w:r>
      <w:r w:rsidRPr="00464E03">
        <w:rPr>
          <w:sz w:val="20"/>
          <w:lang w:val="uk-UA"/>
        </w:rPr>
        <w:t xml:space="preserve">  </w:t>
      </w:r>
      <w:r w:rsidR="006D6897">
        <w:rPr>
          <w:sz w:val="20"/>
          <w:lang w:val="uk-UA"/>
        </w:rPr>
        <w:t>Картка розпорядників поточними рахунками</w:t>
      </w:r>
      <w:r w:rsidRPr="00464E03">
        <w:rPr>
          <w:rFonts w:eastAsiaTheme="minorHAnsi"/>
          <w:bCs/>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1520D2BD"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w:t>
      </w:r>
      <w:proofErr w:type="spellStart"/>
      <w:r w:rsidRPr="00DF3E0E">
        <w:rPr>
          <w:sz w:val="20"/>
          <w:szCs w:val="20"/>
          <w:lang w:val="uk-UA"/>
        </w:rPr>
        <w:t>найм</w:t>
      </w:r>
      <w:proofErr w:type="spellEnd"/>
      <w:r w:rsidRPr="00DF3E0E">
        <w:rPr>
          <w:sz w:val="20"/>
          <w:szCs w:val="20"/>
          <w:lang w:val="uk-UA"/>
        </w:rPr>
        <w:t xml:space="preserve"> (оренду) індивідуального банківського сейфу</w:t>
      </w:r>
      <w:r w:rsidR="00ED6F2C" w:rsidRPr="00DF3E0E">
        <w:rPr>
          <w:sz w:val="20"/>
          <w:szCs w:val="20"/>
          <w:lang w:val="uk-UA"/>
        </w:rPr>
        <w:t>;</w:t>
      </w:r>
    </w:p>
    <w:p w14:paraId="3EEDE746" w14:textId="7A6D833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564F884E"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42D0282" w:rsidR="00C708EB" w:rsidRDefault="00C708EB" w:rsidP="00E102D9">
      <w:pPr>
        <w:pStyle w:val="a3"/>
        <w:numPr>
          <w:ilvl w:val="0"/>
          <w:numId w:val="66"/>
        </w:numPr>
        <w:tabs>
          <w:tab w:val="left" w:pos="7513"/>
        </w:tabs>
        <w:jc w:val="both"/>
        <w:rPr>
          <w:bCs/>
          <w:sz w:val="20"/>
          <w:szCs w:val="20"/>
          <w:lang w:val="uk-UA"/>
        </w:rPr>
      </w:pPr>
      <w:bookmarkStart w:id="122" w:name="_Toc6300206"/>
      <w:bookmarkStart w:id="123" w:name="_Toc6300234"/>
      <w:bookmarkStart w:id="124" w:name="_Toc6300207"/>
      <w:bookmarkStart w:id="125" w:name="_Toc6300235"/>
      <w:bookmarkStart w:id="126" w:name="_Toc6300236"/>
      <w:bookmarkEnd w:id="122"/>
      <w:bookmarkEnd w:id="123"/>
      <w:bookmarkEnd w:id="124"/>
      <w:bookmarkEnd w:id="125"/>
      <w:r w:rsidRPr="00DF3E0E">
        <w:rPr>
          <w:bCs/>
          <w:iCs/>
          <w:sz w:val="20"/>
          <w:szCs w:val="20"/>
          <w:lang w:val="uk-UA"/>
        </w:rPr>
        <w:t xml:space="preserve">Додаток № </w:t>
      </w:r>
      <w:r w:rsidR="00CE19C0">
        <w:rPr>
          <w:bCs/>
          <w:iCs/>
          <w:sz w:val="20"/>
          <w:szCs w:val="20"/>
          <w:lang w:val="uk-UA"/>
        </w:rPr>
        <w:t>6</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126"/>
      <w:r w:rsidR="00857E91">
        <w:rPr>
          <w:bCs/>
          <w:sz w:val="20"/>
          <w:szCs w:val="20"/>
          <w:lang w:val="uk-UA"/>
        </w:rPr>
        <w:t>;</w:t>
      </w:r>
    </w:p>
    <w:p w14:paraId="48035EAD" w14:textId="5607E050" w:rsidR="00857E91" w:rsidRPr="00E102D9" w:rsidRDefault="00857E91" w:rsidP="00E102D9">
      <w:pPr>
        <w:pStyle w:val="a3"/>
        <w:numPr>
          <w:ilvl w:val="0"/>
          <w:numId w:val="66"/>
        </w:numPr>
        <w:tabs>
          <w:tab w:val="left" w:pos="7513"/>
        </w:tabs>
        <w:jc w:val="both"/>
        <w:rPr>
          <w:bCs/>
          <w:sz w:val="20"/>
          <w:szCs w:val="20"/>
          <w:lang w:val="uk-UA"/>
        </w:rPr>
      </w:pPr>
      <w:r>
        <w:rPr>
          <w:bCs/>
          <w:sz w:val="20"/>
          <w:szCs w:val="20"/>
          <w:lang w:val="uk-UA"/>
        </w:rPr>
        <w:t xml:space="preserve">Додаток № </w:t>
      </w:r>
      <w:r w:rsidR="00CE19C0">
        <w:rPr>
          <w:bCs/>
          <w:sz w:val="20"/>
          <w:szCs w:val="20"/>
          <w:lang w:val="uk-UA"/>
        </w:rPr>
        <w:t>6</w:t>
      </w:r>
      <w:r>
        <w:rPr>
          <w:bCs/>
          <w:sz w:val="20"/>
          <w:szCs w:val="20"/>
          <w:lang w:val="uk-UA"/>
        </w:rPr>
        <w:t xml:space="preserve">.3. </w:t>
      </w:r>
      <w:r w:rsidRPr="00857E91">
        <w:rPr>
          <w:bCs/>
          <w:sz w:val="20"/>
          <w:szCs w:val="20"/>
          <w:lang w:val="uk-UA"/>
        </w:rPr>
        <w:t>Тарифний пакет «Небанківська фінансова установа»  по розрахунково-касовому обслуговуванню суб’єктів господарювання</w:t>
      </w:r>
      <w:r w:rsidR="00BE4000">
        <w:rPr>
          <w:bCs/>
          <w:sz w:val="20"/>
          <w:szCs w:val="20"/>
          <w:lang w:val="uk-UA"/>
        </w:rPr>
        <w:t xml:space="preserve"> (</w:t>
      </w:r>
      <w:r w:rsidR="00BE4000" w:rsidRPr="00BE4000">
        <w:rPr>
          <w:bCs/>
          <w:sz w:val="20"/>
          <w:szCs w:val="20"/>
          <w:lang w:val="uk-UA"/>
        </w:rPr>
        <w:t>для небанківських фінансових установ</w:t>
      </w:r>
      <w:r w:rsidR="00BE4000">
        <w:rPr>
          <w:bCs/>
          <w:sz w:val="20"/>
          <w:szCs w:val="20"/>
          <w:lang w:val="uk-UA"/>
        </w:rPr>
        <w:t>)</w:t>
      </w:r>
      <w:r>
        <w:rPr>
          <w:bCs/>
          <w:sz w:val="20"/>
          <w:szCs w:val="20"/>
          <w:lang w:val="uk-UA"/>
        </w:rPr>
        <w:t>;</w:t>
      </w:r>
    </w:p>
    <w:p w14:paraId="4C0E028D" w14:textId="07352F56"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7</w:t>
      </w:r>
      <w:r w:rsidRPr="00DF3E0E">
        <w:rPr>
          <w:sz w:val="20"/>
          <w:szCs w:val="20"/>
          <w:lang w:val="uk-UA"/>
        </w:rPr>
        <w:t xml:space="preserve"> Тарифи на послуги з обслуговування системою «Інтернет-Клієнт-Банк»</w:t>
      </w:r>
      <w:r w:rsidR="005874ED" w:rsidRPr="00DF3E0E">
        <w:rPr>
          <w:sz w:val="20"/>
          <w:szCs w:val="20"/>
          <w:lang w:val="uk-UA"/>
        </w:rPr>
        <w:t>;</w:t>
      </w:r>
    </w:p>
    <w:p w14:paraId="5084C4F2" w14:textId="1E65BA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8</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10845D12" w14:textId="546521A2"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9</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46C81A0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CE19C0">
        <w:rPr>
          <w:sz w:val="20"/>
          <w:szCs w:val="20"/>
          <w:lang w:val="uk-UA"/>
        </w:rPr>
        <w:t>0</w:t>
      </w:r>
      <w:r w:rsidRPr="00DF3E0E">
        <w:rPr>
          <w:sz w:val="20"/>
          <w:szCs w:val="20"/>
          <w:lang w:val="uk-UA"/>
        </w:rPr>
        <w:t xml:space="preserve"> Тарифи на послуги з надання в майновий </w:t>
      </w:r>
      <w:proofErr w:type="spellStart"/>
      <w:r w:rsidRPr="00DF3E0E">
        <w:rPr>
          <w:sz w:val="20"/>
          <w:szCs w:val="20"/>
          <w:lang w:val="uk-UA"/>
        </w:rPr>
        <w:t>найм</w:t>
      </w:r>
      <w:proofErr w:type="spellEnd"/>
      <w:r w:rsidRPr="00DF3E0E">
        <w:rPr>
          <w:sz w:val="20"/>
          <w:szCs w:val="20"/>
          <w:lang w:val="uk-UA"/>
        </w:rPr>
        <w:t xml:space="preserve">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059B0750"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1</w:t>
      </w:r>
      <w:r w:rsidR="00CE19C0">
        <w:rPr>
          <w:sz w:val="20"/>
          <w:szCs w:val="20"/>
          <w:lang w:val="uk-UA"/>
        </w:rPr>
        <w:t>0</w:t>
      </w:r>
      <w:r w:rsidRPr="00DF3E0E">
        <w:rPr>
          <w:sz w:val="20"/>
          <w:szCs w:val="20"/>
          <w:lang w:val="uk-UA"/>
        </w:rPr>
        <w:t xml:space="preserve">.1 Тарифи на послуги з надання в майновий </w:t>
      </w:r>
      <w:proofErr w:type="spellStart"/>
      <w:r w:rsidRPr="00DF3E0E">
        <w:rPr>
          <w:sz w:val="20"/>
          <w:szCs w:val="20"/>
          <w:lang w:val="uk-UA"/>
        </w:rPr>
        <w:t>найм</w:t>
      </w:r>
      <w:proofErr w:type="spellEnd"/>
      <w:r w:rsidRPr="00DF3E0E">
        <w:rPr>
          <w:sz w:val="20"/>
          <w:szCs w:val="20"/>
          <w:lang w:val="uk-UA"/>
        </w:rPr>
        <w:t xml:space="preserve"> (оренду) індивідуального банківського сейфу (Київське відділення № 1)</w:t>
      </w:r>
      <w:r w:rsidR="005874ED" w:rsidRPr="00DF3E0E">
        <w:rPr>
          <w:sz w:val="20"/>
          <w:szCs w:val="20"/>
          <w:lang w:val="uk-UA"/>
        </w:rPr>
        <w:t>;</w:t>
      </w:r>
    </w:p>
    <w:p w14:paraId="4DC34C1B" w14:textId="3D0422B2"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1B7FFC">
        <w:rPr>
          <w:sz w:val="20"/>
          <w:szCs w:val="20"/>
          <w:lang w:val="uk-UA" w:eastAsia="uk-UA"/>
        </w:rPr>
        <w:t>1</w:t>
      </w:r>
      <w:r w:rsidR="00CE19C0">
        <w:rPr>
          <w:sz w:val="20"/>
          <w:szCs w:val="20"/>
          <w:lang w:val="uk-UA" w:eastAsia="uk-UA"/>
        </w:rPr>
        <w:t>1</w:t>
      </w:r>
      <w:r w:rsidRPr="00DF3E0E">
        <w:rPr>
          <w:sz w:val="20"/>
          <w:szCs w:val="20"/>
          <w:lang w:val="uk-UA" w:eastAsia="uk-UA"/>
        </w:rPr>
        <w:t xml:space="preserve"> </w:t>
      </w:r>
      <w:proofErr w:type="spellStart"/>
      <w:r w:rsidRPr="00DF3E0E">
        <w:rPr>
          <w:sz w:val="20"/>
          <w:szCs w:val="20"/>
          <w:lang w:val="uk-UA" w:eastAsia="uk-UA"/>
        </w:rPr>
        <w:t>Дов</w:t>
      </w:r>
      <w:r w:rsidRPr="00DF3E0E">
        <w:rPr>
          <w:sz w:val="20"/>
          <w:szCs w:val="20"/>
          <w:lang w:eastAsia="uk-UA"/>
        </w:rPr>
        <w:t>ідк</w:t>
      </w:r>
      <w:proofErr w:type="spellEnd"/>
      <w:r w:rsidRPr="00DF3E0E">
        <w:rPr>
          <w:sz w:val="20"/>
          <w:szCs w:val="20"/>
          <w:lang w:val="uk-UA" w:eastAsia="uk-UA"/>
        </w:rPr>
        <w:t>а</w:t>
      </w:r>
      <w:r w:rsidRPr="00DF3E0E">
        <w:rPr>
          <w:sz w:val="20"/>
          <w:szCs w:val="20"/>
          <w:lang w:eastAsia="uk-UA"/>
        </w:rPr>
        <w:t xml:space="preserve"> про систему </w:t>
      </w:r>
      <w:proofErr w:type="spellStart"/>
      <w:r w:rsidRPr="00DF3E0E">
        <w:rPr>
          <w:sz w:val="20"/>
          <w:szCs w:val="20"/>
          <w:lang w:eastAsia="uk-UA"/>
        </w:rPr>
        <w:t>гарантування</w:t>
      </w:r>
      <w:proofErr w:type="spellEnd"/>
      <w:r w:rsidRPr="00DF3E0E">
        <w:rPr>
          <w:sz w:val="20"/>
          <w:szCs w:val="20"/>
          <w:lang w:eastAsia="uk-UA"/>
        </w:rPr>
        <w:t xml:space="preserve"> </w:t>
      </w:r>
      <w:proofErr w:type="spellStart"/>
      <w:r w:rsidRPr="00DF3E0E">
        <w:rPr>
          <w:sz w:val="20"/>
          <w:szCs w:val="20"/>
          <w:lang w:eastAsia="uk-UA"/>
        </w:rPr>
        <w:t>вкладів</w:t>
      </w:r>
      <w:proofErr w:type="spellEnd"/>
      <w:r w:rsidRPr="00DF3E0E">
        <w:rPr>
          <w:sz w:val="20"/>
          <w:szCs w:val="20"/>
          <w:lang w:eastAsia="uk-UA"/>
        </w:rPr>
        <w:t xml:space="preserve"> </w:t>
      </w:r>
      <w:proofErr w:type="spellStart"/>
      <w:r w:rsidRPr="00DF3E0E">
        <w:rPr>
          <w:sz w:val="20"/>
          <w:szCs w:val="20"/>
          <w:lang w:eastAsia="uk-UA"/>
        </w:rPr>
        <w:t>фізичних</w:t>
      </w:r>
      <w:proofErr w:type="spellEnd"/>
      <w:r w:rsidRPr="00DF3E0E">
        <w:rPr>
          <w:sz w:val="20"/>
          <w:szCs w:val="20"/>
          <w:lang w:eastAsia="uk-UA"/>
        </w:rPr>
        <w:t xml:space="preserve"> </w:t>
      </w:r>
      <w:proofErr w:type="spellStart"/>
      <w:r w:rsidRPr="00DF3E0E">
        <w:rPr>
          <w:sz w:val="20"/>
          <w:szCs w:val="20"/>
          <w:lang w:eastAsia="uk-UA"/>
        </w:rPr>
        <w:t>осіб</w:t>
      </w:r>
      <w:proofErr w:type="spellEnd"/>
      <w:r w:rsidR="00311336">
        <w:rPr>
          <w:sz w:val="20"/>
          <w:szCs w:val="20"/>
          <w:lang w:val="uk-UA" w:eastAsia="uk-UA"/>
        </w:rPr>
        <w:t>;</w:t>
      </w:r>
    </w:p>
    <w:p w14:paraId="1E473666" w14:textId="62B3CCA5"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1</w:t>
      </w:r>
      <w:r w:rsidR="00CE19C0">
        <w:rPr>
          <w:sz w:val="20"/>
          <w:szCs w:val="20"/>
          <w:lang w:val="uk-UA" w:eastAsia="uk-UA"/>
        </w:rPr>
        <w:t>2</w:t>
      </w:r>
      <w:r>
        <w:rPr>
          <w:sz w:val="20"/>
          <w:szCs w:val="20"/>
          <w:lang w:val="uk-UA" w:eastAsia="uk-UA"/>
        </w:rPr>
        <w:t xml:space="preserve"> </w:t>
      </w:r>
      <w:r w:rsidR="008069F4">
        <w:rPr>
          <w:sz w:val="20"/>
          <w:szCs w:val="20"/>
          <w:lang w:val="uk-UA" w:eastAsia="uk-UA"/>
        </w:rPr>
        <w:t>Довіреність</w:t>
      </w:r>
    </w:p>
    <w:p w14:paraId="2098AF25" w14:textId="26BEC8CF"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w:t>
      </w:r>
      <w:r w:rsidR="00CE19C0">
        <w:rPr>
          <w:sz w:val="20"/>
          <w:szCs w:val="20"/>
          <w:lang w:val="uk-UA" w:eastAsia="uk-UA"/>
        </w:rPr>
        <w:t>2</w:t>
      </w:r>
      <w:r>
        <w:rPr>
          <w:sz w:val="20"/>
          <w:szCs w:val="20"/>
          <w:lang w:val="uk-UA" w:eastAsia="uk-UA"/>
        </w:rPr>
        <w:t>.1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lastRenderedPageBreak/>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77777777" w:rsidR="00C84E78" w:rsidRPr="00DF3E0E" w:rsidRDefault="00C84E78" w:rsidP="00B876F6">
      <w:pPr>
        <w:pStyle w:val="Default"/>
        <w:ind w:firstLine="708"/>
        <w:jc w:val="both"/>
        <w:rPr>
          <w:sz w:val="20"/>
          <w:szCs w:val="20"/>
          <w:lang w:val="uk-UA"/>
        </w:rPr>
      </w:pPr>
      <w:r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77777777" w:rsidR="00C84E78" w:rsidRPr="00DF3E0E" w:rsidRDefault="00C84E78" w:rsidP="00B876F6">
      <w:pPr>
        <w:pStyle w:val="Default"/>
        <w:ind w:firstLine="708"/>
        <w:jc w:val="both"/>
        <w:rPr>
          <w:color w:val="auto"/>
          <w:sz w:val="20"/>
          <w:szCs w:val="20"/>
          <w:lang w:val="uk-UA"/>
        </w:rPr>
      </w:pPr>
      <w:r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77777777" w:rsidR="00C84E78" w:rsidRPr="00DF3E0E" w:rsidRDefault="00C84E78" w:rsidP="00BA6FAD">
      <w:pPr>
        <w:pStyle w:val="Default"/>
        <w:ind w:firstLine="708"/>
        <w:jc w:val="both"/>
        <w:rPr>
          <w:sz w:val="20"/>
          <w:szCs w:val="20"/>
          <w:lang w:val="uk-UA"/>
        </w:rPr>
      </w:pPr>
      <w:r w:rsidRPr="00DF3E0E">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DF3E0E">
        <w:rPr>
          <w:sz w:val="20"/>
          <w:szCs w:val="20"/>
          <w:lang w:val="uk-UA"/>
        </w:rPr>
        <w:t xml:space="preserve"> що вказана в Угоді-заяві,</w:t>
      </w:r>
      <w:r w:rsidRPr="00DF3E0E">
        <w:rPr>
          <w:bCs/>
          <w:sz w:val="20"/>
          <w:szCs w:val="20"/>
          <w:lang w:val="uk-UA"/>
        </w:rPr>
        <w:t xml:space="preserve"> з </w:t>
      </w:r>
      <w:r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77777777" w:rsidR="00C84E78" w:rsidRPr="00DF3E0E" w:rsidRDefault="00C84E78" w:rsidP="00043C69">
      <w:pPr>
        <w:pStyle w:val="Default"/>
        <w:ind w:firstLine="708"/>
        <w:jc w:val="both"/>
        <w:rPr>
          <w:sz w:val="20"/>
          <w:szCs w:val="20"/>
          <w:lang w:val="uk-UA"/>
        </w:rPr>
      </w:pPr>
      <w:r w:rsidRPr="00DF3E0E">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DF3E0E">
        <w:rPr>
          <w:sz w:val="20"/>
          <w:szCs w:val="20"/>
          <w:lang w:val="uk-UA"/>
        </w:rPr>
        <w:t>якщо інше не передбачено умовами цього Договору.</w:t>
      </w:r>
    </w:p>
    <w:p w14:paraId="03770A89"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10.4.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Користувача покладається обов’язок щодо контролю за належним обслуговуванням поштової скриньки Користувача та своєчасним отриманням кореспонденції Користувача. </w:t>
      </w:r>
    </w:p>
    <w:p w14:paraId="08DBD708" w14:textId="77777777" w:rsidR="00C84E78" w:rsidRPr="00DF3E0E" w:rsidRDefault="00C84E78" w:rsidP="0007374D">
      <w:pPr>
        <w:pStyle w:val="Default"/>
        <w:ind w:firstLine="708"/>
        <w:jc w:val="both"/>
        <w:rPr>
          <w:color w:val="auto"/>
          <w:sz w:val="20"/>
          <w:szCs w:val="20"/>
          <w:lang w:val="uk-UA"/>
        </w:rPr>
      </w:pPr>
      <w:r w:rsidRPr="00DF3E0E">
        <w:rPr>
          <w:color w:val="auto"/>
          <w:sz w:val="20"/>
          <w:szCs w:val="20"/>
          <w:lang w:val="uk-UA"/>
        </w:rPr>
        <w:t>10.5.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74D4F64A" w14:textId="740A7718"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10.6.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10.7. Сторони погоджуються, що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w:t>
      </w:r>
      <w:proofErr w:type="spellStart"/>
      <w:r w:rsidRPr="00DF3E0E">
        <w:rPr>
          <w:color w:val="auto"/>
          <w:sz w:val="20"/>
          <w:szCs w:val="20"/>
          <w:lang w:val="uk-UA"/>
        </w:rPr>
        <w:t>info@sky.bank</w:t>
      </w:r>
      <w:proofErr w:type="spellEnd"/>
    </w:p>
    <w:p w14:paraId="0480C528"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77777777" w:rsidR="00C84E78" w:rsidRPr="00DF3E0E" w:rsidRDefault="00C84E78" w:rsidP="00B876F6">
      <w:pPr>
        <w:pStyle w:val="a3"/>
        <w:ind w:left="0" w:firstLine="708"/>
        <w:jc w:val="both"/>
        <w:rPr>
          <w:sz w:val="20"/>
          <w:szCs w:val="20"/>
          <w:lang w:val="uk-UA"/>
        </w:rPr>
      </w:pPr>
      <w:r w:rsidRPr="00DF3E0E">
        <w:rPr>
          <w:sz w:val="20"/>
          <w:szCs w:val="20"/>
          <w:lang w:val="uk-UA"/>
        </w:rPr>
        <w:t>10.8.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7777777" w:rsidR="00C84E78" w:rsidRPr="00DF3E0E" w:rsidRDefault="00C84E78" w:rsidP="00C205B9">
      <w:pPr>
        <w:spacing w:line="200" w:lineRule="atLeast"/>
        <w:ind w:firstLine="708"/>
        <w:jc w:val="both"/>
        <w:rPr>
          <w:sz w:val="20"/>
          <w:szCs w:val="20"/>
        </w:rPr>
      </w:pPr>
      <w:r w:rsidRPr="00DF3E0E">
        <w:rPr>
          <w:sz w:val="20"/>
          <w:szCs w:val="20"/>
        </w:rPr>
        <w:t xml:space="preserve">10.9. Підписанням відповідної Угоди-Заяви Клієнт/Вкладник/Держатель підтверджує, що кегель </w:t>
      </w:r>
      <w:proofErr w:type="spellStart"/>
      <w:r w:rsidRPr="00DF3E0E">
        <w:rPr>
          <w:sz w:val="20"/>
          <w:szCs w:val="20"/>
        </w:rPr>
        <w:t>шрифта</w:t>
      </w:r>
      <w:proofErr w:type="spellEnd"/>
      <w:r w:rsidRPr="00DF3E0E">
        <w:rPr>
          <w:sz w:val="20"/>
          <w:szCs w:val="20"/>
        </w:rPr>
        <w:t xml:space="preserve"> тексту, використаний у цьому Договорі, Угоді-Заяві, Тарифах тощо не ускладнює їх читання та розуміння змісту та суті цих документів.</w:t>
      </w:r>
    </w:p>
    <w:p w14:paraId="71A826FB" w14:textId="5DE79DAE"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10.10.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181A58">
      <w:headerReference w:type="default" r:id="rId33"/>
      <w:footerReference w:type="even" r:id="rId34"/>
      <w:footerReference w:type="default" r:id="rId3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653F" w14:textId="77777777" w:rsidR="002B3614" w:rsidRDefault="002B3614">
      <w:r>
        <w:separator/>
      </w:r>
    </w:p>
  </w:endnote>
  <w:endnote w:type="continuationSeparator" w:id="0">
    <w:p w14:paraId="2A4B7285" w14:textId="77777777" w:rsidR="002B3614" w:rsidRDefault="002B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D652" w14:textId="77777777" w:rsidR="002B3614" w:rsidRDefault="002B3614"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2B3614" w:rsidRDefault="002B361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C5C" w14:textId="7333870D" w:rsidR="002B3614" w:rsidRDefault="002B3614">
    <w:pPr>
      <w:pStyle w:val="af2"/>
      <w:jc w:val="right"/>
    </w:pPr>
    <w:r>
      <w:fldChar w:fldCharType="begin"/>
    </w:r>
    <w:r>
      <w:instrText>PAGE   \* MERGEFORMAT</w:instrText>
    </w:r>
    <w:r>
      <w:fldChar w:fldCharType="separate"/>
    </w:r>
    <w:r>
      <w:rPr>
        <w:noProof/>
      </w:rPr>
      <w:t>75</w:t>
    </w:r>
    <w:r>
      <w:fldChar w:fldCharType="end"/>
    </w:r>
  </w:p>
  <w:p w14:paraId="48E56AEA" w14:textId="77777777" w:rsidR="002B3614" w:rsidRDefault="002B361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4938E" w14:textId="77777777" w:rsidR="002B3614" w:rsidRDefault="002B3614">
      <w:r>
        <w:separator/>
      </w:r>
    </w:p>
  </w:footnote>
  <w:footnote w:type="continuationSeparator" w:id="0">
    <w:p w14:paraId="6EB8A922" w14:textId="77777777" w:rsidR="002B3614" w:rsidRDefault="002B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4233" w14:textId="53C4EE6C" w:rsidR="002B3614" w:rsidRPr="003B6634" w:rsidRDefault="002B3614"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2B3614" w:rsidRDefault="002B361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3"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9"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0"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4"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C562858"/>
    <w:multiLevelType w:val="multilevel"/>
    <w:tmpl w:val="EC1EF95C"/>
    <w:lvl w:ilvl="0">
      <w:start w:val="1"/>
      <w:numFmt w:val="decimal"/>
      <w:lvlText w:val="%1."/>
      <w:lvlJc w:val="left"/>
      <w:pPr>
        <w:ind w:left="420" w:hanging="420"/>
      </w:pPr>
      <w:rPr>
        <w:rFonts w:hint="default"/>
        <w:b/>
      </w:rPr>
    </w:lvl>
    <w:lvl w:ilvl="1">
      <w:start w:val="40"/>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6"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3"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37"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5"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8"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49"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0"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1"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7"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60"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64"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6"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68"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4"/>
  </w:num>
  <w:num w:numId="2">
    <w:abstractNumId w:val="26"/>
  </w:num>
  <w:num w:numId="3">
    <w:abstractNumId w:val="27"/>
  </w:num>
  <w:num w:numId="4">
    <w:abstractNumId w:val="3"/>
  </w:num>
  <w:num w:numId="5">
    <w:abstractNumId w:val="35"/>
  </w:num>
  <w:num w:numId="6">
    <w:abstractNumId w:val="56"/>
  </w:num>
  <w:num w:numId="7">
    <w:abstractNumId w:val="54"/>
  </w:num>
  <w:num w:numId="8">
    <w:abstractNumId w:val="21"/>
  </w:num>
  <w:num w:numId="9">
    <w:abstractNumId w:val="52"/>
  </w:num>
  <w:num w:numId="10">
    <w:abstractNumId w:val="69"/>
  </w:num>
  <w:num w:numId="11">
    <w:abstractNumId w:val="53"/>
  </w:num>
  <w:num w:numId="12">
    <w:abstractNumId w:val="45"/>
  </w:num>
  <w:num w:numId="13">
    <w:abstractNumId w:val="9"/>
  </w:num>
  <w:num w:numId="14">
    <w:abstractNumId w:val="17"/>
  </w:num>
  <w:num w:numId="15">
    <w:abstractNumId w:val="8"/>
  </w:num>
  <w:num w:numId="16">
    <w:abstractNumId w:val="42"/>
  </w:num>
  <w:num w:numId="17">
    <w:abstractNumId w:val="14"/>
  </w:num>
  <w:num w:numId="18">
    <w:abstractNumId w:val="55"/>
  </w:num>
  <w:num w:numId="19">
    <w:abstractNumId w:val="24"/>
  </w:num>
  <w:num w:numId="20">
    <w:abstractNumId w:val="33"/>
  </w:num>
  <w:num w:numId="21">
    <w:abstractNumId w:val="65"/>
  </w:num>
  <w:num w:numId="22">
    <w:abstractNumId w:val="41"/>
  </w:num>
  <w:num w:numId="23">
    <w:abstractNumId w:val="47"/>
  </w:num>
  <w:num w:numId="24">
    <w:abstractNumId w:val="64"/>
  </w:num>
  <w:num w:numId="25">
    <w:abstractNumId w:val="11"/>
  </w:num>
  <w:num w:numId="26">
    <w:abstractNumId w:val="59"/>
  </w:num>
  <w:num w:numId="27">
    <w:abstractNumId w:val="63"/>
  </w:num>
  <w:num w:numId="28">
    <w:abstractNumId w:val="16"/>
  </w:num>
  <w:num w:numId="29">
    <w:abstractNumId w:val="22"/>
  </w:num>
  <w:num w:numId="30">
    <w:abstractNumId w:val="28"/>
  </w:num>
  <w:num w:numId="31">
    <w:abstractNumId w:val="37"/>
  </w:num>
  <w:num w:numId="32">
    <w:abstractNumId w:val="68"/>
  </w:num>
  <w:num w:numId="33">
    <w:abstractNumId w:val="51"/>
  </w:num>
  <w:num w:numId="34">
    <w:abstractNumId w:val="66"/>
  </w:num>
  <w:num w:numId="35">
    <w:abstractNumId w:val="62"/>
  </w:num>
  <w:num w:numId="36">
    <w:abstractNumId w:val="13"/>
  </w:num>
  <w:num w:numId="37">
    <w:abstractNumId w:val="5"/>
  </w:num>
  <w:num w:numId="38">
    <w:abstractNumId w:val="19"/>
  </w:num>
  <w:num w:numId="39">
    <w:abstractNumId w:val="44"/>
  </w:num>
  <w:num w:numId="40">
    <w:abstractNumId w:val="61"/>
  </w:num>
  <w:num w:numId="41">
    <w:abstractNumId w:val="2"/>
  </w:num>
  <w:num w:numId="42">
    <w:abstractNumId w:val="10"/>
  </w:num>
  <w:num w:numId="43">
    <w:abstractNumId w:val="30"/>
  </w:num>
  <w:num w:numId="44">
    <w:abstractNumId w:val="12"/>
  </w:num>
  <w:num w:numId="45">
    <w:abstractNumId w:val="57"/>
  </w:num>
  <w:num w:numId="46">
    <w:abstractNumId w:val="43"/>
  </w:num>
  <w:num w:numId="47">
    <w:abstractNumId w:val="58"/>
  </w:num>
  <w:num w:numId="48">
    <w:abstractNumId w:val="20"/>
  </w:num>
  <w:num w:numId="49">
    <w:abstractNumId w:val="4"/>
  </w:num>
  <w:num w:numId="50">
    <w:abstractNumId w:val="67"/>
  </w:num>
  <w:num w:numId="51">
    <w:abstractNumId w:val="39"/>
  </w:num>
  <w:num w:numId="52">
    <w:abstractNumId w:val="31"/>
  </w:num>
  <w:num w:numId="53">
    <w:abstractNumId w:val="15"/>
  </w:num>
  <w:num w:numId="54">
    <w:abstractNumId w:val="48"/>
  </w:num>
  <w:num w:numId="55">
    <w:abstractNumId w:val="7"/>
  </w:num>
  <w:num w:numId="56">
    <w:abstractNumId w:val="23"/>
  </w:num>
  <w:num w:numId="57">
    <w:abstractNumId w:val="60"/>
  </w:num>
  <w:num w:numId="58">
    <w:abstractNumId w:val="18"/>
  </w:num>
  <w:num w:numId="59">
    <w:abstractNumId w:val="50"/>
  </w:num>
  <w:num w:numId="60">
    <w:abstractNumId w:val="6"/>
  </w:num>
  <w:num w:numId="61">
    <w:abstractNumId w:val="40"/>
  </w:num>
  <w:num w:numId="62">
    <w:abstractNumId w:val="32"/>
  </w:num>
  <w:num w:numId="63">
    <w:abstractNumId w:val="38"/>
  </w:num>
  <w:num w:numId="64">
    <w:abstractNumId w:val="36"/>
  </w:num>
  <w:num w:numId="65">
    <w:abstractNumId w:val="29"/>
  </w:num>
  <w:num w:numId="66">
    <w:abstractNumId w:val="46"/>
  </w:num>
  <w:num w:numId="67">
    <w:abstractNumId w:val="49"/>
  </w:num>
  <w:num w:numId="68">
    <w:abstractNumId w:val="46"/>
  </w:num>
  <w:num w:numId="6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777"/>
    <w:rsid w:val="000C38C8"/>
    <w:rsid w:val="000C5BB9"/>
    <w:rsid w:val="000D1DC5"/>
    <w:rsid w:val="000D23BF"/>
    <w:rsid w:val="000D2A21"/>
    <w:rsid w:val="000D4D21"/>
    <w:rsid w:val="000D67CE"/>
    <w:rsid w:val="000D7942"/>
    <w:rsid w:val="000E0503"/>
    <w:rsid w:val="000E161D"/>
    <w:rsid w:val="000E2550"/>
    <w:rsid w:val="000E2C48"/>
    <w:rsid w:val="000E2EB3"/>
    <w:rsid w:val="000E3CCD"/>
    <w:rsid w:val="000E5C21"/>
    <w:rsid w:val="000F117E"/>
    <w:rsid w:val="000F323B"/>
    <w:rsid w:val="000F457B"/>
    <w:rsid w:val="000F5198"/>
    <w:rsid w:val="000F6BCD"/>
    <w:rsid w:val="000F6DAF"/>
    <w:rsid w:val="000F7011"/>
    <w:rsid w:val="001009CB"/>
    <w:rsid w:val="001012D5"/>
    <w:rsid w:val="00101848"/>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55E"/>
    <w:rsid w:val="00122621"/>
    <w:rsid w:val="00123A8C"/>
    <w:rsid w:val="00123DB7"/>
    <w:rsid w:val="001246F4"/>
    <w:rsid w:val="00125E57"/>
    <w:rsid w:val="00126311"/>
    <w:rsid w:val="001302B4"/>
    <w:rsid w:val="0013295B"/>
    <w:rsid w:val="001351C5"/>
    <w:rsid w:val="00135502"/>
    <w:rsid w:val="00137B49"/>
    <w:rsid w:val="001411F0"/>
    <w:rsid w:val="00141393"/>
    <w:rsid w:val="00141983"/>
    <w:rsid w:val="001425CE"/>
    <w:rsid w:val="00144DD2"/>
    <w:rsid w:val="00146C81"/>
    <w:rsid w:val="00147762"/>
    <w:rsid w:val="00150E05"/>
    <w:rsid w:val="00152FF3"/>
    <w:rsid w:val="001541F4"/>
    <w:rsid w:val="0015439F"/>
    <w:rsid w:val="001549C2"/>
    <w:rsid w:val="00154F07"/>
    <w:rsid w:val="0015668C"/>
    <w:rsid w:val="001567D7"/>
    <w:rsid w:val="00157538"/>
    <w:rsid w:val="00160051"/>
    <w:rsid w:val="00160402"/>
    <w:rsid w:val="00160D46"/>
    <w:rsid w:val="0016204A"/>
    <w:rsid w:val="00162BD0"/>
    <w:rsid w:val="00163E9E"/>
    <w:rsid w:val="001643C5"/>
    <w:rsid w:val="00165B6E"/>
    <w:rsid w:val="00166720"/>
    <w:rsid w:val="00167DD3"/>
    <w:rsid w:val="001717CA"/>
    <w:rsid w:val="001726DE"/>
    <w:rsid w:val="001731DF"/>
    <w:rsid w:val="001737DC"/>
    <w:rsid w:val="001737E2"/>
    <w:rsid w:val="00173C1B"/>
    <w:rsid w:val="00174578"/>
    <w:rsid w:val="00174805"/>
    <w:rsid w:val="0017556C"/>
    <w:rsid w:val="00181969"/>
    <w:rsid w:val="00181A58"/>
    <w:rsid w:val="00183207"/>
    <w:rsid w:val="00183255"/>
    <w:rsid w:val="00185E11"/>
    <w:rsid w:val="001924F6"/>
    <w:rsid w:val="001940A4"/>
    <w:rsid w:val="00194A47"/>
    <w:rsid w:val="00195144"/>
    <w:rsid w:val="00195E60"/>
    <w:rsid w:val="00197BEF"/>
    <w:rsid w:val="001A3AB2"/>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CD7"/>
    <w:rsid w:val="001D4309"/>
    <w:rsid w:val="001D569F"/>
    <w:rsid w:val="001D5D4F"/>
    <w:rsid w:val="001D653F"/>
    <w:rsid w:val="001D69B6"/>
    <w:rsid w:val="001E2BDF"/>
    <w:rsid w:val="001E3BA8"/>
    <w:rsid w:val="001E52C6"/>
    <w:rsid w:val="001E6791"/>
    <w:rsid w:val="001F0E35"/>
    <w:rsid w:val="001F1D4E"/>
    <w:rsid w:val="001F2A47"/>
    <w:rsid w:val="001F4250"/>
    <w:rsid w:val="001F488A"/>
    <w:rsid w:val="001F5E7D"/>
    <w:rsid w:val="001F6C69"/>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DFB"/>
    <w:rsid w:val="00244F08"/>
    <w:rsid w:val="00244FDB"/>
    <w:rsid w:val="00245C6C"/>
    <w:rsid w:val="0024659F"/>
    <w:rsid w:val="00246A0B"/>
    <w:rsid w:val="00246C19"/>
    <w:rsid w:val="00246CDA"/>
    <w:rsid w:val="002471DD"/>
    <w:rsid w:val="002477B8"/>
    <w:rsid w:val="0025127A"/>
    <w:rsid w:val="00251BA6"/>
    <w:rsid w:val="002529D9"/>
    <w:rsid w:val="00253735"/>
    <w:rsid w:val="00253A06"/>
    <w:rsid w:val="00255112"/>
    <w:rsid w:val="00255159"/>
    <w:rsid w:val="002553BD"/>
    <w:rsid w:val="0025543F"/>
    <w:rsid w:val="002554BF"/>
    <w:rsid w:val="002564D0"/>
    <w:rsid w:val="00256977"/>
    <w:rsid w:val="00256BA3"/>
    <w:rsid w:val="00256BE5"/>
    <w:rsid w:val="0025773C"/>
    <w:rsid w:val="002602E3"/>
    <w:rsid w:val="00260C38"/>
    <w:rsid w:val="00262666"/>
    <w:rsid w:val="00263BB0"/>
    <w:rsid w:val="0026527F"/>
    <w:rsid w:val="00265571"/>
    <w:rsid w:val="00265EA8"/>
    <w:rsid w:val="00265FED"/>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614"/>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E4E"/>
    <w:rsid w:val="00346BEB"/>
    <w:rsid w:val="00347888"/>
    <w:rsid w:val="00347DC5"/>
    <w:rsid w:val="00350815"/>
    <w:rsid w:val="00351466"/>
    <w:rsid w:val="00351D6E"/>
    <w:rsid w:val="00352491"/>
    <w:rsid w:val="003528C0"/>
    <w:rsid w:val="003534BC"/>
    <w:rsid w:val="003534DC"/>
    <w:rsid w:val="0035503F"/>
    <w:rsid w:val="00355A91"/>
    <w:rsid w:val="0035628F"/>
    <w:rsid w:val="003570FD"/>
    <w:rsid w:val="00357F9C"/>
    <w:rsid w:val="00362C55"/>
    <w:rsid w:val="00363523"/>
    <w:rsid w:val="00364F1F"/>
    <w:rsid w:val="00365C6F"/>
    <w:rsid w:val="0036676B"/>
    <w:rsid w:val="0037099D"/>
    <w:rsid w:val="00371422"/>
    <w:rsid w:val="003720E1"/>
    <w:rsid w:val="00372ADF"/>
    <w:rsid w:val="0037570D"/>
    <w:rsid w:val="003767A8"/>
    <w:rsid w:val="00376CE5"/>
    <w:rsid w:val="0037733A"/>
    <w:rsid w:val="00381E18"/>
    <w:rsid w:val="003825CE"/>
    <w:rsid w:val="0038291E"/>
    <w:rsid w:val="00383E92"/>
    <w:rsid w:val="00384AEE"/>
    <w:rsid w:val="00384FEE"/>
    <w:rsid w:val="0038632F"/>
    <w:rsid w:val="00386AEF"/>
    <w:rsid w:val="0039183B"/>
    <w:rsid w:val="00392079"/>
    <w:rsid w:val="003921AC"/>
    <w:rsid w:val="00394147"/>
    <w:rsid w:val="00394255"/>
    <w:rsid w:val="00394821"/>
    <w:rsid w:val="00396F52"/>
    <w:rsid w:val="003A23D4"/>
    <w:rsid w:val="003A2FA1"/>
    <w:rsid w:val="003A3C0C"/>
    <w:rsid w:val="003A69A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4E03"/>
    <w:rsid w:val="004655E7"/>
    <w:rsid w:val="004667CE"/>
    <w:rsid w:val="004667F2"/>
    <w:rsid w:val="00466D9F"/>
    <w:rsid w:val="00467A19"/>
    <w:rsid w:val="00470C8C"/>
    <w:rsid w:val="00471C40"/>
    <w:rsid w:val="00473029"/>
    <w:rsid w:val="004736B9"/>
    <w:rsid w:val="00474E55"/>
    <w:rsid w:val="004755A2"/>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81B"/>
    <w:rsid w:val="004B7D7F"/>
    <w:rsid w:val="004C1136"/>
    <w:rsid w:val="004C1E1B"/>
    <w:rsid w:val="004C2A58"/>
    <w:rsid w:val="004C2F3D"/>
    <w:rsid w:val="004C305A"/>
    <w:rsid w:val="004C39FF"/>
    <w:rsid w:val="004C4F3F"/>
    <w:rsid w:val="004C6F5E"/>
    <w:rsid w:val="004C77FF"/>
    <w:rsid w:val="004C7882"/>
    <w:rsid w:val="004D0752"/>
    <w:rsid w:val="004D0C9B"/>
    <w:rsid w:val="004D0D8D"/>
    <w:rsid w:val="004D0DAB"/>
    <w:rsid w:val="004D43C0"/>
    <w:rsid w:val="004D541C"/>
    <w:rsid w:val="004D5BFD"/>
    <w:rsid w:val="004E0D80"/>
    <w:rsid w:val="004E1731"/>
    <w:rsid w:val="004E3599"/>
    <w:rsid w:val="004E36B8"/>
    <w:rsid w:val="004E4FC4"/>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16793"/>
    <w:rsid w:val="00520A88"/>
    <w:rsid w:val="00521952"/>
    <w:rsid w:val="00521CB7"/>
    <w:rsid w:val="00521F9C"/>
    <w:rsid w:val="00522098"/>
    <w:rsid w:val="00522C53"/>
    <w:rsid w:val="005235B9"/>
    <w:rsid w:val="00525292"/>
    <w:rsid w:val="00525804"/>
    <w:rsid w:val="00526268"/>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4ABF"/>
    <w:rsid w:val="0055669E"/>
    <w:rsid w:val="00560193"/>
    <w:rsid w:val="005616AC"/>
    <w:rsid w:val="00561918"/>
    <w:rsid w:val="00561DC0"/>
    <w:rsid w:val="00562F05"/>
    <w:rsid w:val="00563B01"/>
    <w:rsid w:val="00563F83"/>
    <w:rsid w:val="00564E4E"/>
    <w:rsid w:val="00566BD5"/>
    <w:rsid w:val="00567D70"/>
    <w:rsid w:val="0057009D"/>
    <w:rsid w:val="005717D2"/>
    <w:rsid w:val="0057280A"/>
    <w:rsid w:val="00572D47"/>
    <w:rsid w:val="00573135"/>
    <w:rsid w:val="00573881"/>
    <w:rsid w:val="00574284"/>
    <w:rsid w:val="00574E11"/>
    <w:rsid w:val="00576138"/>
    <w:rsid w:val="00576A0C"/>
    <w:rsid w:val="00576A73"/>
    <w:rsid w:val="005775CF"/>
    <w:rsid w:val="005775E7"/>
    <w:rsid w:val="00577B1C"/>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8BB"/>
    <w:rsid w:val="00595EF9"/>
    <w:rsid w:val="00596A84"/>
    <w:rsid w:val="0059741E"/>
    <w:rsid w:val="005979C9"/>
    <w:rsid w:val="005A1B8D"/>
    <w:rsid w:val="005A1E7B"/>
    <w:rsid w:val="005A2223"/>
    <w:rsid w:val="005A3841"/>
    <w:rsid w:val="005A3FF7"/>
    <w:rsid w:val="005A4018"/>
    <w:rsid w:val="005A42E8"/>
    <w:rsid w:val="005A476C"/>
    <w:rsid w:val="005A5C8C"/>
    <w:rsid w:val="005A7131"/>
    <w:rsid w:val="005A746F"/>
    <w:rsid w:val="005A7D21"/>
    <w:rsid w:val="005B1616"/>
    <w:rsid w:val="005B17DD"/>
    <w:rsid w:val="005B242E"/>
    <w:rsid w:val="005B2A05"/>
    <w:rsid w:val="005B34C3"/>
    <w:rsid w:val="005B62F6"/>
    <w:rsid w:val="005B6940"/>
    <w:rsid w:val="005B6D79"/>
    <w:rsid w:val="005C22C9"/>
    <w:rsid w:val="005C2CD1"/>
    <w:rsid w:val="005C32EA"/>
    <w:rsid w:val="005C389A"/>
    <w:rsid w:val="005C45A7"/>
    <w:rsid w:val="005C57A6"/>
    <w:rsid w:val="005C6E7E"/>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CC7"/>
    <w:rsid w:val="005F3593"/>
    <w:rsid w:val="005F424B"/>
    <w:rsid w:val="005F5F3B"/>
    <w:rsid w:val="005F7B79"/>
    <w:rsid w:val="00601FCE"/>
    <w:rsid w:val="0060257A"/>
    <w:rsid w:val="00602746"/>
    <w:rsid w:val="00602BD2"/>
    <w:rsid w:val="00603575"/>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B48"/>
    <w:rsid w:val="00626C90"/>
    <w:rsid w:val="006277DA"/>
    <w:rsid w:val="00631F5E"/>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BBA"/>
    <w:rsid w:val="00692D0E"/>
    <w:rsid w:val="00695DF6"/>
    <w:rsid w:val="00695F74"/>
    <w:rsid w:val="00697A3B"/>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6897"/>
    <w:rsid w:val="006D7DA2"/>
    <w:rsid w:val="006E0038"/>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20C"/>
    <w:rsid w:val="006F623F"/>
    <w:rsid w:val="006F63E7"/>
    <w:rsid w:val="006F6838"/>
    <w:rsid w:val="006F7666"/>
    <w:rsid w:val="006F7813"/>
    <w:rsid w:val="006F7957"/>
    <w:rsid w:val="00700E51"/>
    <w:rsid w:val="007020ED"/>
    <w:rsid w:val="00702CDB"/>
    <w:rsid w:val="00702F57"/>
    <w:rsid w:val="007030D2"/>
    <w:rsid w:val="00704448"/>
    <w:rsid w:val="00704A0E"/>
    <w:rsid w:val="00704C89"/>
    <w:rsid w:val="00704EC2"/>
    <w:rsid w:val="00705096"/>
    <w:rsid w:val="007052D6"/>
    <w:rsid w:val="00705B48"/>
    <w:rsid w:val="0070630D"/>
    <w:rsid w:val="007064DC"/>
    <w:rsid w:val="00706BBE"/>
    <w:rsid w:val="00707735"/>
    <w:rsid w:val="0071084E"/>
    <w:rsid w:val="007118B8"/>
    <w:rsid w:val="00711FD5"/>
    <w:rsid w:val="00712E5C"/>
    <w:rsid w:val="00712E81"/>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36C1"/>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3AE5"/>
    <w:rsid w:val="0075480D"/>
    <w:rsid w:val="0075727B"/>
    <w:rsid w:val="007573EE"/>
    <w:rsid w:val="00757CAF"/>
    <w:rsid w:val="00760548"/>
    <w:rsid w:val="00762194"/>
    <w:rsid w:val="00763B77"/>
    <w:rsid w:val="00764756"/>
    <w:rsid w:val="007658CF"/>
    <w:rsid w:val="00770AC2"/>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91679"/>
    <w:rsid w:val="00792915"/>
    <w:rsid w:val="0079444E"/>
    <w:rsid w:val="00794535"/>
    <w:rsid w:val="00795E3A"/>
    <w:rsid w:val="00795EB5"/>
    <w:rsid w:val="007963DC"/>
    <w:rsid w:val="007963DE"/>
    <w:rsid w:val="007964E8"/>
    <w:rsid w:val="00797B2A"/>
    <w:rsid w:val="00797E34"/>
    <w:rsid w:val="007A0780"/>
    <w:rsid w:val="007A1E64"/>
    <w:rsid w:val="007A3F16"/>
    <w:rsid w:val="007A6461"/>
    <w:rsid w:val="007A6899"/>
    <w:rsid w:val="007A6B46"/>
    <w:rsid w:val="007A6D96"/>
    <w:rsid w:val="007A7A1E"/>
    <w:rsid w:val="007B03D6"/>
    <w:rsid w:val="007B107F"/>
    <w:rsid w:val="007B18F9"/>
    <w:rsid w:val="007B1CC4"/>
    <w:rsid w:val="007B2180"/>
    <w:rsid w:val="007B5C90"/>
    <w:rsid w:val="007B6F40"/>
    <w:rsid w:val="007B73EC"/>
    <w:rsid w:val="007B7663"/>
    <w:rsid w:val="007C031B"/>
    <w:rsid w:val="007C0CC5"/>
    <w:rsid w:val="007C116B"/>
    <w:rsid w:val="007C14E5"/>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D3B"/>
    <w:rsid w:val="0080235B"/>
    <w:rsid w:val="0080588A"/>
    <w:rsid w:val="00805CE4"/>
    <w:rsid w:val="008069F4"/>
    <w:rsid w:val="00806A96"/>
    <w:rsid w:val="00807E58"/>
    <w:rsid w:val="008104D4"/>
    <w:rsid w:val="00810B62"/>
    <w:rsid w:val="00811709"/>
    <w:rsid w:val="0081236D"/>
    <w:rsid w:val="00816B2B"/>
    <w:rsid w:val="008174EB"/>
    <w:rsid w:val="00817F15"/>
    <w:rsid w:val="008215A2"/>
    <w:rsid w:val="0082364E"/>
    <w:rsid w:val="008245BD"/>
    <w:rsid w:val="008267DA"/>
    <w:rsid w:val="00826C9A"/>
    <w:rsid w:val="008277D9"/>
    <w:rsid w:val="008315F1"/>
    <w:rsid w:val="008339AF"/>
    <w:rsid w:val="00835175"/>
    <w:rsid w:val="008353AC"/>
    <w:rsid w:val="00835476"/>
    <w:rsid w:val="00835AB1"/>
    <w:rsid w:val="00835DC3"/>
    <w:rsid w:val="00836492"/>
    <w:rsid w:val="00840C9D"/>
    <w:rsid w:val="00841D5D"/>
    <w:rsid w:val="0084272E"/>
    <w:rsid w:val="00843D51"/>
    <w:rsid w:val="008445F3"/>
    <w:rsid w:val="008463DC"/>
    <w:rsid w:val="0084670C"/>
    <w:rsid w:val="00851513"/>
    <w:rsid w:val="0085333F"/>
    <w:rsid w:val="008545F5"/>
    <w:rsid w:val="00857914"/>
    <w:rsid w:val="00857E91"/>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A34"/>
    <w:rsid w:val="008A459A"/>
    <w:rsid w:val="008A4882"/>
    <w:rsid w:val="008A4A99"/>
    <w:rsid w:val="008A5B2C"/>
    <w:rsid w:val="008A5EC9"/>
    <w:rsid w:val="008A6296"/>
    <w:rsid w:val="008A7862"/>
    <w:rsid w:val="008B0637"/>
    <w:rsid w:val="008B0DCA"/>
    <w:rsid w:val="008B645E"/>
    <w:rsid w:val="008B72E4"/>
    <w:rsid w:val="008C0518"/>
    <w:rsid w:val="008C078F"/>
    <w:rsid w:val="008C0B4F"/>
    <w:rsid w:val="008C1486"/>
    <w:rsid w:val="008C33BF"/>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0B2"/>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30A"/>
    <w:rsid w:val="009013CB"/>
    <w:rsid w:val="00901406"/>
    <w:rsid w:val="00903775"/>
    <w:rsid w:val="00903974"/>
    <w:rsid w:val="00903F59"/>
    <w:rsid w:val="00904093"/>
    <w:rsid w:val="009046C8"/>
    <w:rsid w:val="0090490F"/>
    <w:rsid w:val="00905429"/>
    <w:rsid w:val="0090630E"/>
    <w:rsid w:val="00911712"/>
    <w:rsid w:val="00911F49"/>
    <w:rsid w:val="009121FE"/>
    <w:rsid w:val="00912671"/>
    <w:rsid w:val="00912CE9"/>
    <w:rsid w:val="009131AD"/>
    <w:rsid w:val="009149C7"/>
    <w:rsid w:val="0091714C"/>
    <w:rsid w:val="009174D1"/>
    <w:rsid w:val="00917D20"/>
    <w:rsid w:val="00917EBB"/>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7C6"/>
    <w:rsid w:val="0095389A"/>
    <w:rsid w:val="00953BE8"/>
    <w:rsid w:val="00953C45"/>
    <w:rsid w:val="009545FB"/>
    <w:rsid w:val="00954F3B"/>
    <w:rsid w:val="00956071"/>
    <w:rsid w:val="009562CC"/>
    <w:rsid w:val="0096032E"/>
    <w:rsid w:val="0096122B"/>
    <w:rsid w:val="00961518"/>
    <w:rsid w:val="009622D8"/>
    <w:rsid w:val="00963CA8"/>
    <w:rsid w:val="0096411C"/>
    <w:rsid w:val="00964C5A"/>
    <w:rsid w:val="00965124"/>
    <w:rsid w:val="0096526E"/>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2534"/>
    <w:rsid w:val="00993FD8"/>
    <w:rsid w:val="009943F3"/>
    <w:rsid w:val="00994D4C"/>
    <w:rsid w:val="00994DDC"/>
    <w:rsid w:val="00994E25"/>
    <w:rsid w:val="00995BBB"/>
    <w:rsid w:val="00995E98"/>
    <w:rsid w:val="00996E31"/>
    <w:rsid w:val="0099726C"/>
    <w:rsid w:val="009A07F5"/>
    <w:rsid w:val="009A0E42"/>
    <w:rsid w:val="009A29D8"/>
    <w:rsid w:val="009A2D2A"/>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61"/>
    <w:rsid w:val="009E7E67"/>
    <w:rsid w:val="009F02F9"/>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A7D"/>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4EF"/>
    <w:rsid w:val="00A30B88"/>
    <w:rsid w:val="00A32970"/>
    <w:rsid w:val="00A33D93"/>
    <w:rsid w:val="00A34EFF"/>
    <w:rsid w:val="00A353A4"/>
    <w:rsid w:val="00A360D3"/>
    <w:rsid w:val="00A4039E"/>
    <w:rsid w:val="00A41B30"/>
    <w:rsid w:val="00A42532"/>
    <w:rsid w:val="00A44878"/>
    <w:rsid w:val="00A44A6C"/>
    <w:rsid w:val="00A4569D"/>
    <w:rsid w:val="00A459EE"/>
    <w:rsid w:val="00A460BF"/>
    <w:rsid w:val="00A461FA"/>
    <w:rsid w:val="00A467B1"/>
    <w:rsid w:val="00A46AE1"/>
    <w:rsid w:val="00A47174"/>
    <w:rsid w:val="00A471A3"/>
    <w:rsid w:val="00A500D9"/>
    <w:rsid w:val="00A5215D"/>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411"/>
    <w:rsid w:val="00AE3609"/>
    <w:rsid w:val="00AE3F17"/>
    <w:rsid w:val="00AE3F8C"/>
    <w:rsid w:val="00AE5C7E"/>
    <w:rsid w:val="00AF0D1F"/>
    <w:rsid w:val="00AF0E47"/>
    <w:rsid w:val="00AF2A06"/>
    <w:rsid w:val="00AF2E7A"/>
    <w:rsid w:val="00AF31E9"/>
    <w:rsid w:val="00AF4743"/>
    <w:rsid w:val="00AF49BD"/>
    <w:rsid w:val="00AF4FFE"/>
    <w:rsid w:val="00AF53B6"/>
    <w:rsid w:val="00AF5C93"/>
    <w:rsid w:val="00AF6F69"/>
    <w:rsid w:val="00AF719C"/>
    <w:rsid w:val="00AF765C"/>
    <w:rsid w:val="00AF7E77"/>
    <w:rsid w:val="00AF7F0C"/>
    <w:rsid w:val="00B00708"/>
    <w:rsid w:val="00B008AC"/>
    <w:rsid w:val="00B01822"/>
    <w:rsid w:val="00B04962"/>
    <w:rsid w:val="00B05D3F"/>
    <w:rsid w:val="00B0609F"/>
    <w:rsid w:val="00B10A67"/>
    <w:rsid w:val="00B10D35"/>
    <w:rsid w:val="00B10F4C"/>
    <w:rsid w:val="00B113B6"/>
    <w:rsid w:val="00B12B1B"/>
    <w:rsid w:val="00B12CFE"/>
    <w:rsid w:val="00B13D3F"/>
    <w:rsid w:val="00B14A7D"/>
    <w:rsid w:val="00B151D2"/>
    <w:rsid w:val="00B15467"/>
    <w:rsid w:val="00B17E04"/>
    <w:rsid w:val="00B2073F"/>
    <w:rsid w:val="00B20CF8"/>
    <w:rsid w:val="00B248B6"/>
    <w:rsid w:val="00B25081"/>
    <w:rsid w:val="00B251AC"/>
    <w:rsid w:val="00B27E96"/>
    <w:rsid w:val="00B31EBD"/>
    <w:rsid w:val="00B32090"/>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17D6"/>
    <w:rsid w:val="00C6270A"/>
    <w:rsid w:val="00C62B39"/>
    <w:rsid w:val="00C64919"/>
    <w:rsid w:val="00C64B2F"/>
    <w:rsid w:val="00C657F6"/>
    <w:rsid w:val="00C65948"/>
    <w:rsid w:val="00C66AC2"/>
    <w:rsid w:val="00C67E67"/>
    <w:rsid w:val="00C7030F"/>
    <w:rsid w:val="00C708EB"/>
    <w:rsid w:val="00C709FC"/>
    <w:rsid w:val="00C722EA"/>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3FB"/>
    <w:rsid w:val="00C93B92"/>
    <w:rsid w:val="00C93DC7"/>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4DAD"/>
    <w:rsid w:val="00CB5408"/>
    <w:rsid w:val="00CB553F"/>
    <w:rsid w:val="00CB6305"/>
    <w:rsid w:val="00CB7D8A"/>
    <w:rsid w:val="00CC2075"/>
    <w:rsid w:val="00CC2397"/>
    <w:rsid w:val="00CC2ACE"/>
    <w:rsid w:val="00CC32DF"/>
    <w:rsid w:val="00CC38DF"/>
    <w:rsid w:val="00CC3AF5"/>
    <w:rsid w:val="00CC5525"/>
    <w:rsid w:val="00CC6CB2"/>
    <w:rsid w:val="00CD0455"/>
    <w:rsid w:val="00CD19B2"/>
    <w:rsid w:val="00CD3189"/>
    <w:rsid w:val="00CD3A5E"/>
    <w:rsid w:val="00CE0CB1"/>
    <w:rsid w:val="00CE0F44"/>
    <w:rsid w:val="00CE19C0"/>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39"/>
    <w:rsid w:val="00D46ABA"/>
    <w:rsid w:val="00D4737E"/>
    <w:rsid w:val="00D4767F"/>
    <w:rsid w:val="00D50981"/>
    <w:rsid w:val="00D518E6"/>
    <w:rsid w:val="00D5377E"/>
    <w:rsid w:val="00D5399D"/>
    <w:rsid w:val="00D53BB7"/>
    <w:rsid w:val="00D5471F"/>
    <w:rsid w:val="00D56368"/>
    <w:rsid w:val="00D56C8F"/>
    <w:rsid w:val="00D56F86"/>
    <w:rsid w:val="00D57F88"/>
    <w:rsid w:val="00D60AAC"/>
    <w:rsid w:val="00D60D4F"/>
    <w:rsid w:val="00D61E29"/>
    <w:rsid w:val="00D63EAE"/>
    <w:rsid w:val="00D6445B"/>
    <w:rsid w:val="00D6474B"/>
    <w:rsid w:val="00D64D62"/>
    <w:rsid w:val="00D65B50"/>
    <w:rsid w:val="00D65FCC"/>
    <w:rsid w:val="00D6629C"/>
    <w:rsid w:val="00D6645C"/>
    <w:rsid w:val="00D67071"/>
    <w:rsid w:val="00D677E0"/>
    <w:rsid w:val="00D70153"/>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6655"/>
    <w:rsid w:val="00DB66E6"/>
    <w:rsid w:val="00DB6DB0"/>
    <w:rsid w:val="00DB6E3B"/>
    <w:rsid w:val="00DB75ED"/>
    <w:rsid w:val="00DB77D0"/>
    <w:rsid w:val="00DB7B34"/>
    <w:rsid w:val="00DC1AD6"/>
    <w:rsid w:val="00DC4BE0"/>
    <w:rsid w:val="00DC5473"/>
    <w:rsid w:val="00DC54BE"/>
    <w:rsid w:val="00DC6A1F"/>
    <w:rsid w:val="00DC6D8F"/>
    <w:rsid w:val="00DD0EC1"/>
    <w:rsid w:val="00DD3D25"/>
    <w:rsid w:val="00DD6DD4"/>
    <w:rsid w:val="00DD6FAF"/>
    <w:rsid w:val="00DD7265"/>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7E"/>
    <w:rsid w:val="00DF381D"/>
    <w:rsid w:val="00DF39A8"/>
    <w:rsid w:val="00DF3E0E"/>
    <w:rsid w:val="00DF48F3"/>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354B"/>
    <w:rsid w:val="00E1395D"/>
    <w:rsid w:val="00E14CB5"/>
    <w:rsid w:val="00E16D7A"/>
    <w:rsid w:val="00E17AAD"/>
    <w:rsid w:val="00E2018B"/>
    <w:rsid w:val="00E21632"/>
    <w:rsid w:val="00E22E5C"/>
    <w:rsid w:val="00E23EC5"/>
    <w:rsid w:val="00E25519"/>
    <w:rsid w:val="00E2662C"/>
    <w:rsid w:val="00E26850"/>
    <w:rsid w:val="00E276AF"/>
    <w:rsid w:val="00E3360D"/>
    <w:rsid w:val="00E3749D"/>
    <w:rsid w:val="00E44836"/>
    <w:rsid w:val="00E44DE5"/>
    <w:rsid w:val="00E46673"/>
    <w:rsid w:val="00E520DD"/>
    <w:rsid w:val="00E5277D"/>
    <w:rsid w:val="00E527D2"/>
    <w:rsid w:val="00E5379A"/>
    <w:rsid w:val="00E54E2F"/>
    <w:rsid w:val="00E55241"/>
    <w:rsid w:val="00E5648E"/>
    <w:rsid w:val="00E56C2D"/>
    <w:rsid w:val="00E56F12"/>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6540"/>
    <w:rsid w:val="00E966B1"/>
    <w:rsid w:val="00E97085"/>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3127"/>
    <w:rsid w:val="00EE3D0A"/>
    <w:rsid w:val="00EE496F"/>
    <w:rsid w:val="00EE7825"/>
    <w:rsid w:val="00EF0420"/>
    <w:rsid w:val="00EF08D1"/>
    <w:rsid w:val="00EF1079"/>
    <w:rsid w:val="00EF2248"/>
    <w:rsid w:val="00EF4035"/>
    <w:rsid w:val="00EF55F7"/>
    <w:rsid w:val="00F00EC8"/>
    <w:rsid w:val="00F01BF1"/>
    <w:rsid w:val="00F01E09"/>
    <w:rsid w:val="00F029B8"/>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40F5"/>
    <w:rsid w:val="00F36A37"/>
    <w:rsid w:val="00F41DB9"/>
    <w:rsid w:val="00F424CE"/>
    <w:rsid w:val="00F42DB4"/>
    <w:rsid w:val="00F43C4F"/>
    <w:rsid w:val="00F447E8"/>
    <w:rsid w:val="00F450EF"/>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52EE"/>
    <w:rsid w:val="00F95633"/>
    <w:rsid w:val="00F977D0"/>
    <w:rsid w:val="00F97D2B"/>
    <w:rsid w:val="00F97E2C"/>
    <w:rsid w:val="00FA16BF"/>
    <w:rsid w:val="00FA1788"/>
    <w:rsid w:val="00FA3049"/>
    <w:rsid w:val="00FA3B61"/>
    <w:rsid w:val="00FA4308"/>
    <w:rsid w:val="00FA49DE"/>
    <w:rsid w:val="00FA5532"/>
    <w:rsid w:val="00FA633E"/>
    <w:rsid w:val="00FA6549"/>
    <w:rsid w:val="00FA6A30"/>
    <w:rsid w:val="00FA6AD4"/>
    <w:rsid w:val="00FA78DD"/>
    <w:rsid w:val="00FB2792"/>
    <w:rsid w:val="00FB282F"/>
    <w:rsid w:val="00FB2F50"/>
    <w:rsid w:val="00FB4765"/>
    <w:rsid w:val="00FB4C90"/>
    <w:rsid w:val="00FB58C1"/>
    <w:rsid w:val="00FB6FAB"/>
    <w:rsid w:val="00FC0241"/>
    <w:rsid w:val="00FC1349"/>
    <w:rsid w:val="00FC1D0B"/>
    <w:rsid w:val="00FC37C7"/>
    <w:rsid w:val="00FC3A8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rsid w:val="000F117E"/>
    <w:pPr>
      <w:tabs>
        <w:tab w:val="center" w:pos="4677"/>
        <w:tab w:val="right" w:pos="9355"/>
      </w:tabs>
    </w:pPr>
  </w:style>
  <w:style w:type="character" w:customStyle="1" w:styleId="af1">
    <w:name w:val="Верхний колонтитул Знак"/>
    <w:link w:val="af0"/>
    <w:uiPriority w:val="99"/>
    <w:semiHidden/>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61-20" TargetMode="External"/><Relationship Id="rId18" Type="http://schemas.openxmlformats.org/officeDocument/2006/relationships/hyperlink" Target="https://zakon.rada.gov.ua/laws/show/4452-17" TargetMode="External"/><Relationship Id="rId26" Type="http://schemas.openxmlformats.org/officeDocument/2006/relationships/hyperlink" Target="https://skybank.pro/" TargetMode="External"/><Relationship Id="rId21" Type="http://schemas.openxmlformats.org/officeDocument/2006/relationships/hyperlink" Target="https://zakon.rada.gov.ua/laws/show/4452-17"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zakon.rada.gov.ua/laws/show/4452-17" TargetMode="External"/><Relationship Id="rId25" Type="http://schemas.openxmlformats.org/officeDocument/2006/relationships/hyperlink" Target="https://skybank.pr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2121-14" TargetMode="External"/><Relationship Id="rId29" Type="http://schemas.openxmlformats.org/officeDocument/2006/relationships/hyperlink" Target="mailto:info@sky.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s://skybank.pro/" TargetMode="External"/><Relationship Id="rId32" Type="http://schemas.openxmlformats.org/officeDocument/2006/relationships/hyperlink" Target="http://&#1057;&#1072;&#1081;&#1090;&#111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s://zakon.rada.gov.ua/laws/show/4452-17" TargetMode="External"/><Relationship Id="rId28" Type="http://schemas.openxmlformats.org/officeDocument/2006/relationships/hyperlink" Target="https://skybank.pr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zakon.rada.gov.ua/laws/show/2121-14" TargetMode="External"/><Relationship Id="rId31" Type="http://schemas.openxmlformats.org/officeDocument/2006/relationships/hyperlink" Target="http://www.sky.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https://zakon.rada.gov.ua/laws/show/4452-17" TargetMode="External"/><Relationship Id="rId27" Type="http://schemas.openxmlformats.org/officeDocument/2006/relationships/hyperlink" Target="https://skybank.pro/" TargetMode="External"/><Relationship Id="rId30" Type="http://schemas.openxmlformats.org/officeDocument/2006/relationships/hyperlink" Target="mailto:info@sky.bank"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customXml/itemProps3.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4.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47118</Words>
  <Characters>319438</Characters>
  <Application>Microsoft Office Word</Application>
  <DocSecurity>0</DocSecurity>
  <Lines>2661</Lines>
  <Paragraphs>731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365825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Кожевнікова Наталія Володимирівна</cp:lastModifiedBy>
  <cp:revision>3</cp:revision>
  <cp:lastPrinted>2020-09-09T09:13:00Z</cp:lastPrinted>
  <dcterms:created xsi:type="dcterms:W3CDTF">2020-09-10T07:49:00Z</dcterms:created>
  <dcterms:modified xsi:type="dcterms:W3CDTF">2020-09-10T09:07:00Z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